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74B" w:rsidRPr="00F40732" w:rsidRDefault="00A9174B" w:rsidP="00504462">
      <w:pPr>
        <w:pStyle w:val="Corpsdetexte"/>
        <w:spacing w:line="360" w:lineRule="auto"/>
        <w:rPr>
          <w:rFonts w:ascii="Times New Roman"/>
          <w:color w:val="FF0000"/>
          <w:sz w:val="20"/>
        </w:rPr>
      </w:pPr>
    </w:p>
    <w:p w:rsidR="00A9174B" w:rsidRPr="00F40732" w:rsidRDefault="00BB0789" w:rsidP="00504462">
      <w:pPr>
        <w:pStyle w:val="Corpsdetexte"/>
        <w:spacing w:before="5" w:line="360" w:lineRule="auto"/>
        <w:rPr>
          <w:rFonts w:ascii="Times New Roman"/>
          <w:color w:val="FF0000"/>
          <w:sz w:val="19"/>
        </w:rPr>
      </w:pPr>
      <w:r w:rsidRPr="00F40732">
        <w:rPr>
          <w:rFonts w:ascii="Calibri" w:eastAsia="Calibri" w:hAnsi="Calibri"/>
          <w:noProof/>
          <w:color w:val="FF0000"/>
          <w:sz w:val="20"/>
          <w:szCs w:val="20"/>
          <w:lang w:bidi="ar-SA"/>
        </w:rPr>
        <w:drawing>
          <wp:anchor distT="0" distB="0" distL="114300" distR="114300" simplePos="0" relativeHeight="251725824" behindDoc="1" locked="0" layoutInCell="1" allowOverlap="1" wp14:anchorId="744792AB" wp14:editId="78D2B2DD">
            <wp:simplePos x="0" y="0"/>
            <wp:positionH relativeFrom="margin">
              <wp:posOffset>1691640</wp:posOffset>
            </wp:positionH>
            <wp:positionV relativeFrom="paragraph">
              <wp:posOffset>95250</wp:posOffset>
            </wp:positionV>
            <wp:extent cx="3026410" cy="1448435"/>
            <wp:effectExtent l="0" t="0" r="254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6410" cy="1448435"/>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A9174B" w:rsidRPr="00F40732" w:rsidRDefault="00A9174B" w:rsidP="00504462">
      <w:pPr>
        <w:pStyle w:val="Corpsdetexte"/>
        <w:spacing w:line="360" w:lineRule="auto"/>
        <w:ind w:left="3391"/>
        <w:rPr>
          <w:rFonts w:ascii="Times New Roman"/>
          <w:color w:val="FF0000"/>
          <w:sz w:val="20"/>
        </w:rPr>
      </w:pPr>
    </w:p>
    <w:p w:rsidR="00A9174B" w:rsidRPr="00F40732" w:rsidRDefault="00A9174B" w:rsidP="00504462">
      <w:pPr>
        <w:pStyle w:val="Corpsdetexte"/>
        <w:spacing w:line="360" w:lineRule="auto"/>
        <w:rPr>
          <w:rFonts w:ascii="Times New Roman"/>
          <w:color w:val="FF0000"/>
          <w:sz w:val="20"/>
        </w:rPr>
      </w:pPr>
    </w:p>
    <w:p w:rsidR="00A9174B" w:rsidRPr="00F40732" w:rsidRDefault="009846CE" w:rsidP="009846CE">
      <w:pPr>
        <w:pStyle w:val="Corpsdetexte"/>
        <w:tabs>
          <w:tab w:val="left" w:pos="3750"/>
        </w:tabs>
        <w:spacing w:before="1" w:line="360" w:lineRule="auto"/>
        <w:rPr>
          <w:rFonts w:ascii="Times New Roman"/>
          <w:color w:val="FF0000"/>
          <w:sz w:val="21"/>
        </w:rPr>
      </w:pPr>
      <w:r w:rsidRPr="00F40732">
        <w:rPr>
          <w:rFonts w:ascii="Times New Roman"/>
          <w:color w:val="FF0000"/>
          <w:sz w:val="21"/>
        </w:rPr>
        <w:tab/>
      </w:r>
    </w:p>
    <w:p w:rsidR="00A9174B" w:rsidRPr="00F40732" w:rsidRDefault="00A9174B" w:rsidP="00504462">
      <w:pPr>
        <w:pStyle w:val="Corpsdetexte"/>
        <w:spacing w:line="360" w:lineRule="auto"/>
        <w:rPr>
          <w:rFonts w:ascii="Times New Roman"/>
          <w:color w:val="FF0000"/>
          <w:sz w:val="26"/>
        </w:rPr>
      </w:pPr>
    </w:p>
    <w:p w:rsidR="000B0D61" w:rsidRPr="00F40732" w:rsidRDefault="000B0D61" w:rsidP="00504462">
      <w:pPr>
        <w:pStyle w:val="Corpsdetexte"/>
        <w:spacing w:line="360" w:lineRule="auto"/>
        <w:rPr>
          <w:rFonts w:ascii="Times New Roman"/>
          <w:color w:val="FF0000"/>
          <w:sz w:val="26"/>
        </w:rPr>
      </w:pPr>
    </w:p>
    <w:p w:rsidR="00A9174B" w:rsidRPr="00F40732" w:rsidRDefault="00BB0789" w:rsidP="00504462">
      <w:pPr>
        <w:pStyle w:val="Corpsdetexte"/>
        <w:spacing w:line="360" w:lineRule="auto"/>
        <w:rPr>
          <w:rFonts w:ascii="Times New Roman"/>
          <w:color w:val="FF0000"/>
          <w:sz w:val="26"/>
        </w:rPr>
      </w:pPr>
      <w:r w:rsidRPr="00F40732">
        <w:rPr>
          <w:noProof/>
          <w:color w:val="FF0000"/>
          <w:lang w:bidi="ar-SA"/>
        </w:rPr>
        <w:drawing>
          <wp:anchor distT="0" distB="0" distL="114300" distR="114300" simplePos="0" relativeHeight="251855872" behindDoc="1" locked="0" layoutInCell="1" allowOverlap="1" wp14:anchorId="31615C0C" wp14:editId="7F150D40">
            <wp:simplePos x="0" y="0"/>
            <wp:positionH relativeFrom="page">
              <wp:posOffset>695960</wp:posOffset>
            </wp:positionH>
            <wp:positionV relativeFrom="paragraph">
              <wp:posOffset>235585</wp:posOffset>
            </wp:positionV>
            <wp:extent cx="5760720" cy="853440"/>
            <wp:effectExtent l="0" t="0" r="0" b="3810"/>
            <wp:wrapTight wrapText="bothSides">
              <wp:wrapPolygon edited="0">
                <wp:start x="8286" y="482"/>
                <wp:lineTo x="8071" y="4821"/>
                <wp:lineTo x="8286" y="11571"/>
                <wp:lineTo x="8786" y="16875"/>
                <wp:lineTo x="9071" y="21214"/>
                <wp:lineTo x="12357" y="21214"/>
                <wp:lineTo x="12357" y="17357"/>
                <wp:lineTo x="12286" y="16875"/>
                <wp:lineTo x="13000" y="13982"/>
                <wp:lineTo x="13071" y="11571"/>
                <wp:lineTo x="12714" y="9161"/>
                <wp:lineTo x="10929" y="482"/>
                <wp:lineTo x="8286" y="482"/>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53440"/>
                    </a:xfrm>
                    <a:prstGeom prst="rect">
                      <a:avLst/>
                    </a:prstGeom>
                    <a:noFill/>
                    <a:ln>
                      <a:noFill/>
                    </a:ln>
                  </pic:spPr>
                </pic:pic>
              </a:graphicData>
            </a:graphic>
            <wp14:sizeRelV relativeFrom="margin">
              <wp14:pctHeight>0</wp14:pctHeight>
            </wp14:sizeRelV>
          </wp:anchor>
        </w:drawing>
      </w:r>
    </w:p>
    <w:p w:rsidR="00A9174B" w:rsidRPr="00F40732" w:rsidRDefault="00A9174B" w:rsidP="00504462">
      <w:pPr>
        <w:pStyle w:val="Corpsdetexte"/>
        <w:spacing w:before="6" w:line="360" w:lineRule="auto"/>
        <w:rPr>
          <w:rFonts w:ascii="Times New Roman"/>
          <w:color w:val="FF0000"/>
          <w:sz w:val="25"/>
        </w:rPr>
      </w:pPr>
    </w:p>
    <w:p w:rsidR="00220B59" w:rsidRPr="00F40732" w:rsidRDefault="00220B59" w:rsidP="00504462">
      <w:pPr>
        <w:pStyle w:val="Corpsdetexte"/>
        <w:spacing w:before="6" w:line="360" w:lineRule="auto"/>
        <w:rPr>
          <w:rFonts w:ascii="Times New Roman"/>
          <w:color w:val="FF0000"/>
          <w:sz w:val="25"/>
        </w:rPr>
      </w:pPr>
    </w:p>
    <w:p w:rsidR="00BB0789" w:rsidRDefault="009846CE" w:rsidP="009846CE">
      <w:pPr>
        <w:spacing w:line="360" w:lineRule="auto"/>
        <w:ind w:left="2124" w:right="689"/>
        <w:rPr>
          <w:rFonts w:ascii="Times New Roman"/>
          <w:sz w:val="64"/>
        </w:rPr>
      </w:pPr>
      <w:r w:rsidRPr="00AB0079">
        <w:rPr>
          <w:rFonts w:ascii="Times New Roman"/>
          <w:sz w:val="64"/>
        </w:rPr>
        <w:t xml:space="preserve"> </w:t>
      </w:r>
    </w:p>
    <w:p w:rsidR="00BB0789" w:rsidRDefault="009846CE" w:rsidP="009846CE">
      <w:pPr>
        <w:spacing w:line="360" w:lineRule="auto"/>
        <w:ind w:left="2124" w:right="689"/>
        <w:rPr>
          <w:rFonts w:ascii="Times New Roman"/>
          <w:sz w:val="64"/>
        </w:rPr>
      </w:pPr>
      <w:r w:rsidRPr="00AB0079">
        <w:rPr>
          <w:rFonts w:ascii="Times New Roman"/>
          <w:sz w:val="64"/>
        </w:rPr>
        <w:t xml:space="preserve">  </w:t>
      </w:r>
    </w:p>
    <w:p w:rsidR="002F21C7" w:rsidRPr="00AB0079" w:rsidRDefault="002F21C7" w:rsidP="00BB0789">
      <w:pPr>
        <w:spacing w:line="360" w:lineRule="auto"/>
        <w:ind w:left="2124" w:right="689"/>
        <w:jc w:val="center"/>
        <w:rPr>
          <w:rFonts w:ascii="Times New Roman"/>
          <w:sz w:val="64"/>
        </w:rPr>
      </w:pPr>
      <w:r w:rsidRPr="00BB0789">
        <w:rPr>
          <w:rFonts w:ascii="Times New Roman"/>
          <w:sz w:val="64"/>
          <w:u w:val="thick" w:color="808080"/>
        </w:rPr>
        <w:t xml:space="preserve">EAGLE </w:t>
      </w:r>
      <w:r w:rsidR="00A133B5" w:rsidRPr="00BB0789">
        <w:rPr>
          <w:rFonts w:ascii="Times New Roman"/>
          <w:sz w:val="64"/>
          <w:u w:val="thick" w:color="808080"/>
        </w:rPr>
        <w:t>S</w:t>
      </w:r>
      <w:r w:rsidR="00A133B5" w:rsidRPr="00BB0789">
        <w:rPr>
          <w:rFonts w:ascii="Times New Roman"/>
          <w:sz w:val="64"/>
          <w:u w:val="thick" w:color="808080"/>
        </w:rPr>
        <w:t>É</w:t>
      </w:r>
      <w:r w:rsidR="00A133B5" w:rsidRPr="00BB0789">
        <w:rPr>
          <w:rFonts w:ascii="Times New Roman"/>
          <w:sz w:val="64"/>
          <w:u w:val="thick" w:color="808080"/>
        </w:rPr>
        <w:t>N</w:t>
      </w:r>
      <w:r w:rsidR="00A133B5" w:rsidRPr="00BB0789">
        <w:rPr>
          <w:rFonts w:ascii="Times New Roman"/>
          <w:sz w:val="64"/>
          <w:u w:val="thick" w:color="808080"/>
        </w:rPr>
        <w:t>É</w:t>
      </w:r>
      <w:r w:rsidR="00A133B5" w:rsidRPr="00BB0789">
        <w:rPr>
          <w:rFonts w:ascii="Times New Roman"/>
          <w:sz w:val="64"/>
          <w:u w:val="thick" w:color="808080"/>
        </w:rPr>
        <w:t>GAL</w:t>
      </w:r>
    </w:p>
    <w:p w:rsidR="00220B59" w:rsidRDefault="00220B59" w:rsidP="009846CE">
      <w:pPr>
        <w:spacing w:line="360" w:lineRule="auto"/>
        <w:ind w:left="2124" w:right="689"/>
        <w:rPr>
          <w:rFonts w:ascii="Times New Roman"/>
          <w:sz w:val="64"/>
        </w:rPr>
      </w:pPr>
    </w:p>
    <w:p w:rsidR="00BB0789" w:rsidRDefault="00BB0789" w:rsidP="009846CE">
      <w:pPr>
        <w:spacing w:line="360" w:lineRule="auto"/>
        <w:ind w:left="2124" w:right="689"/>
        <w:rPr>
          <w:rFonts w:ascii="Times New Roman"/>
          <w:sz w:val="64"/>
        </w:rPr>
      </w:pPr>
    </w:p>
    <w:p w:rsidR="00A9174B" w:rsidRPr="00AB0079" w:rsidRDefault="0068251B" w:rsidP="00BB0789">
      <w:pPr>
        <w:spacing w:line="360" w:lineRule="auto"/>
        <w:ind w:left="708" w:right="264" w:firstLine="708"/>
        <w:jc w:val="center"/>
        <w:rPr>
          <w:rFonts w:ascii="Times New Roman"/>
          <w:sz w:val="64"/>
          <w:u w:val="thick" w:color="808080"/>
        </w:rPr>
      </w:pPr>
      <w:r w:rsidRPr="00AB0079">
        <w:rPr>
          <w:rFonts w:ascii="Times New Roman"/>
          <w:sz w:val="64"/>
          <w:u w:val="thick" w:color="808080"/>
        </w:rPr>
        <w:t>Rapport 1</w:t>
      </w:r>
      <w:r w:rsidRPr="00AB0079">
        <w:rPr>
          <w:rFonts w:ascii="Times New Roman"/>
          <w:sz w:val="64"/>
          <w:u w:val="thick" w:color="808080"/>
          <w:vertAlign w:val="superscript"/>
        </w:rPr>
        <w:t>er</w:t>
      </w:r>
      <w:r w:rsidRPr="00AB0079">
        <w:rPr>
          <w:rFonts w:ascii="Times New Roman"/>
          <w:sz w:val="64"/>
          <w:u w:val="thick" w:color="808080"/>
        </w:rPr>
        <w:t xml:space="preserve"> </w:t>
      </w:r>
      <w:r w:rsidR="009846CE" w:rsidRPr="00AB0079">
        <w:rPr>
          <w:rFonts w:ascii="Times New Roman"/>
          <w:sz w:val="64"/>
          <w:u w:val="thick" w:color="808080"/>
        </w:rPr>
        <w:t>Semestre 202</w:t>
      </w:r>
      <w:r w:rsidRPr="00AB0079">
        <w:rPr>
          <w:rFonts w:ascii="Times New Roman"/>
          <w:sz w:val="64"/>
          <w:u w:val="thick" w:color="808080"/>
        </w:rPr>
        <w:t>2</w:t>
      </w:r>
    </w:p>
    <w:p w:rsidR="00220B59" w:rsidRDefault="00220B59" w:rsidP="009846CE">
      <w:pPr>
        <w:spacing w:line="360" w:lineRule="auto"/>
        <w:ind w:left="708" w:right="264" w:firstLine="708"/>
        <w:rPr>
          <w:rFonts w:ascii="Times New Roman"/>
          <w:sz w:val="28"/>
        </w:rPr>
      </w:pPr>
    </w:p>
    <w:p w:rsidR="00BB0789" w:rsidRDefault="00BB0789" w:rsidP="009846CE">
      <w:pPr>
        <w:spacing w:line="360" w:lineRule="auto"/>
        <w:ind w:left="708" w:right="264" w:firstLine="708"/>
        <w:rPr>
          <w:rFonts w:ascii="Times New Roman"/>
          <w:sz w:val="28"/>
        </w:rPr>
      </w:pPr>
    </w:p>
    <w:p w:rsidR="00BB0789" w:rsidRDefault="00BB0789" w:rsidP="009846CE">
      <w:pPr>
        <w:spacing w:line="360" w:lineRule="auto"/>
        <w:ind w:left="708" w:right="264" w:firstLine="708"/>
        <w:rPr>
          <w:rFonts w:ascii="Times New Roman"/>
          <w:sz w:val="28"/>
        </w:rPr>
      </w:pPr>
    </w:p>
    <w:p w:rsidR="00BB0789" w:rsidRDefault="00BB0789" w:rsidP="009846CE">
      <w:pPr>
        <w:spacing w:line="360" w:lineRule="auto"/>
        <w:ind w:left="708" w:right="264" w:firstLine="708"/>
        <w:rPr>
          <w:rFonts w:ascii="Times New Roman"/>
          <w:sz w:val="28"/>
        </w:rPr>
      </w:pPr>
    </w:p>
    <w:p w:rsidR="00BB0789" w:rsidRDefault="00BB0789" w:rsidP="009846CE">
      <w:pPr>
        <w:spacing w:line="360" w:lineRule="auto"/>
        <w:ind w:left="708" w:right="264" w:firstLine="708"/>
        <w:rPr>
          <w:rFonts w:ascii="Times New Roman"/>
          <w:sz w:val="28"/>
        </w:rPr>
      </w:pPr>
    </w:p>
    <w:p w:rsidR="00BB0789" w:rsidRDefault="00BB0789" w:rsidP="009846CE">
      <w:pPr>
        <w:spacing w:line="360" w:lineRule="auto"/>
        <w:ind w:left="708" w:right="264" w:firstLine="708"/>
        <w:rPr>
          <w:rFonts w:ascii="Times New Roman"/>
          <w:sz w:val="28"/>
        </w:rPr>
      </w:pPr>
    </w:p>
    <w:p w:rsidR="00BB0789" w:rsidRDefault="00BB0789" w:rsidP="009846CE">
      <w:pPr>
        <w:spacing w:line="360" w:lineRule="auto"/>
        <w:ind w:left="708" w:right="264" w:firstLine="708"/>
        <w:rPr>
          <w:rFonts w:ascii="Times New Roman"/>
          <w:sz w:val="28"/>
        </w:rPr>
      </w:pPr>
    </w:p>
    <w:p w:rsidR="00BB0789" w:rsidRDefault="00BB0789" w:rsidP="009846CE">
      <w:pPr>
        <w:spacing w:line="360" w:lineRule="auto"/>
        <w:ind w:left="708" w:right="264" w:firstLine="708"/>
        <w:rPr>
          <w:rFonts w:ascii="Times New Roman"/>
          <w:sz w:val="28"/>
        </w:rPr>
      </w:pPr>
    </w:p>
    <w:p w:rsidR="00BB0789" w:rsidRDefault="00BB0789" w:rsidP="009846CE">
      <w:pPr>
        <w:spacing w:line="360" w:lineRule="auto"/>
        <w:ind w:left="708" w:right="264" w:firstLine="708"/>
        <w:rPr>
          <w:rFonts w:ascii="Times New Roman"/>
          <w:sz w:val="28"/>
        </w:rPr>
      </w:pPr>
    </w:p>
    <w:p w:rsidR="00BB0789" w:rsidRDefault="00BB0789" w:rsidP="009846CE">
      <w:pPr>
        <w:spacing w:line="360" w:lineRule="auto"/>
        <w:ind w:left="708" w:right="264" w:firstLine="708"/>
        <w:rPr>
          <w:rFonts w:ascii="Times New Roman"/>
          <w:sz w:val="28"/>
        </w:rPr>
      </w:pPr>
    </w:p>
    <w:p w:rsidR="00BB0789" w:rsidRDefault="00BB0789" w:rsidP="009846CE">
      <w:pPr>
        <w:spacing w:line="360" w:lineRule="auto"/>
        <w:ind w:left="708" w:right="264" w:firstLine="708"/>
        <w:rPr>
          <w:rFonts w:ascii="Times New Roman"/>
          <w:sz w:val="28"/>
        </w:rPr>
      </w:pPr>
    </w:p>
    <w:p w:rsidR="00270A73" w:rsidRPr="00AB0079" w:rsidRDefault="00270A73" w:rsidP="00D0656D">
      <w:pPr>
        <w:pStyle w:val="En-ttedetabledesmatires"/>
        <w:ind w:left="426"/>
        <w:rPr>
          <w:b/>
          <w:color w:val="auto"/>
          <w:sz w:val="28"/>
        </w:rPr>
      </w:pPr>
      <w:r w:rsidRPr="00AB0079">
        <w:rPr>
          <w:b/>
          <w:color w:val="auto"/>
          <w:sz w:val="28"/>
        </w:rPr>
        <w:t>Table des matières</w:t>
      </w:r>
    </w:p>
    <w:sdt>
      <w:sdtPr>
        <w:id w:val="-1908762894"/>
        <w:docPartObj>
          <w:docPartGallery w:val="Table of Contents"/>
          <w:docPartUnique/>
        </w:docPartObj>
      </w:sdtPr>
      <w:sdtEndPr>
        <w:rPr>
          <w:b/>
          <w:bCs/>
        </w:rPr>
      </w:sdtEndPr>
      <w:sdtContent>
        <w:p w:rsidR="00D31DD7" w:rsidRPr="00AB0079" w:rsidRDefault="00D31DD7" w:rsidP="00270A73">
          <w:pPr>
            <w:spacing w:before="48" w:line="360" w:lineRule="auto"/>
            <w:ind w:left="216"/>
          </w:pPr>
        </w:p>
        <w:p w:rsidR="00CE2073" w:rsidRPr="00AB0079" w:rsidRDefault="00D31DD7">
          <w:pPr>
            <w:pStyle w:val="TM1"/>
            <w:tabs>
              <w:tab w:val="left" w:pos="880"/>
              <w:tab w:val="right" w:leader="dot" w:pos="10460"/>
            </w:tabs>
            <w:rPr>
              <w:rFonts w:asciiTheme="minorHAnsi" w:eastAsiaTheme="minorEastAsia" w:hAnsiTheme="minorHAnsi" w:cstheme="minorBidi"/>
              <w:b w:val="0"/>
              <w:bCs w:val="0"/>
              <w:noProof/>
              <w:lang w:bidi="ar-SA"/>
            </w:rPr>
          </w:pPr>
          <w:r w:rsidRPr="00AB0079">
            <w:fldChar w:fldCharType="begin"/>
          </w:r>
          <w:r w:rsidRPr="00AB0079">
            <w:instrText xml:space="preserve"> TOC \o "1-3" \h \z \u </w:instrText>
          </w:r>
          <w:r w:rsidRPr="00AB0079">
            <w:fldChar w:fldCharType="separate"/>
          </w:r>
          <w:hyperlink w:anchor="_Toc94102904" w:history="1">
            <w:r w:rsidR="00CE2073" w:rsidRPr="00AB0079">
              <w:rPr>
                <w:rStyle w:val="Lienhypertexte"/>
                <w:noProof/>
                <w:color w:val="auto"/>
                <w:w w:val="90"/>
                <w:highlight w:val="lightGray"/>
              </w:rPr>
              <w:t>1.</w:t>
            </w:r>
            <w:r w:rsidR="00CE2073" w:rsidRPr="00AB0079">
              <w:rPr>
                <w:rFonts w:asciiTheme="minorHAnsi" w:eastAsiaTheme="minorEastAsia" w:hAnsiTheme="minorHAnsi" w:cstheme="minorBidi"/>
                <w:b w:val="0"/>
                <w:bCs w:val="0"/>
                <w:noProof/>
                <w:lang w:bidi="ar-SA"/>
              </w:rPr>
              <w:tab/>
            </w:r>
            <w:r w:rsidR="00CE2073" w:rsidRPr="00AB0079">
              <w:rPr>
                <w:rStyle w:val="Lienhypertexte"/>
                <w:noProof/>
                <w:color w:val="auto"/>
                <w:highlight w:val="lightGray"/>
                <w:shd w:val="clear" w:color="auto" w:fill="CFBEA9"/>
              </w:rPr>
              <w:t>Introduction</w:t>
            </w:r>
            <w:r w:rsidR="00CE2073" w:rsidRPr="00AB0079">
              <w:rPr>
                <w:noProof/>
                <w:webHidden/>
              </w:rPr>
              <w:tab/>
            </w:r>
            <w:r w:rsidR="00CE2073" w:rsidRPr="00AB0079">
              <w:rPr>
                <w:noProof/>
                <w:webHidden/>
              </w:rPr>
              <w:fldChar w:fldCharType="begin"/>
            </w:r>
            <w:r w:rsidR="00CE2073" w:rsidRPr="00AB0079">
              <w:rPr>
                <w:noProof/>
                <w:webHidden/>
              </w:rPr>
              <w:instrText xml:space="preserve"> PAGEREF _Toc94102904 \h </w:instrText>
            </w:r>
            <w:r w:rsidR="00CE2073" w:rsidRPr="00AB0079">
              <w:rPr>
                <w:noProof/>
                <w:webHidden/>
              </w:rPr>
            </w:r>
            <w:r w:rsidR="00CE2073" w:rsidRPr="00AB0079">
              <w:rPr>
                <w:noProof/>
                <w:webHidden/>
              </w:rPr>
              <w:fldChar w:fldCharType="separate"/>
            </w:r>
            <w:r w:rsidR="00CE2073" w:rsidRPr="00AB0079">
              <w:rPr>
                <w:noProof/>
                <w:webHidden/>
              </w:rPr>
              <w:t>1</w:t>
            </w:r>
            <w:r w:rsidR="00CE2073" w:rsidRPr="00AB0079">
              <w:rPr>
                <w:noProof/>
                <w:webHidden/>
              </w:rPr>
              <w:fldChar w:fldCharType="end"/>
            </w:r>
          </w:hyperlink>
        </w:p>
        <w:p w:rsidR="00CE2073" w:rsidRPr="00AB0079" w:rsidRDefault="00D56DF8">
          <w:pPr>
            <w:pStyle w:val="TM1"/>
            <w:tabs>
              <w:tab w:val="left" w:pos="880"/>
              <w:tab w:val="right" w:leader="dot" w:pos="10460"/>
            </w:tabs>
            <w:rPr>
              <w:rFonts w:asciiTheme="minorHAnsi" w:eastAsiaTheme="minorEastAsia" w:hAnsiTheme="minorHAnsi" w:cstheme="minorBidi"/>
              <w:b w:val="0"/>
              <w:bCs w:val="0"/>
              <w:noProof/>
              <w:lang w:bidi="ar-SA"/>
            </w:rPr>
          </w:pPr>
          <w:hyperlink w:anchor="_Toc94102905" w:history="1">
            <w:r w:rsidR="00CE2073" w:rsidRPr="00AB0079">
              <w:rPr>
                <w:rStyle w:val="Lienhypertexte"/>
                <w:noProof/>
                <w:color w:val="auto"/>
                <w:w w:val="90"/>
                <w:highlight w:val="lightGray"/>
              </w:rPr>
              <w:t>2.</w:t>
            </w:r>
            <w:r w:rsidR="00CE2073" w:rsidRPr="00AB0079">
              <w:rPr>
                <w:rFonts w:asciiTheme="minorHAnsi" w:eastAsiaTheme="minorEastAsia" w:hAnsiTheme="minorHAnsi" w:cstheme="minorBidi"/>
                <w:b w:val="0"/>
                <w:bCs w:val="0"/>
                <w:noProof/>
                <w:lang w:bidi="ar-SA"/>
              </w:rPr>
              <w:tab/>
            </w:r>
            <w:r w:rsidR="00CE2073" w:rsidRPr="00AB0079">
              <w:rPr>
                <w:rStyle w:val="Lienhypertexte"/>
                <w:noProof/>
                <w:color w:val="auto"/>
                <w:w w:val="85"/>
                <w:highlight w:val="lightGray"/>
                <w:shd w:val="clear" w:color="auto" w:fill="CFBEA9"/>
              </w:rPr>
              <w:t>Résultats principaux</w:t>
            </w:r>
            <w:r w:rsidR="00CE2073" w:rsidRPr="00AB0079">
              <w:rPr>
                <w:noProof/>
                <w:webHidden/>
              </w:rPr>
              <w:tab/>
            </w:r>
            <w:r w:rsidR="00CE2073" w:rsidRPr="00AB0079">
              <w:rPr>
                <w:noProof/>
                <w:webHidden/>
              </w:rPr>
              <w:fldChar w:fldCharType="begin"/>
            </w:r>
            <w:r w:rsidR="00CE2073" w:rsidRPr="00AB0079">
              <w:rPr>
                <w:noProof/>
                <w:webHidden/>
              </w:rPr>
              <w:instrText xml:space="preserve"> PAGEREF _Toc94102905 \h </w:instrText>
            </w:r>
            <w:r w:rsidR="00CE2073" w:rsidRPr="00AB0079">
              <w:rPr>
                <w:noProof/>
                <w:webHidden/>
              </w:rPr>
            </w:r>
            <w:r w:rsidR="00CE2073" w:rsidRPr="00AB0079">
              <w:rPr>
                <w:noProof/>
                <w:webHidden/>
              </w:rPr>
              <w:fldChar w:fldCharType="separate"/>
            </w:r>
            <w:r w:rsidR="00CE2073" w:rsidRPr="00AB0079">
              <w:rPr>
                <w:noProof/>
                <w:webHidden/>
              </w:rPr>
              <w:t>2</w:t>
            </w:r>
            <w:r w:rsidR="00CE2073" w:rsidRPr="00AB0079">
              <w:rPr>
                <w:noProof/>
                <w:webHidden/>
              </w:rPr>
              <w:fldChar w:fldCharType="end"/>
            </w:r>
          </w:hyperlink>
        </w:p>
        <w:p w:rsidR="00CE2073" w:rsidRPr="00AB0079" w:rsidRDefault="00D56DF8">
          <w:pPr>
            <w:pStyle w:val="TM1"/>
            <w:tabs>
              <w:tab w:val="left" w:pos="880"/>
              <w:tab w:val="right" w:leader="dot" w:pos="10460"/>
            </w:tabs>
            <w:rPr>
              <w:rFonts w:asciiTheme="minorHAnsi" w:eastAsiaTheme="minorEastAsia" w:hAnsiTheme="minorHAnsi" w:cstheme="minorBidi"/>
              <w:b w:val="0"/>
              <w:bCs w:val="0"/>
              <w:noProof/>
              <w:lang w:bidi="ar-SA"/>
            </w:rPr>
          </w:pPr>
          <w:hyperlink w:anchor="_Toc94102906" w:history="1">
            <w:r w:rsidR="00CE2073" w:rsidRPr="00AB0079">
              <w:rPr>
                <w:rStyle w:val="Lienhypertexte"/>
                <w:noProof/>
                <w:color w:val="auto"/>
                <w:w w:val="90"/>
                <w:highlight w:val="lightGray"/>
              </w:rPr>
              <w:t>3.</w:t>
            </w:r>
            <w:r w:rsidR="00CE2073" w:rsidRPr="00AB0079">
              <w:rPr>
                <w:rFonts w:asciiTheme="minorHAnsi" w:eastAsiaTheme="minorEastAsia" w:hAnsiTheme="minorHAnsi" w:cstheme="minorBidi"/>
                <w:b w:val="0"/>
                <w:bCs w:val="0"/>
                <w:noProof/>
                <w:lang w:bidi="ar-SA"/>
              </w:rPr>
              <w:tab/>
            </w:r>
            <w:r w:rsidR="00CE2073" w:rsidRPr="00AB0079">
              <w:rPr>
                <w:rStyle w:val="Lienhypertexte"/>
                <w:noProof/>
                <w:color w:val="auto"/>
                <w:w w:val="95"/>
                <w:highlight w:val="lightGray"/>
                <w:shd w:val="clear" w:color="auto" w:fill="CFBEA9"/>
              </w:rPr>
              <w:t>Investigations</w:t>
            </w:r>
            <w:r w:rsidR="00CE2073" w:rsidRPr="00AB0079">
              <w:rPr>
                <w:noProof/>
                <w:webHidden/>
              </w:rPr>
              <w:tab/>
            </w:r>
            <w:r w:rsidR="00CE2073" w:rsidRPr="00AB0079">
              <w:rPr>
                <w:noProof/>
                <w:webHidden/>
              </w:rPr>
              <w:fldChar w:fldCharType="begin"/>
            </w:r>
            <w:r w:rsidR="00CE2073" w:rsidRPr="00AB0079">
              <w:rPr>
                <w:noProof/>
                <w:webHidden/>
              </w:rPr>
              <w:instrText xml:space="preserve"> PAGEREF _Toc94102906 \h </w:instrText>
            </w:r>
            <w:r w:rsidR="00CE2073" w:rsidRPr="00AB0079">
              <w:rPr>
                <w:noProof/>
                <w:webHidden/>
              </w:rPr>
            </w:r>
            <w:r w:rsidR="00CE2073" w:rsidRPr="00AB0079">
              <w:rPr>
                <w:noProof/>
                <w:webHidden/>
              </w:rPr>
              <w:fldChar w:fldCharType="separate"/>
            </w:r>
            <w:r w:rsidR="00CE2073" w:rsidRPr="00AB0079">
              <w:rPr>
                <w:noProof/>
                <w:webHidden/>
              </w:rPr>
              <w:t>3</w:t>
            </w:r>
            <w:r w:rsidR="00CE2073" w:rsidRPr="00AB0079">
              <w:rPr>
                <w:noProof/>
                <w:webHidden/>
              </w:rPr>
              <w:fldChar w:fldCharType="end"/>
            </w:r>
          </w:hyperlink>
        </w:p>
        <w:p w:rsidR="00CE2073" w:rsidRPr="00AB0079" w:rsidRDefault="00D56DF8">
          <w:pPr>
            <w:pStyle w:val="TM1"/>
            <w:tabs>
              <w:tab w:val="left" w:pos="880"/>
              <w:tab w:val="right" w:leader="dot" w:pos="10460"/>
            </w:tabs>
            <w:rPr>
              <w:rFonts w:asciiTheme="minorHAnsi" w:eastAsiaTheme="minorEastAsia" w:hAnsiTheme="minorHAnsi" w:cstheme="minorBidi"/>
              <w:b w:val="0"/>
              <w:bCs w:val="0"/>
              <w:noProof/>
              <w:lang w:bidi="ar-SA"/>
            </w:rPr>
          </w:pPr>
          <w:hyperlink w:anchor="_Toc94102907" w:history="1">
            <w:r w:rsidR="00CE2073" w:rsidRPr="00AB0079">
              <w:rPr>
                <w:rStyle w:val="Lienhypertexte"/>
                <w:noProof/>
                <w:color w:val="auto"/>
                <w:w w:val="90"/>
                <w:highlight w:val="lightGray"/>
              </w:rPr>
              <w:t>4.</w:t>
            </w:r>
            <w:r w:rsidR="00CE2073" w:rsidRPr="00AB0079">
              <w:rPr>
                <w:rFonts w:asciiTheme="minorHAnsi" w:eastAsiaTheme="minorEastAsia" w:hAnsiTheme="minorHAnsi" w:cstheme="minorBidi"/>
                <w:b w:val="0"/>
                <w:bCs w:val="0"/>
                <w:noProof/>
                <w:lang w:bidi="ar-SA"/>
              </w:rPr>
              <w:tab/>
            </w:r>
            <w:r w:rsidR="00CE2073" w:rsidRPr="00AB0079">
              <w:rPr>
                <w:rStyle w:val="Lienhypertexte"/>
                <w:noProof/>
                <w:color w:val="auto"/>
                <w:highlight w:val="lightGray"/>
                <w:shd w:val="clear" w:color="auto" w:fill="CFBEA9"/>
              </w:rPr>
              <w:t>Opérations</w:t>
            </w:r>
            <w:r w:rsidR="00CE2073" w:rsidRPr="00AB0079">
              <w:rPr>
                <w:noProof/>
                <w:webHidden/>
              </w:rPr>
              <w:tab/>
            </w:r>
            <w:r w:rsidR="00CE2073" w:rsidRPr="00AB0079">
              <w:rPr>
                <w:noProof/>
                <w:webHidden/>
              </w:rPr>
              <w:fldChar w:fldCharType="begin"/>
            </w:r>
            <w:r w:rsidR="00CE2073" w:rsidRPr="00AB0079">
              <w:rPr>
                <w:noProof/>
                <w:webHidden/>
              </w:rPr>
              <w:instrText xml:space="preserve"> PAGEREF _Toc94102907 \h </w:instrText>
            </w:r>
            <w:r w:rsidR="00CE2073" w:rsidRPr="00AB0079">
              <w:rPr>
                <w:noProof/>
                <w:webHidden/>
              </w:rPr>
            </w:r>
            <w:r w:rsidR="00CE2073" w:rsidRPr="00AB0079">
              <w:rPr>
                <w:noProof/>
                <w:webHidden/>
              </w:rPr>
              <w:fldChar w:fldCharType="separate"/>
            </w:r>
            <w:r w:rsidR="00CE2073" w:rsidRPr="00AB0079">
              <w:rPr>
                <w:noProof/>
                <w:webHidden/>
              </w:rPr>
              <w:t>5</w:t>
            </w:r>
            <w:r w:rsidR="00CE2073" w:rsidRPr="00AB0079">
              <w:rPr>
                <w:noProof/>
                <w:webHidden/>
              </w:rPr>
              <w:fldChar w:fldCharType="end"/>
            </w:r>
          </w:hyperlink>
        </w:p>
        <w:p w:rsidR="00CE2073" w:rsidRPr="00AB0079" w:rsidRDefault="00D56DF8">
          <w:pPr>
            <w:pStyle w:val="TM1"/>
            <w:tabs>
              <w:tab w:val="left" w:pos="880"/>
              <w:tab w:val="right" w:leader="dot" w:pos="10460"/>
            </w:tabs>
            <w:rPr>
              <w:rFonts w:asciiTheme="minorHAnsi" w:eastAsiaTheme="minorEastAsia" w:hAnsiTheme="minorHAnsi" w:cstheme="minorBidi"/>
              <w:b w:val="0"/>
              <w:bCs w:val="0"/>
              <w:noProof/>
              <w:lang w:bidi="ar-SA"/>
            </w:rPr>
          </w:pPr>
          <w:hyperlink w:anchor="_Toc94102908" w:history="1">
            <w:r w:rsidR="00CE2073" w:rsidRPr="00AB0079">
              <w:rPr>
                <w:rStyle w:val="Lienhypertexte"/>
                <w:noProof/>
                <w:color w:val="auto"/>
                <w:w w:val="90"/>
                <w:highlight w:val="lightGray"/>
              </w:rPr>
              <w:t>5.</w:t>
            </w:r>
            <w:r w:rsidR="00CE2073" w:rsidRPr="00AB0079">
              <w:rPr>
                <w:rFonts w:asciiTheme="minorHAnsi" w:eastAsiaTheme="minorEastAsia" w:hAnsiTheme="minorHAnsi" w:cstheme="minorBidi"/>
                <w:b w:val="0"/>
                <w:bCs w:val="0"/>
                <w:noProof/>
                <w:lang w:bidi="ar-SA"/>
              </w:rPr>
              <w:tab/>
            </w:r>
            <w:r w:rsidR="00CE2073" w:rsidRPr="00AB0079">
              <w:rPr>
                <w:rStyle w:val="Lienhypertexte"/>
                <w:noProof/>
                <w:color w:val="auto"/>
                <w:w w:val="95"/>
                <w:highlight w:val="lightGray"/>
                <w:shd w:val="clear" w:color="auto" w:fill="CFBEA9"/>
              </w:rPr>
              <w:t>Juridique</w:t>
            </w:r>
            <w:r w:rsidR="00CE2073" w:rsidRPr="00AB0079">
              <w:rPr>
                <w:noProof/>
                <w:webHidden/>
              </w:rPr>
              <w:tab/>
            </w:r>
            <w:r w:rsidR="00CE2073" w:rsidRPr="00AB0079">
              <w:rPr>
                <w:noProof/>
                <w:webHidden/>
              </w:rPr>
              <w:fldChar w:fldCharType="begin"/>
            </w:r>
            <w:r w:rsidR="00CE2073" w:rsidRPr="00AB0079">
              <w:rPr>
                <w:noProof/>
                <w:webHidden/>
              </w:rPr>
              <w:instrText xml:space="preserve"> PAGEREF _Toc94102908 \h </w:instrText>
            </w:r>
            <w:r w:rsidR="00CE2073" w:rsidRPr="00AB0079">
              <w:rPr>
                <w:noProof/>
                <w:webHidden/>
              </w:rPr>
            </w:r>
            <w:r w:rsidR="00CE2073" w:rsidRPr="00AB0079">
              <w:rPr>
                <w:noProof/>
                <w:webHidden/>
              </w:rPr>
              <w:fldChar w:fldCharType="separate"/>
            </w:r>
            <w:r w:rsidR="00CE2073" w:rsidRPr="00AB0079">
              <w:rPr>
                <w:noProof/>
                <w:webHidden/>
              </w:rPr>
              <w:t>8</w:t>
            </w:r>
            <w:r w:rsidR="00CE2073" w:rsidRPr="00AB0079">
              <w:rPr>
                <w:noProof/>
                <w:webHidden/>
              </w:rPr>
              <w:fldChar w:fldCharType="end"/>
            </w:r>
          </w:hyperlink>
        </w:p>
        <w:p w:rsidR="00CE2073" w:rsidRPr="00AB0079" w:rsidRDefault="00D56DF8">
          <w:pPr>
            <w:pStyle w:val="TM1"/>
            <w:tabs>
              <w:tab w:val="left" w:pos="880"/>
              <w:tab w:val="right" w:leader="dot" w:pos="10460"/>
            </w:tabs>
            <w:rPr>
              <w:rFonts w:asciiTheme="minorHAnsi" w:eastAsiaTheme="minorEastAsia" w:hAnsiTheme="minorHAnsi" w:cstheme="minorBidi"/>
              <w:b w:val="0"/>
              <w:bCs w:val="0"/>
              <w:noProof/>
              <w:lang w:bidi="ar-SA"/>
            </w:rPr>
          </w:pPr>
          <w:hyperlink w:anchor="_Toc94102909" w:history="1">
            <w:r w:rsidR="00CE2073" w:rsidRPr="00AB0079">
              <w:rPr>
                <w:rStyle w:val="Lienhypertexte"/>
                <w:noProof/>
                <w:color w:val="auto"/>
                <w:w w:val="90"/>
                <w:highlight w:val="lightGray"/>
              </w:rPr>
              <w:t>6.</w:t>
            </w:r>
            <w:r w:rsidR="00CE2073" w:rsidRPr="00AB0079">
              <w:rPr>
                <w:rFonts w:asciiTheme="minorHAnsi" w:eastAsiaTheme="minorEastAsia" w:hAnsiTheme="minorHAnsi" w:cstheme="minorBidi"/>
                <w:b w:val="0"/>
                <w:bCs w:val="0"/>
                <w:noProof/>
                <w:lang w:bidi="ar-SA"/>
              </w:rPr>
              <w:tab/>
            </w:r>
            <w:r w:rsidR="00CE2073" w:rsidRPr="00AB0079">
              <w:rPr>
                <w:rStyle w:val="Lienhypertexte"/>
                <w:noProof/>
                <w:color w:val="auto"/>
                <w:w w:val="90"/>
                <w:highlight w:val="lightGray"/>
                <w:shd w:val="clear" w:color="auto" w:fill="CFBEA9"/>
              </w:rPr>
              <w:t>Management et</w:t>
            </w:r>
            <w:r w:rsidR="00CE2073" w:rsidRPr="00AB0079">
              <w:rPr>
                <w:rStyle w:val="Lienhypertexte"/>
                <w:noProof/>
                <w:color w:val="auto"/>
                <w:spacing w:val="40"/>
                <w:w w:val="90"/>
                <w:highlight w:val="lightGray"/>
                <w:shd w:val="clear" w:color="auto" w:fill="CFBEA9"/>
              </w:rPr>
              <w:t xml:space="preserve"> </w:t>
            </w:r>
            <w:r w:rsidR="00CE2073" w:rsidRPr="00AB0079">
              <w:rPr>
                <w:rStyle w:val="Lienhypertexte"/>
                <w:noProof/>
                <w:color w:val="auto"/>
                <w:w w:val="90"/>
                <w:highlight w:val="lightGray"/>
                <w:shd w:val="clear" w:color="auto" w:fill="CFBEA9"/>
              </w:rPr>
              <w:t>formation.</w:t>
            </w:r>
            <w:r w:rsidR="00CE2073" w:rsidRPr="00AB0079">
              <w:rPr>
                <w:noProof/>
                <w:webHidden/>
              </w:rPr>
              <w:tab/>
            </w:r>
            <w:r w:rsidR="00CE2073" w:rsidRPr="00AB0079">
              <w:rPr>
                <w:noProof/>
                <w:webHidden/>
              </w:rPr>
              <w:fldChar w:fldCharType="begin"/>
            </w:r>
            <w:r w:rsidR="00CE2073" w:rsidRPr="00AB0079">
              <w:rPr>
                <w:noProof/>
                <w:webHidden/>
              </w:rPr>
              <w:instrText xml:space="preserve"> PAGEREF _Toc94102909 \h </w:instrText>
            </w:r>
            <w:r w:rsidR="00CE2073" w:rsidRPr="00AB0079">
              <w:rPr>
                <w:noProof/>
                <w:webHidden/>
              </w:rPr>
            </w:r>
            <w:r w:rsidR="00CE2073" w:rsidRPr="00AB0079">
              <w:rPr>
                <w:noProof/>
                <w:webHidden/>
              </w:rPr>
              <w:fldChar w:fldCharType="separate"/>
            </w:r>
            <w:r w:rsidR="00CE2073" w:rsidRPr="00AB0079">
              <w:rPr>
                <w:noProof/>
                <w:webHidden/>
              </w:rPr>
              <w:t>15</w:t>
            </w:r>
            <w:r w:rsidR="00CE2073" w:rsidRPr="00AB0079">
              <w:rPr>
                <w:noProof/>
                <w:webHidden/>
              </w:rPr>
              <w:fldChar w:fldCharType="end"/>
            </w:r>
          </w:hyperlink>
        </w:p>
        <w:p w:rsidR="00CE2073" w:rsidRPr="00AB0079" w:rsidRDefault="00D56DF8">
          <w:pPr>
            <w:pStyle w:val="TM1"/>
            <w:tabs>
              <w:tab w:val="left" w:pos="880"/>
              <w:tab w:val="right" w:leader="dot" w:pos="10460"/>
            </w:tabs>
            <w:rPr>
              <w:rFonts w:asciiTheme="minorHAnsi" w:eastAsiaTheme="minorEastAsia" w:hAnsiTheme="minorHAnsi" w:cstheme="minorBidi"/>
              <w:b w:val="0"/>
              <w:bCs w:val="0"/>
              <w:noProof/>
              <w:lang w:bidi="ar-SA"/>
            </w:rPr>
          </w:pPr>
          <w:hyperlink w:anchor="_Toc94102910" w:history="1">
            <w:r w:rsidR="00CE2073" w:rsidRPr="00AB0079">
              <w:rPr>
                <w:rStyle w:val="Lienhypertexte"/>
                <w:noProof/>
                <w:color w:val="auto"/>
                <w:w w:val="90"/>
                <w:highlight w:val="lightGray"/>
              </w:rPr>
              <w:t>7.</w:t>
            </w:r>
            <w:r w:rsidR="00CE2073" w:rsidRPr="00AB0079">
              <w:rPr>
                <w:rFonts w:asciiTheme="minorHAnsi" w:eastAsiaTheme="minorEastAsia" w:hAnsiTheme="minorHAnsi" w:cstheme="minorBidi"/>
                <w:b w:val="0"/>
                <w:bCs w:val="0"/>
                <w:noProof/>
                <w:lang w:bidi="ar-SA"/>
              </w:rPr>
              <w:tab/>
            </w:r>
            <w:r w:rsidR="00CE2073" w:rsidRPr="00AB0079">
              <w:rPr>
                <w:rStyle w:val="Lienhypertexte"/>
                <w:noProof/>
                <w:color w:val="auto"/>
                <w:highlight w:val="lightGray"/>
                <w:shd w:val="clear" w:color="auto" w:fill="CFBEA9"/>
              </w:rPr>
              <w:t>Médias</w:t>
            </w:r>
            <w:r w:rsidR="00CE2073" w:rsidRPr="00AB0079">
              <w:rPr>
                <w:noProof/>
                <w:webHidden/>
              </w:rPr>
              <w:tab/>
            </w:r>
            <w:r w:rsidR="00CE2073" w:rsidRPr="00AB0079">
              <w:rPr>
                <w:noProof/>
                <w:webHidden/>
              </w:rPr>
              <w:fldChar w:fldCharType="begin"/>
            </w:r>
            <w:r w:rsidR="00CE2073" w:rsidRPr="00AB0079">
              <w:rPr>
                <w:noProof/>
                <w:webHidden/>
              </w:rPr>
              <w:instrText xml:space="preserve"> PAGEREF _Toc94102910 \h </w:instrText>
            </w:r>
            <w:r w:rsidR="00CE2073" w:rsidRPr="00AB0079">
              <w:rPr>
                <w:noProof/>
                <w:webHidden/>
              </w:rPr>
            </w:r>
            <w:r w:rsidR="00CE2073" w:rsidRPr="00AB0079">
              <w:rPr>
                <w:noProof/>
                <w:webHidden/>
              </w:rPr>
              <w:fldChar w:fldCharType="separate"/>
            </w:r>
            <w:r w:rsidR="00CE2073" w:rsidRPr="00AB0079">
              <w:rPr>
                <w:noProof/>
                <w:webHidden/>
              </w:rPr>
              <w:t>21</w:t>
            </w:r>
            <w:r w:rsidR="00CE2073" w:rsidRPr="00AB0079">
              <w:rPr>
                <w:noProof/>
                <w:webHidden/>
              </w:rPr>
              <w:fldChar w:fldCharType="end"/>
            </w:r>
          </w:hyperlink>
        </w:p>
        <w:p w:rsidR="00CE2073" w:rsidRPr="00AB0079" w:rsidRDefault="00D56DF8">
          <w:pPr>
            <w:pStyle w:val="TM1"/>
            <w:tabs>
              <w:tab w:val="left" w:pos="880"/>
              <w:tab w:val="right" w:leader="dot" w:pos="10460"/>
            </w:tabs>
            <w:rPr>
              <w:rFonts w:asciiTheme="minorHAnsi" w:eastAsiaTheme="minorEastAsia" w:hAnsiTheme="minorHAnsi" w:cstheme="minorBidi"/>
              <w:b w:val="0"/>
              <w:bCs w:val="0"/>
              <w:noProof/>
              <w:lang w:bidi="ar-SA"/>
            </w:rPr>
          </w:pPr>
          <w:hyperlink w:anchor="_Toc94102911" w:history="1">
            <w:r w:rsidR="00CE2073" w:rsidRPr="00AB0079">
              <w:rPr>
                <w:rStyle w:val="Lienhypertexte"/>
                <w:noProof/>
                <w:color w:val="auto"/>
                <w:w w:val="90"/>
                <w:highlight w:val="lightGray"/>
              </w:rPr>
              <w:t>8.</w:t>
            </w:r>
            <w:r w:rsidR="00CE2073" w:rsidRPr="00AB0079">
              <w:rPr>
                <w:rFonts w:asciiTheme="minorHAnsi" w:eastAsiaTheme="minorEastAsia" w:hAnsiTheme="minorHAnsi" w:cstheme="minorBidi"/>
                <w:b w:val="0"/>
                <w:bCs w:val="0"/>
                <w:noProof/>
                <w:lang w:bidi="ar-SA"/>
              </w:rPr>
              <w:tab/>
            </w:r>
            <w:r w:rsidR="00CE2073" w:rsidRPr="00AB0079">
              <w:rPr>
                <w:rStyle w:val="Lienhypertexte"/>
                <w:noProof/>
                <w:color w:val="auto"/>
                <w:w w:val="85"/>
                <w:highlight w:val="lightGray"/>
                <w:shd w:val="clear" w:color="auto" w:fill="CFBEA9"/>
              </w:rPr>
              <w:t>Relations</w:t>
            </w:r>
            <w:r w:rsidR="00CE2073" w:rsidRPr="00AB0079">
              <w:rPr>
                <w:rStyle w:val="Lienhypertexte"/>
                <w:noProof/>
                <w:color w:val="auto"/>
                <w:spacing w:val="80"/>
                <w:w w:val="85"/>
                <w:highlight w:val="lightGray"/>
                <w:shd w:val="clear" w:color="auto" w:fill="CFBEA9"/>
              </w:rPr>
              <w:t xml:space="preserve"> </w:t>
            </w:r>
            <w:r w:rsidR="00CE2073" w:rsidRPr="00AB0079">
              <w:rPr>
                <w:rStyle w:val="Lienhypertexte"/>
                <w:noProof/>
                <w:color w:val="auto"/>
                <w:w w:val="85"/>
                <w:highlight w:val="lightGray"/>
                <w:shd w:val="clear" w:color="auto" w:fill="CFBEA9"/>
              </w:rPr>
              <w:t>extérieures</w:t>
            </w:r>
            <w:r w:rsidR="00CE2073" w:rsidRPr="00AB0079">
              <w:rPr>
                <w:noProof/>
                <w:webHidden/>
              </w:rPr>
              <w:tab/>
            </w:r>
            <w:r w:rsidR="00CE2073" w:rsidRPr="00AB0079">
              <w:rPr>
                <w:noProof/>
                <w:webHidden/>
              </w:rPr>
              <w:fldChar w:fldCharType="begin"/>
            </w:r>
            <w:r w:rsidR="00CE2073" w:rsidRPr="00AB0079">
              <w:rPr>
                <w:noProof/>
                <w:webHidden/>
              </w:rPr>
              <w:instrText xml:space="preserve"> PAGEREF _Toc94102911 \h </w:instrText>
            </w:r>
            <w:r w:rsidR="00CE2073" w:rsidRPr="00AB0079">
              <w:rPr>
                <w:noProof/>
                <w:webHidden/>
              </w:rPr>
            </w:r>
            <w:r w:rsidR="00CE2073" w:rsidRPr="00AB0079">
              <w:rPr>
                <w:noProof/>
                <w:webHidden/>
              </w:rPr>
              <w:fldChar w:fldCharType="separate"/>
            </w:r>
            <w:r w:rsidR="00CE2073" w:rsidRPr="00AB0079">
              <w:rPr>
                <w:noProof/>
                <w:webHidden/>
              </w:rPr>
              <w:t>23</w:t>
            </w:r>
            <w:r w:rsidR="00CE2073" w:rsidRPr="00AB0079">
              <w:rPr>
                <w:noProof/>
                <w:webHidden/>
              </w:rPr>
              <w:fldChar w:fldCharType="end"/>
            </w:r>
          </w:hyperlink>
        </w:p>
        <w:p w:rsidR="00CE2073" w:rsidRPr="00AB0079" w:rsidRDefault="00D56DF8">
          <w:pPr>
            <w:pStyle w:val="TM1"/>
            <w:tabs>
              <w:tab w:val="right" w:leader="dot" w:pos="10460"/>
            </w:tabs>
            <w:rPr>
              <w:rFonts w:asciiTheme="minorHAnsi" w:eastAsiaTheme="minorEastAsia" w:hAnsiTheme="minorHAnsi" w:cstheme="minorBidi"/>
              <w:b w:val="0"/>
              <w:bCs w:val="0"/>
              <w:noProof/>
              <w:lang w:bidi="ar-SA"/>
            </w:rPr>
          </w:pPr>
          <w:hyperlink w:anchor="_Toc94102912" w:history="1">
            <w:r w:rsidR="00CE2073" w:rsidRPr="00AB0079">
              <w:rPr>
                <w:rStyle w:val="Lienhypertexte"/>
                <w:noProof/>
                <w:color w:val="auto"/>
                <w:w w:val="85"/>
                <w:shd w:val="clear" w:color="auto" w:fill="CFBEA9"/>
              </w:rPr>
              <w:t>9.</w:t>
            </w:r>
            <w:r w:rsidR="00CE2073" w:rsidRPr="00AB0079">
              <w:rPr>
                <w:rStyle w:val="Lienhypertexte"/>
                <w:noProof/>
                <w:color w:val="auto"/>
                <w:spacing w:val="-31"/>
                <w:w w:val="85"/>
                <w:shd w:val="clear" w:color="auto" w:fill="CFBEA9"/>
              </w:rPr>
              <w:t xml:space="preserve"> </w:t>
            </w:r>
            <w:r w:rsidR="00CE2073" w:rsidRPr="00AB0079">
              <w:rPr>
                <w:rStyle w:val="Lienhypertexte"/>
                <w:noProof/>
                <w:color w:val="auto"/>
                <w:w w:val="85"/>
                <w:shd w:val="clear" w:color="auto" w:fill="CFBEA9"/>
              </w:rPr>
              <w:t>Conclusion</w:t>
            </w:r>
            <w:r w:rsidR="00CE2073" w:rsidRPr="00AB0079">
              <w:rPr>
                <w:noProof/>
                <w:webHidden/>
              </w:rPr>
              <w:tab/>
            </w:r>
            <w:r w:rsidR="00CE2073" w:rsidRPr="00AB0079">
              <w:rPr>
                <w:noProof/>
                <w:webHidden/>
              </w:rPr>
              <w:fldChar w:fldCharType="begin"/>
            </w:r>
            <w:r w:rsidR="00CE2073" w:rsidRPr="00AB0079">
              <w:rPr>
                <w:noProof/>
                <w:webHidden/>
              </w:rPr>
              <w:instrText xml:space="preserve"> PAGEREF _Toc94102912 \h </w:instrText>
            </w:r>
            <w:r w:rsidR="00CE2073" w:rsidRPr="00AB0079">
              <w:rPr>
                <w:noProof/>
                <w:webHidden/>
              </w:rPr>
            </w:r>
            <w:r w:rsidR="00CE2073" w:rsidRPr="00AB0079">
              <w:rPr>
                <w:noProof/>
                <w:webHidden/>
              </w:rPr>
              <w:fldChar w:fldCharType="separate"/>
            </w:r>
            <w:r w:rsidR="00CE2073" w:rsidRPr="00AB0079">
              <w:rPr>
                <w:noProof/>
                <w:webHidden/>
              </w:rPr>
              <w:t>25</w:t>
            </w:r>
            <w:r w:rsidR="00CE2073" w:rsidRPr="00AB0079">
              <w:rPr>
                <w:noProof/>
                <w:webHidden/>
              </w:rPr>
              <w:fldChar w:fldCharType="end"/>
            </w:r>
          </w:hyperlink>
        </w:p>
        <w:p w:rsidR="00D31DD7" w:rsidRPr="00AB0079" w:rsidRDefault="00D31DD7">
          <w:r w:rsidRPr="00AB0079">
            <w:rPr>
              <w:b/>
              <w:bCs/>
            </w:rPr>
            <w:fldChar w:fldCharType="end"/>
          </w:r>
        </w:p>
      </w:sdtContent>
    </w:sdt>
    <w:p w:rsidR="00D31DD7" w:rsidRPr="00AB0079" w:rsidRDefault="00D31DD7" w:rsidP="00504462">
      <w:pPr>
        <w:spacing w:line="360" w:lineRule="auto"/>
        <w:ind w:left="216"/>
        <w:rPr>
          <w:rFonts w:ascii="Trebuchet MS" w:hAnsi="Trebuchet MS"/>
          <w:sz w:val="32"/>
        </w:rPr>
      </w:pPr>
    </w:p>
    <w:p w:rsidR="00414E18" w:rsidRPr="00F40732" w:rsidRDefault="00414E18" w:rsidP="00504462">
      <w:pPr>
        <w:spacing w:line="360" w:lineRule="auto"/>
        <w:ind w:left="216"/>
        <w:rPr>
          <w:rFonts w:ascii="Trebuchet MS" w:hAnsi="Trebuchet MS"/>
          <w:color w:val="FF0000"/>
          <w:sz w:val="32"/>
        </w:rPr>
      </w:pPr>
    </w:p>
    <w:p w:rsidR="00414E18" w:rsidRDefault="00414E18" w:rsidP="00414E18">
      <w:pPr>
        <w:spacing w:line="360" w:lineRule="auto"/>
        <w:ind w:left="284"/>
        <w:rPr>
          <w:rFonts w:ascii="Trebuchet MS" w:hAnsi="Trebuchet MS"/>
          <w:color w:val="FF0000"/>
          <w:sz w:val="32"/>
        </w:rPr>
      </w:pPr>
    </w:p>
    <w:p w:rsidR="00BB0789" w:rsidRDefault="00BB0789" w:rsidP="00414E18">
      <w:pPr>
        <w:spacing w:line="360" w:lineRule="auto"/>
        <w:ind w:left="284"/>
        <w:rPr>
          <w:rFonts w:ascii="Trebuchet MS" w:hAnsi="Trebuchet MS"/>
          <w:color w:val="FF0000"/>
          <w:sz w:val="32"/>
        </w:rPr>
      </w:pPr>
    </w:p>
    <w:p w:rsidR="00BB0789" w:rsidRDefault="00BB0789" w:rsidP="00414E18">
      <w:pPr>
        <w:spacing w:line="360" w:lineRule="auto"/>
        <w:ind w:left="284"/>
        <w:rPr>
          <w:rFonts w:ascii="Trebuchet MS" w:hAnsi="Trebuchet MS"/>
          <w:color w:val="FF0000"/>
          <w:sz w:val="32"/>
        </w:rPr>
      </w:pPr>
    </w:p>
    <w:p w:rsidR="00BB0789" w:rsidRDefault="00BB0789" w:rsidP="00414E18">
      <w:pPr>
        <w:spacing w:line="360" w:lineRule="auto"/>
        <w:ind w:left="284"/>
        <w:rPr>
          <w:rFonts w:ascii="Trebuchet MS" w:hAnsi="Trebuchet MS"/>
          <w:color w:val="FF0000"/>
          <w:sz w:val="32"/>
        </w:rPr>
      </w:pPr>
    </w:p>
    <w:p w:rsidR="00BB0789" w:rsidRDefault="00BB0789" w:rsidP="00414E18">
      <w:pPr>
        <w:spacing w:line="360" w:lineRule="auto"/>
        <w:ind w:left="284"/>
        <w:rPr>
          <w:rFonts w:ascii="Trebuchet MS" w:hAnsi="Trebuchet MS"/>
          <w:color w:val="FF0000"/>
          <w:sz w:val="32"/>
        </w:rPr>
      </w:pPr>
    </w:p>
    <w:p w:rsidR="00BB0789" w:rsidRDefault="00BB0789" w:rsidP="00414E18">
      <w:pPr>
        <w:spacing w:line="360" w:lineRule="auto"/>
        <w:ind w:left="284"/>
        <w:rPr>
          <w:rFonts w:ascii="Trebuchet MS" w:hAnsi="Trebuchet MS"/>
          <w:color w:val="FF0000"/>
          <w:sz w:val="32"/>
        </w:rPr>
      </w:pPr>
    </w:p>
    <w:p w:rsidR="00BB0789" w:rsidRDefault="00BB0789" w:rsidP="00414E18">
      <w:pPr>
        <w:spacing w:line="360" w:lineRule="auto"/>
        <w:ind w:left="284"/>
        <w:rPr>
          <w:rFonts w:ascii="Trebuchet MS" w:hAnsi="Trebuchet MS"/>
          <w:color w:val="FF0000"/>
          <w:sz w:val="32"/>
        </w:rPr>
      </w:pPr>
    </w:p>
    <w:p w:rsidR="00BB0789" w:rsidRDefault="00BB0789" w:rsidP="00414E18">
      <w:pPr>
        <w:spacing w:line="360" w:lineRule="auto"/>
        <w:ind w:left="284"/>
        <w:rPr>
          <w:rFonts w:ascii="Trebuchet MS" w:hAnsi="Trebuchet MS"/>
          <w:color w:val="FF0000"/>
          <w:sz w:val="32"/>
        </w:rPr>
      </w:pPr>
    </w:p>
    <w:p w:rsidR="00BB0789" w:rsidRDefault="00BB0789" w:rsidP="00414E18">
      <w:pPr>
        <w:spacing w:line="360" w:lineRule="auto"/>
        <w:ind w:left="284"/>
        <w:rPr>
          <w:rFonts w:ascii="Trebuchet MS" w:hAnsi="Trebuchet MS"/>
          <w:color w:val="FF0000"/>
          <w:sz w:val="32"/>
        </w:rPr>
      </w:pPr>
    </w:p>
    <w:p w:rsidR="00BB0789" w:rsidRDefault="00BB0789" w:rsidP="00414E18">
      <w:pPr>
        <w:spacing w:line="360" w:lineRule="auto"/>
        <w:ind w:left="284"/>
        <w:rPr>
          <w:rFonts w:ascii="Trebuchet MS" w:hAnsi="Trebuchet MS"/>
          <w:color w:val="FF0000"/>
          <w:sz w:val="32"/>
        </w:rPr>
      </w:pPr>
    </w:p>
    <w:p w:rsidR="00BB0789" w:rsidRDefault="00BB0789" w:rsidP="00414E18">
      <w:pPr>
        <w:spacing w:line="360" w:lineRule="auto"/>
        <w:ind w:left="284"/>
        <w:rPr>
          <w:rFonts w:ascii="Trebuchet MS" w:hAnsi="Trebuchet MS"/>
          <w:color w:val="FF0000"/>
          <w:sz w:val="32"/>
        </w:rPr>
      </w:pPr>
    </w:p>
    <w:p w:rsidR="00BB0789" w:rsidRDefault="00BB0789" w:rsidP="00414E18">
      <w:pPr>
        <w:spacing w:line="360" w:lineRule="auto"/>
        <w:ind w:left="284"/>
        <w:rPr>
          <w:rFonts w:ascii="Trebuchet MS" w:hAnsi="Trebuchet MS"/>
          <w:color w:val="FF0000"/>
          <w:sz w:val="32"/>
        </w:rPr>
      </w:pPr>
    </w:p>
    <w:p w:rsidR="00BB0789" w:rsidRPr="00F40732" w:rsidRDefault="00BB0789" w:rsidP="00414E18">
      <w:pPr>
        <w:spacing w:line="360" w:lineRule="auto"/>
        <w:ind w:left="284"/>
        <w:rPr>
          <w:rFonts w:ascii="Trebuchet MS" w:hAnsi="Trebuchet MS"/>
          <w:color w:val="FF0000"/>
          <w:sz w:val="32"/>
        </w:rPr>
      </w:pPr>
    </w:p>
    <w:p w:rsidR="00270A73" w:rsidRPr="00F40732" w:rsidRDefault="00270A73" w:rsidP="00414E18">
      <w:pPr>
        <w:spacing w:line="360" w:lineRule="auto"/>
        <w:ind w:left="284"/>
        <w:rPr>
          <w:rFonts w:ascii="Trebuchet MS" w:hAnsi="Trebuchet MS"/>
          <w:color w:val="FF0000"/>
          <w:sz w:val="32"/>
        </w:rPr>
      </w:pPr>
    </w:p>
    <w:p w:rsidR="00A9174B" w:rsidRPr="00912134" w:rsidRDefault="00A9174B" w:rsidP="005F20A9">
      <w:pPr>
        <w:pStyle w:val="Titre1"/>
        <w:numPr>
          <w:ilvl w:val="0"/>
          <w:numId w:val="2"/>
        </w:numPr>
        <w:tabs>
          <w:tab w:val="left" w:pos="656"/>
          <w:tab w:val="left" w:pos="9319"/>
        </w:tabs>
        <w:spacing w:before="1" w:line="360" w:lineRule="auto"/>
        <w:ind w:hanging="439"/>
        <w:rPr>
          <w:sz w:val="36"/>
        </w:rPr>
      </w:pPr>
      <w:bookmarkStart w:id="0" w:name="_bookmark0"/>
      <w:bookmarkStart w:id="1" w:name="_Toc94102904"/>
      <w:bookmarkEnd w:id="0"/>
      <w:r w:rsidRPr="00912134">
        <w:rPr>
          <w:highlight w:val="lightGray"/>
          <w:shd w:val="clear" w:color="auto" w:fill="CFBEA9"/>
        </w:rPr>
        <w:lastRenderedPageBreak/>
        <w:t>Introduction</w:t>
      </w:r>
      <w:bookmarkEnd w:id="1"/>
    </w:p>
    <w:p w:rsidR="00A9174B" w:rsidRPr="00912134" w:rsidRDefault="0009423E" w:rsidP="00CE47C5">
      <w:pPr>
        <w:pStyle w:val="Corpsdetexte"/>
        <w:spacing w:before="1" w:line="360" w:lineRule="auto"/>
        <w:ind w:left="284" w:right="-20"/>
        <w:jc w:val="both"/>
        <w:rPr>
          <w:sz w:val="24"/>
          <w:szCs w:val="24"/>
        </w:rPr>
      </w:pPr>
      <w:r w:rsidRPr="00912134">
        <w:rPr>
          <w:sz w:val="24"/>
          <w:szCs w:val="24"/>
        </w:rPr>
        <w:t>EAGLE Sénégal est une structure implantée</w:t>
      </w:r>
      <w:r w:rsidRPr="00912134">
        <w:rPr>
          <w:spacing w:val="-33"/>
          <w:sz w:val="24"/>
          <w:szCs w:val="24"/>
        </w:rPr>
        <w:t xml:space="preserve"> </w:t>
      </w:r>
      <w:r w:rsidRPr="00912134">
        <w:rPr>
          <w:sz w:val="24"/>
          <w:szCs w:val="24"/>
        </w:rPr>
        <w:t>au</w:t>
      </w:r>
      <w:r w:rsidRPr="00912134">
        <w:rPr>
          <w:spacing w:val="-33"/>
          <w:sz w:val="24"/>
          <w:szCs w:val="24"/>
        </w:rPr>
        <w:t xml:space="preserve"> </w:t>
      </w:r>
      <w:r w:rsidRPr="00912134">
        <w:rPr>
          <w:sz w:val="24"/>
          <w:szCs w:val="24"/>
        </w:rPr>
        <w:t xml:space="preserve">Sénégal à la suite de l’association </w:t>
      </w:r>
      <w:proofErr w:type="spellStart"/>
      <w:r w:rsidRPr="00912134">
        <w:rPr>
          <w:sz w:val="24"/>
          <w:szCs w:val="24"/>
        </w:rPr>
        <w:t>Wara</w:t>
      </w:r>
      <w:proofErr w:type="spellEnd"/>
      <w:r w:rsidRPr="00912134">
        <w:rPr>
          <w:sz w:val="24"/>
          <w:szCs w:val="24"/>
        </w:rPr>
        <w:t xml:space="preserve"> Conservation Project qui fût une des organisations membres du réseau EAGLE Network, </w:t>
      </w:r>
      <w:r w:rsidRPr="00912134">
        <w:rPr>
          <w:spacing w:val="-33"/>
          <w:sz w:val="24"/>
          <w:szCs w:val="24"/>
        </w:rPr>
        <w:t xml:space="preserve"> </w:t>
      </w:r>
      <w:r w:rsidRPr="00912134">
        <w:rPr>
          <w:sz w:val="24"/>
          <w:szCs w:val="24"/>
        </w:rPr>
        <w:t>pour poursuivre la lutte contre la criminalité faunique en collaboration avec le Ministère de l’Environnement du D</w:t>
      </w:r>
      <w:r w:rsidRPr="00912134">
        <w:rPr>
          <w:w w:val="95"/>
          <w:sz w:val="24"/>
          <w:szCs w:val="24"/>
        </w:rPr>
        <w:t>éveloppement Durable depuis octobre 2013.</w:t>
      </w:r>
      <w:r w:rsidR="00A9174B" w:rsidRPr="00912134">
        <w:rPr>
          <w:w w:val="95"/>
          <w:sz w:val="24"/>
          <w:szCs w:val="24"/>
        </w:rPr>
        <w:t xml:space="preserve"> </w:t>
      </w:r>
      <w:r w:rsidR="000309D4" w:rsidRPr="00912134">
        <w:rPr>
          <w:w w:val="95"/>
          <w:sz w:val="24"/>
          <w:szCs w:val="24"/>
        </w:rPr>
        <w:t xml:space="preserve">EAGLE Sénégal </w:t>
      </w:r>
      <w:r w:rsidR="00A9174B" w:rsidRPr="00912134">
        <w:rPr>
          <w:w w:val="95"/>
          <w:sz w:val="24"/>
          <w:szCs w:val="24"/>
        </w:rPr>
        <w:t>suit le</w:t>
      </w:r>
      <w:r w:rsidR="00A9174B" w:rsidRPr="00912134">
        <w:rPr>
          <w:spacing w:val="-33"/>
          <w:w w:val="95"/>
          <w:sz w:val="24"/>
          <w:szCs w:val="24"/>
        </w:rPr>
        <w:t xml:space="preserve"> </w:t>
      </w:r>
      <w:r w:rsidR="00A9174B" w:rsidRPr="00912134">
        <w:rPr>
          <w:w w:val="95"/>
          <w:sz w:val="24"/>
          <w:szCs w:val="24"/>
        </w:rPr>
        <w:t>modèle développé</w:t>
      </w:r>
      <w:r w:rsidR="00A9174B" w:rsidRPr="00912134">
        <w:rPr>
          <w:spacing w:val="-42"/>
          <w:w w:val="95"/>
          <w:sz w:val="24"/>
          <w:szCs w:val="24"/>
        </w:rPr>
        <w:t xml:space="preserve"> </w:t>
      </w:r>
      <w:r w:rsidR="00A9174B" w:rsidRPr="00912134">
        <w:rPr>
          <w:w w:val="95"/>
          <w:sz w:val="24"/>
          <w:szCs w:val="24"/>
        </w:rPr>
        <w:t>par</w:t>
      </w:r>
      <w:r w:rsidR="00A9174B" w:rsidRPr="00912134">
        <w:rPr>
          <w:spacing w:val="-44"/>
          <w:w w:val="95"/>
          <w:sz w:val="24"/>
          <w:szCs w:val="24"/>
        </w:rPr>
        <w:t xml:space="preserve"> </w:t>
      </w:r>
      <w:r w:rsidR="00A9174B" w:rsidRPr="00912134">
        <w:rPr>
          <w:w w:val="95"/>
          <w:sz w:val="24"/>
          <w:szCs w:val="24"/>
        </w:rPr>
        <w:t>LAGA</w:t>
      </w:r>
      <w:r w:rsidR="00D31DD7" w:rsidRPr="00912134">
        <w:rPr>
          <w:w w:val="95"/>
          <w:sz w:val="24"/>
          <w:szCs w:val="24"/>
        </w:rPr>
        <w:t xml:space="preserve"> </w:t>
      </w:r>
      <w:r w:rsidR="00A9174B" w:rsidRPr="00912134">
        <w:rPr>
          <w:spacing w:val="-43"/>
          <w:w w:val="95"/>
          <w:sz w:val="24"/>
          <w:szCs w:val="24"/>
        </w:rPr>
        <w:t xml:space="preserve"> </w:t>
      </w:r>
      <w:r w:rsidR="00A9174B" w:rsidRPr="00912134">
        <w:rPr>
          <w:w w:val="95"/>
          <w:sz w:val="24"/>
          <w:szCs w:val="24"/>
        </w:rPr>
        <w:t>(</w:t>
      </w:r>
      <w:hyperlink r:id="rId11" w:history="1">
        <w:r w:rsidR="00D31DD7" w:rsidRPr="00912134">
          <w:rPr>
            <w:rStyle w:val="Lienhypertexte"/>
            <w:color w:val="auto"/>
            <w:w w:val="95"/>
            <w:sz w:val="24"/>
            <w:szCs w:val="24"/>
            <w:u w:color="0462C1"/>
          </w:rPr>
          <w:t>www.laga-enforcement.org</w:t>
        </w:r>
      </w:hyperlink>
      <w:r w:rsidR="00A9174B" w:rsidRPr="00912134">
        <w:rPr>
          <w:w w:val="95"/>
          <w:sz w:val="24"/>
          <w:szCs w:val="24"/>
        </w:rPr>
        <w:t>)</w:t>
      </w:r>
      <w:r w:rsidR="00A9174B" w:rsidRPr="00912134">
        <w:rPr>
          <w:spacing w:val="-43"/>
          <w:w w:val="95"/>
          <w:sz w:val="24"/>
          <w:szCs w:val="24"/>
        </w:rPr>
        <w:t xml:space="preserve"> </w:t>
      </w:r>
      <w:r w:rsidR="00A9174B" w:rsidRPr="00912134">
        <w:rPr>
          <w:w w:val="95"/>
          <w:sz w:val="24"/>
          <w:szCs w:val="24"/>
        </w:rPr>
        <w:t>et</w:t>
      </w:r>
      <w:r w:rsidR="000309D4" w:rsidRPr="00912134">
        <w:rPr>
          <w:w w:val="95"/>
          <w:sz w:val="24"/>
          <w:szCs w:val="24"/>
        </w:rPr>
        <w:t xml:space="preserve"> </w:t>
      </w:r>
      <w:r w:rsidR="00A9174B" w:rsidRPr="00912134">
        <w:rPr>
          <w:spacing w:val="-43"/>
          <w:w w:val="95"/>
          <w:sz w:val="24"/>
          <w:szCs w:val="24"/>
        </w:rPr>
        <w:t xml:space="preserve"> </w:t>
      </w:r>
      <w:r w:rsidR="00A9174B" w:rsidRPr="00912134">
        <w:rPr>
          <w:w w:val="95"/>
          <w:sz w:val="24"/>
          <w:szCs w:val="24"/>
        </w:rPr>
        <w:t>est</w:t>
      </w:r>
      <w:r w:rsidR="000309D4" w:rsidRPr="00912134">
        <w:rPr>
          <w:w w:val="95"/>
          <w:sz w:val="24"/>
          <w:szCs w:val="24"/>
        </w:rPr>
        <w:t xml:space="preserve"> </w:t>
      </w:r>
      <w:r w:rsidR="00A9174B" w:rsidRPr="00912134">
        <w:rPr>
          <w:spacing w:val="-42"/>
          <w:w w:val="95"/>
          <w:sz w:val="24"/>
          <w:szCs w:val="24"/>
        </w:rPr>
        <w:t xml:space="preserve"> </w:t>
      </w:r>
      <w:r w:rsidR="00A9174B" w:rsidRPr="00912134">
        <w:rPr>
          <w:w w:val="95"/>
          <w:sz w:val="24"/>
          <w:szCs w:val="24"/>
        </w:rPr>
        <w:t>le</w:t>
      </w:r>
      <w:r w:rsidR="00A9174B" w:rsidRPr="00912134">
        <w:rPr>
          <w:spacing w:val="-43"/>
          <w:w w:val="95"/>
          <w:sz w:val="24"/>
          <w:szCs w:val="24"/>
        </w:rPr>
        <w:t xml:space="preserve"> </w:t>
      </w:r>
      <w:r w:rsidR="00A9174B" w:rsidRPr="00912134">
        <w:rPr>
          <w:w w:val="95"/>
          <w:sz w:val="24"/>
          <w:szCs w:val="24"/>
        </w:rPr>
        <w:t>6</w:t>
      </w:r>
      <w:r w:rsidR="00A9174B" w:rsidRPr="00912134">
        <w:rPr>
          <w:w w:val="95"/>
          <w:sz w:val="24"/>
          <w:szCs w:val="24"/>
          <w:vertAlign w:val="superscript"/>
        </w:rPr>
        <w:t>ème</w:t>
      </w:r>
      <w:r w:rsidR="00A9174B" w:rsidRPr="00912134">
        <w:rPr>
          <w:spacing w:val="-43"/>
          <w:w w:val="95"/>
          <w:sz w:val="24"/>
          <w:szCs w:val="24"/>
        </w:rPr>
        <w:t xml:space="preserve"> </w:t>
      </w:r>
      <w:r w:rsidR="00A9174B" w:rsidRPr="00912134">
        <w:rPr>
          <w:w w:val="95"/>
          <w:sz w:val="24"/>
          <w:szCs w:val="24"/>
        </w:rPr>
        <w:t>projet</w:t>
      </w:r>
      <w:r w:rsidRPr="00912134">
        <w:rPr>
          <w:w w:val="95"/>
          <w:sz w:val="24"/>
          <w:szCs w:val="24"/>
        </w:rPr>
        <w:t xml:space="preserve"> </w:t>
      </w:r>
      <w:r w:rsidR="00A9174B" w:rsidRPr="00912134">
        <w:rPr>
          <w:spacing w:val="-43"/>
          <w:w w:val="95"/>
          <w:sz w:val="24"/>
          <w:szCs w:val="24"/>
        </w:rPr>
        <w:t xml:space="preserve"> </w:t>
      </w:r>
      <w:r w:rsidR="00A9174B" w:rsidRPr="00912134">
        <w:rPr>
          <w:w w:val="95"/>
          <w:sz w:val="24"/>
          <w:szCs w:val="24"/>
        </w:rPr>
        <w:t>du</w:t>
      </w:r>
      <w:r w:rsidRPr="00912134">
        <w:rPr>
          <w:w w:val="95"/>
          <w:sz w:val="24"/>
          <w:szCs w:val="24"/>
        </w:rPr>
        <w:t xml:space="preserve"> </w:t>
      </w:r>
      <w:r w:rsidR="00A9174B" w:rsidRPr="00912134">
        <w:rPr>
          <w:spacing w:val="-42"/>
          <w:w w:val="95"/>
          <w:sz w:val="24"/>
          <w:szCs w:val="24"/>
        </w:rPr>
        <w:t xml:space="preserve"> </w:t>
      </w:r>
      <w:r w:rsidR="00A9174B" w:rsidRPr="00912134">
        <w:rPr>
          <w:w w:val="95"/>
          <w:sz w:val="24"/>
          <w:szCs w:val="24"/>
        </w:rPr>
        <w:t>réseau</w:t>
      </w:r>
      <w:r w:rsidRPr="00912134">
        <w:rPr>
          <w:w w:val="95"/>
          <w:sz w:val="24"/>
          <w:szCs w:val="24"/>
        </w:rPr>
        <w:t xml:space="preserve"> </w:t>
      </w:r>
      <w:r w:rsidR="00A9174B" w:rsidRPr="00912134">
        <w:rPr>
          <w:spacing w:val="-43"/>
          <w:w w:val="95"/>
          <w:sz w:val="24"/>
          <w:szCs w:val="24"/>
        </w:rPr>
        <w:t xml:space="preserve"> </w:t>
      </w:r>
      <w:r w:rsidR="00A9174B" w:rsidRPr="00912134">
        <w:rPr>
          <w:w w:val="95"/>
          <w:sz w:val="24"/>
          <w:szCs w:val="24"/>
        </w:rPr>
        <w:t>EAGLE.</w:t>
      </w:r>
      <w:r w:rsidR="00A9174B" w:rsidRPr="00912134">
        <w:rPr>
          <w:spacing w:val="-42"/>
          <w:w w:val="95"/>
          <w:sz w:val="24"/>
          <w:szCs w:val="24"/>
        </w:rPr>
        <w:t xml:space="preserve"> </w:t>
      </w:r>
    </w:p>
    <w:p w:rsidR="00A9174B" w:rsidRPr="00912134" w:rsidRDefault="005F6490" w:rsidP="005F6490">
      <w:pPr>
        <w:pStyle w:val="Corpsdetexte"/>
        <w:tabs>
          <w:tab w:val="left" w:pos="1215"/>
        </w:tabs>
        <w:spacing w:before="9" w:line="360" w:lineRule="auto"/>
        <w:rPr>
          <w:sz w:val="16"/>
          <w:szCs w:val="16"/>
        </w:rPr>
      </w:pPr>
      <w:r w:rsidRPr="00912134">
        <w:rPr>
          <w:sz w:val="24"/>
          <w:szCs w:val="24"/>
        </w:rPr>
        <w:tab/>
      </w:r>
    </w:p>
    <w:p w:rsidR="00A9174B" w:rsidRPr="00912134" w:rsidRDefault="00A9174B" w:rsidP="00D90DB8">
      <w:pPr>
        <w:pStyle w:val="Corpsdetexte"/>
        <w:spacing w:line="360" w:lineRule="auto"/>
        <w:ind w:left="284"/>
        <w:rPr>
          <w:sz w:val="24"/>
          <w:szCs w:val="24"/>
        </w:rPr>
      </w:pPr>
      <w:r w:rsidRPr="00912134">
        <w:rPr>
          <w:sz w:val="24"/>
          <w:szCs w:val="24"/>
        </w:rPr>
        <w:t xml:space="preserve">Les objectifs </w:t>
      </w:r>
      <w:r w:rsidR="0009423E" w:rsidRPr="00912134">
        <w:rPr>
          <w:sz w:val="24"/>
          <w:szCs w:val="24"/>
        </w:rPr>
        <w:t>d’EAGLE</w:t>
      </w:r>
      <w:r w:rsidR="000309D4" w:rsidRPr="00912134">
        <w:rPr>
          <w:sz w:val="24"/>
          <w:szCs w:val="24"/>
        </w:rPr>
        <w:t xml:space="preserve"> Sénégal </w:t>
      </w:r>
      <w:r w:rsidRPr="00912134">
        <w:rPr>
          <w:sz w:val="24"/>
          <w:szCs w:val="24"/>
        </w:rPr>
        <w:t>sont :</w:t>
      </w:r>
    </w:p>
    <w:p w:rsidR="0009423E" w:rsidRPr="00912134" w:rsidRDefault="00270A73" w:rsidP="005F6490">
      <w:pPr>
        <w:pStyle w:val="Paragraphedeliste"/>
        <w:numPr>
          <w:ilvl w:val="1"/>
          <w:numId w:val="2"/>
        </w:numPr>
        <w:spacing w:before="0" w:line="360" w:lineRule="auto"/>
        <w:ind w:left="851" w:right="-20" w:hanging="567"/>
        <w:jc w:val="both"/>
        <w:rPr>
          <w:rFonts w:ascii="Symbol" w:hAnsi="Symbol"/>
          <w:sz w:val="24"/>
          <w:szCs w:val="24"/>
        </w:rPr>
      </w:pPr>
      <w:r w:rsidRPr="00912134">
        <w:rPr>
          <w:w w:val="95"/>
          <w:sz w:val="24"/>
          <w:szCs w:val="24"/>
        </w:rPr>
        <w:t>L’identification</w:t>
      </w:r>
      <w:r w:rsidR="00A9174B" w:rsidRPr="00912134">
        <w:rPr>
          <w:spacing w:val="-15"/>
          <w:w w:val="95"/>
          <w:sz w:val="24"/>
          <w:szCs w:val="24"/>
        </w:rPr>
        <w:t xml:space="preserve"> </w:t>
      </w:r>
      <w:r w:rsidR="00A9174B" w:rsidRPr="00912134">
        <w:rPr>
          <w:w w:val="95"/>
          <w:sz w:val="24"/>
          <w:szCs w:val="24"/>
        </w:rPr>
        <w:t>à</w:t>
      </w:r>
      <w:r w:rsidR="00A9174B" w:rsidRPr="00912134">
        <w:rPr>
          <w:spacing w:val="-15"/>
          <w:w w:val="95"/>
          <w:sz w:val="24"/>
          <w:szCs w:val="24"/>
        </w:rPr>
        <w:t xml:space="preserve"> </w:t>
      </w:r>
      <w:r w:rsidR="00A9174B" w:rsidRPr="00912134">
        <w:rPr>
          <w:w w:val="95"/>
          <w:sz w:val="24"/>
          <w:szCs w:val="24"/>
        </w:rPr>
        <w:t>grande</w:t>
      </w:r>
      <w:r w:rsidR="00A9174B" w:rsidRPr="00912134">
        <w:rPr>
          <w:spacing w:val="-13"/>
          <w:w w:val="95"/>
          <w:sz w:val="24"/>
          <w:szCs w:val="24"/>
        </w:rPr>
        <w:t xml:space="preserve"> </w:t>
      </w:r>
      <w:r w:rsidR="00A9174B" w:rsidRPr="00912134">
        <w:rPr>
          <w:w w:val="95"/>
          <w:sz w:val="24"/>
          <w:szCs w:val="24"/>
        </w:rPr>
        <w:t>échelle</w:t>
      </w:r>
      <w:r w:rsidR="00A9174B" w:rsidRPr="00912134">
        <w:rPr>
          <w:spacing w:val="-14"/>
          <w:w w:val="95"/>
          <w:sz w:val="24"/>
          <w:szCs w:val="24"/>
        </w:rPr>
        <w:t xml:space="preserve"> </w:t>
      </w:r>
      <w:r w:rsidR="00A9174B" w:rsidRPr="00912134">
        <w:rPr>
          <w:w w:val="95"/>
          <w:sz w:val="24"/>
          <w:szCs w:val="24"/>
        </w:rPr>
        <w:t>tous</w:t>
      </w:r>
      <w:r w:rsidR="00A9174B" w:rsidRPr="00912134">
        <w:rPr>
          <w:spacing w:val="-14"/>
          <w:w w:val="95"/>
          <w:sz w:val="24"/>
          <w:szCs w:val="24"/>
        </w:rPr>
        <w:t xml:space="preserve"> </w:t>
      </w:r>
      <w:r w:rsidR="00A9174B" w:rsidRPr="00912134">
        <w:rPr>
          <w:w w:val="95"/>
          <w:sz w:val="24"/>
          <w:szCs w:val="24"/>
        </w:rPr>
        <w:t>les</w:t>
      </w:r>
      <w:r w:rsidR="00A9174B" w:rsidRPr="00912134">
        <w:rPr>
          <w:spacing w:val="-13"/>
          <w:w w:val="95"/>
          <w:sz w:val="24"/>
          <w:szCs w:val="24"/>
        </w:rPr>
        <w:t xml:space="preserve"> </w:t>
      </w:r>
      <w:r w:rsidR="00A9174B" w:rsidRPr="00912134">
        <w:rPr>
          <w:w w:val="95"/>
          <w:sz w:val="24"/>
          <w:szCs w:val="24"/>
        </w:rPr>
        <w:t>trafiquants</w:t>
      </w:r>
      <w:r w:rsidR="00A9174B" w:rsidRPr="00912134">
        <w:rPr>
          <w:spacing w:val="-15"/>
          <w:w w:val="95"/>
          <w:sz w:val="24"/>
          <w:szCs w:val="24"/>
        </w:rPr>
        <w:t xml:space="preserve"> </w:t>
      </w:r>
      <w:r w:rsidR="00A9174B" w:rsidRPr="00912134">
        <w:rPr>
          <w:w w:val="95"/>
          <w:sz w:val="24"/>
          <w:szCs w:val="24"/>
        </w:rPr>
        <w:t>de</w:t>
      </w:r>
      <w:r w:rsidR="00A9174B" w:rsidRPr="00912134">
        <w:rPr>
          <w:spacing w:val="-13"/>
          <w:w w:val="95"/>
          <w:sz w:val="24"/>
          <w:szCs w:val="24"/>
        </w:rPr>
        <w:t xml:space="preserve"> </w:t>
      </w:r>
      <w:r w:rsidR="00A9174B" w:rsidRPr="00912134">
        <w:rPr>
          <w:w w:val="95"/>
          <w:sz w:val="24"/>
          <w:szCs w:val="24"/>
        </w:rPr>
        <w:t>perroquets</w:t>
      </w:r>
      <w:r w:rsidR="00A9174B" w:rsidRPr="00912134">
        <w:rPr>
          <w:spacing w:val="-14"/>
          <w:w w:val="95"/>
          <w:sz w:val="24"/>
          <w:szCs w:val="24"/>
        </w:rPr>
        <w:t xml:space="preserve"> </w:t>
      </w:r>
      <w:r w:rsidR="00A9174B" w:rsidRPr="00912134">
        <w:rPr>
          <w:w w:val="95"/>
          <w:sz w:val="24"/>
          <w:szCs w:val="24"/>
        </w:rPr>
        <w:t>et</w:t>
      </w:r>
      <w:r w:rsidR="00A9174B" w:rsidRPr="00912134">
        <w:rPr>
          <w:spacing w:val="-13"/>
          <w:w w:val="95"/>
          <w:sz w:val="24"/>
          <w:szCs w:val="24"/>
        </w:rPr>
        <w:t xml:space="preserve"> </w:t>
      </w:r>
      <w:r w:rsidR="00A9174B" w:rsidRPr="00912134">
        <w:rPr>
          <w:w w:val="95"/>
          <w:sz w:val="24"/>
          <w:szCs w:val="24"/>
        </w:rPr>
        <w:t>autres</w:t>
      </w:r>
      <w:r w:rsidR="00A9174B" w:rsidRPr="00912134">
        <w:rPr>
          <w:spacing w:val="-16"/>
          <w:w w:val="95"/>
          <w:sz w:val="24"/>
          <w:szCs w:val="24"/>
        </w:rPr>
        <w:t xml:space="preserve"> </w:t>
      </w:r>
      <w:r w:rsidR="00A9174B" w:rsidRPr="00912134">
        <w:rPr>
          <w:w w:val="95"/>
          <w:sz w:val="24"/>
          <w:szCs w:val="24"/>
        </w:rPr>
        <w:t>oiseaux,</w:t>
      </w:r>
      <w:r w:rsidR="00A9174B" w:rsidRPr="00912134">
        <w:rPr>
          <w:spacing w:val="-14"/>
          <w:w w:val="95"/>
          <w:sz w:val="24"/>
          <w:szCs w:val="24"/>
        </w:rPr>
        <w:t xml:space="preserve"> </w:t>
      </w:r>
      <w:r w:rsidR="00A9174B" w:rsidRPr="00912134">
        <w:rPr>
          <w:w w:val="95"/>
          <w:sz w:val="24"/>
          <w:szCs w:val="24"/>
        </w:rPr>
        <w:t xml:space="preserve">d’ivoire, </w:t>
      </w:r>
      <w:r w:rsidR="00A9174B" w:rsidRPr="00912134">
        <w:rPr>
          <w:sz w:val="24"/>
          <w:szCs w:val="24"/>
        </w:rPr>
        <w:t>de</w:t>
      </w:r>
      <w:r w:rsidR="00A9174B" w:rsidRPr="00912134">
        <w:rPr>
          <w:spacing w:val="-26"/>
          <w:sz w:val="24"/>
          <w:szCs w:val="24"/>
        </w:rPr>
        <w:t xml:space="preserve"> </w:t>
      </w:r>
      <w:r w:rsidR="00A9174B" w:rsidRPr="00912134">
        <w:rPr>
          <w:sz w:val="24"/>
          <w:szCs w:val="24"/>
        </w:rPr>
        <w:t>peaux</w:t>
      </w:r>
      <w:r w:rsidR="00A9174B" w:rsidRPr="00912134">
        <w:rPr>
          <w:spacing w:val="-28"/>
          <w:sz w:val="24"/>
          <w:szCs w:val="24"/>
        </w:rPr>
        <w:t xml:space="preserve"> </w:t>
      </w:r>
      <w:r w:rsidR="00A9174B" w:rsidRPr="00912134">
        <w:rPr>
          <w:sz w:val="24"/>
          <w:szCs w:val="24"/>
        </w:rPr>
        <w:t>de</w:t>
      </w:r>
      <w:r w:rsidR="00A9174B" w:rsidRPr="00912134">
        <w:rPr>
          <w:spacing w:val="-26"/>
          <w:sz w:val="24"/>
          <w:szCs w:val="24"/>
        </w:rPr>
        <w:t xml:space="preserve"> </w:t>
      </w:r>
      <w:r w:rsidR="00A9174B" w:rsidRPr="00912134">
        <w:rPr>
          <w:sz w:val="24"/>
          <w:szCs w:val="24"/>
        </w:rPr>
        <w:t>grands</w:t>
      </w:r>
      <w:r w:rsidR="00A9174B" w:rsidRPr="00912134">
        <w:rPr>
          <w:spacing w:val="-26"/>
          <w:sz w:val="24"/>
          <w:szCs w:val="24"/>
        </w:rPr>
        <w:t xml:space="preserve"> </w:t>
      </w:r>
      <w:r w:rsidR="00A9174B" w:rsidRPr="00912134">
        <w:rPr>
          <w:sz w:val="24"/>
          <w:szCs w:val="24"/>
        </w:rPr>
        <w:t>félins</w:t>
      </w:r>
      <w:r w:rsidR="00A9174B" w:rsidRPr="00912134">
        <w:rPr>
          <w:spacing w:val="-28"/>
          <w:sz w:val="24"/>
          <w:szCs w:val="24"/>
        </w:rPr>
        <w:t xml:space="preserve"> </w:t>
      </w:r>
      <w:r w:rsidR="00A9174B" w:rsidRPr="00912134">
        <w:rPr>
          <w:sz w:val="24"/>
          <w:szCs w:val="24"/>
        </w:rPr>
        <w:t>et</w:t>
      </w:r>
      <w:r w:rsidR="00A9174B" w:rsidRPr="00912134">
        <w:rPr>
          <w:spacing w:val="-25"/>
          <w:sz w:val="24"/>
          <w:szCs w:val="24"/>
        </w:rPr>
        <w:t xml:space="preserve"> </w:t>
      </w:r>
      <w:r w:rsidR="00A9174B" w:rsidRPr="00912134">
        <w:rPr>
          <w:sz w:val="24"/>
          <w:szCs w:val="24"/>
        </w:rPr>
        <w:t>autres</w:t>
      </w:r>
      <w:r w:rsidR="00A9174B" w:rsidRPr="00912134">
        <w:rPr>
          <w:spacing w:val="-27"/>
          <w:sz w:val="24"/>
          <w:szCs w:val="24"/>
        </w:rPr>
        <w:t xml:space="preserve"> </w:t>
      </w:r>
      <w:r w:rsidR="00A9174B" w:rsidRPr="00912134">
        <w:rPr>
          <w:sz w:val="24"/>
          <w:szCs w:val="24"/>
        </w:rPr>
        <w:t>produits</w:t>
      </w:r>
      <w:r w:rsidR="00A9174B" w:rsidRPr="00912134">
        <w:rPr>
          <w:spacing w:val="-27"/>
          <w:sz w:val="24"/>
          <w:szCs w:val="24"/>
        </w:rPr>
        <w:t xml:space="preserve"> </w:t>
      </w:r>
      <w:r w:rsidR="00A9174B" w:rsidRPr="00912134">
        <w:rPr>
          <w:sz w:val="24"/>
          <w:szCs w:val="24"/>
        </w:rPr>
        <w:t>fauniques</w:t>
      </w:r>
      <w:r w:rsidR="00A9174B" w:rsidRPr="00912134">
        <w:rPr>
          <w:spacing w:val="-26"/>
          <w:sz w:val="24"/>
          <w:szCs w:val="24"/>
        </w:rPr>
        <w:t xml:space="preserve"> </w:t>
      </w:r>
      <w:r w:rsidR="00A9174B" w:rsidRPr="00912134">
        <w:rPr>
          <w:sz w:val="24"/>
          <w:szCs w:val="24"/>
        </w:rPr>
        <w:t>illicites</w:t>
      </w:r>
      <w:r w:rsidR="00A9174B" w:rsidRPr="00912134">
        <w:rPr>
          <w:spacing w:val="-28"/>
          <w:sz w:val="24"/>
          <w:szCs w:val="24"/>
        </w:rPr>
        <w:t xml:space="preserve"> </w:t>
      </w:r>
      <w:r w:rsidR="00A9174B" w:rsidRPr="00912134">
        <w:rPr>
          <w:sz w:val="24"/>
          <w:szCs w:val="24"/>
        </w:rPr>
        <w:t>et</w:t>
      </w:r>
      <w:r w:rsidR="00A9174B" w:rsidRPr="00912134">
        <w:rPr>
          <w:spacing w:val="-26"/>
          <w:sz w:val="24"/>
          <w:szCs w:val="24"/>
        </w:rPr>
        <w:t xml:space="preserve"> </w:t>
      </w:r>
      <w:r w:rsidR="00A9174B" w:rsidRPr="00912134">
        <w:rPr>
          <w:sz w:val="24"/>
          <w:szCs w:val="24"/>
        </w:rPr>
        <w:t>la</w:t>
      </w:r>
      <w:r w:rsidR="00A9174B" w:rsidRPr="00912134">
        <w:rPr>
          <w:spacing w:val="-28"/>
          <w:sz w:val="24"/>
          <w:szCs w:val="24"/>
        </w:rPr>
        <w:t xml:space="preserve"> </w:t>
      </w:r>
      <w:r w:rsidR="00A9174B" w:rsidRPr="00912134">
        <w:rPr>
          <w:sz w:val="24"/>
          <w:szCs w:val="24"/>
        </w:rPr>
        <w:t>production</w:t>
      </w:r>
      <w:r w:rsidR="00A9174B" w:rsidRPr="00912134">
        <w:rPr>
          <w:spacing w:val="-27"/>
          <w:sz w:val="24"/>
          <w:szCs w:val="24"/>
        </w:rPr>
        <w:t xml:space="preserve"> </w:t>
      </w:r>
      <w:r w:rsidR="00A9174B" w:rsidRPr="00912134">
        <w:rPr>
          <w:sz w:val="24"/>
          <w:szCs w:val="24"/>
        </w:rPr>
        <w:t>de</w:t>
      </w:r>
      <w:r w:rsidR="00A9174B" w:rsidRPr="00912134">
        <w:rPr>
          <w:spacing w:val="-27"/>
          <w:sz w:val="24"/>
          <w:szCs w:val="24"/>
        </w:rPr>
        <w:t xml:space="preserve"> </w:t>
      </w:r>
      <w:r w:rsidR="00A9174B" w:rsidRPr="00912134">
        <w:rPr>
          <w:sz w:val="24"/>
          <w:szCs w:val="24"/>
        </w:rPr>
        <w:t>preuves flagrantes</w:t>
      </w:r>
      <w:r w:rsidR="00A9174B" w:rsidRPr="00912134">
        <w:rPr>
          <w:spacing w:val="-14"/>
          <w:sz w:val="24"/>
          <w:szCs w:val="24"/>
        </w:rPr>
        <w:t xml:space="preserve"> </w:t>
      </w:r>
      <w:r w:rsidR="00A9174B" w:rsidRPr="00912134">
        <w:rPr>
          <w:sz w:val="24"/>
          <w:szCs w:val="24"/>
        </w:rPr>
        <w:t>en</w:t>
      </w:r>
      <w:r w:rsidR="00A9174B" w:rsidRPr="00912134">
        <w:rPr>
          <w:spacing w:val="-16"/>
          <w:sz w:val="24"/>
          <w:szCs w:val="24"/>
        </w:rPr>
        <w:t xml:space="preserve"> </w:t>
      </w:r>
      <w:r w:rsidR="00A9174B" w:rsidRPr="00912134">
        <w:rPr>
          <w:sz w:val="24"/>
          <w:szCs w:val="24"/>
        </w:rPr>
        <w:t>cas</w:t>
      </w:r>
      <w:r w:rsidR="00A9174B" w:rsidRPr="00912134">
        <w:rPr>
          <w:spacing w:val="-14"/>
          <w:sz w:val="24"/>
          <w:szCs w:val="24"/>
        </w:rPr>
        <w:t xml:space="preserve"> </w:t>
      </w:r>
      <w:r w:rsidR="00A9174B" w:rsidRPr="00912134">
        <w:rPr>
          <w:sz w:val="24"/>
          <w:szCs w:val="24"/>
        </w:rPr>
        <w:t>de</w:t>
      </w:r>
      <w:r w:rsidR="00A9174B" w:rsidRPr="00912134">
        <w:rPr>
          <w:spacing w:val="-16"/>
          <w:sz w:val="24"/>
          <w:szCs w:val="24"/>
        </w:rPr>
        <w:t xml:space="preserve"> </w:t>
      </w:r>
      <w:r w:rsidR="00A9174B" w:rsidRPr="00912134">
        <w:rPr>
          <w:sz w:val="24"/>
          <w:szCs w:val="24"/>
        </w:rPr>
        <w:t>procès</w:t>
      </w:r>
      <w:r w:rsidR="00A9174B" w:rsidRPr="00912134">
        <w:rPr>
          <w:spacing w:val="-16"/>
          <w:sz w:val="24"/>
          <w:szCs w:val="24"/>
        </w:rPr>
        <w:t xml:space="preserve"> </w:t>
      </w:r>
      <w:r w:rsidR="00A9174B" w:rsidRPr="00912134">
        <w:rPr>
          <w:sz w:val="24"/>
          <w:szCs w:val="24"/>
        </w:rPr>
        <w:t>;</w:t>
      </w:r>
    </w:p>
    <w:p w:rsidR="0009423E" w:rsidRPr="00912134" w:rsidRDefault="0009423E" w:rsidP="005F6490">
      <w:pPr>
        <w:pStyle w:val="Paragraphedeliste"/>
        <w:numPr>
          <w:ilvl w:val="1"/>
          <w:numId w:val="2"/>
        </w:numPr>
        <w:spacing w:before="0" w:line="360" w:lineRule="auto"/>
        <w:ind w:left="851" w:right="-20" w:hanging="567"/>
        <w:jc w:val="both"/>
        <w:rPr>
          <w:rFonts w:ascii="Symbol" w:hAnsi="Symbol"/>
          <w:sz w:val="28"/>
          <w:szCs w:val="24"/>
        </w:rPr>
      </w:pPr>
      <w:r w:rsidRPr="00912134">
        <w:rPr>
          <w:sz w:val="24"/>
        </w:rPr>
        <w:t>Le renforcement de capacités des forces de défenses et de sécurité ainsi que des acteurs judiciaires en matière de criminalité faunique</w:t>
      </w:r>
    </w:p>
    <w:p w:rsidR="00A9174B" w:rsidRPr="00912134" w:rsidRDefault="00270A73" w:rsidP="005F6490">
      <w:pPr>
        <w:pStyle w:val="Paragraphedeliste"/>
        <w:numPr>
          <w:ilvl w:val="1"/>
          <w:numId w:val="2"/>
        </w:numPr>
        <w:tabs>
          <w:tab w:val="left" w:pos="8080"/>
        </w:tabs>
        <w:spacing w:before="0" w:line="360" w:lineRule="auto"/>
        <w:ind w:left="851" w:hanging="567"/>
        <w:jc w:val="both"/>
        <w:rPr>
          <w:rFonts w:ascii="Symbol" w:hAnsi="Symbol"/>
          <w:sz w:val="24"/>
          <w:szCs w:val="24"/>
        </w:rPr>
      </w:pPr>
      <w:r w:rsidRPr="00912134">
        <w:rPr>
          <w:sz w:val="24"/>
          <w:szCs w:val="24"/>
        </w:rPr>
        <w:t>La</w:t>
      </w:r>
      <w:r w:rsidR="00A9174B" w:rsidRPr="00912134">
        <w:rPr>
          <w:spacing w:val="-15"/>
          <w:sz w:val="24"/>
          <w:szCs w:val="24"/>
        </w:rPr>
        <w:t xml:space="preserve"> </w:t>
      </w:r>
      <w:r w:rsidR="00A9174B" w:rsidRPr="00912134">
        <w:rPr>
          <w:sz w:val="24"/>
          <w:szCs w:val="24"/>
        </w:rPr>
        <w:t>facilitation</w:t>
      </w:r>
      <w:r w:rsidR="00A9174B" w:rsidRPr="00912134">
        <w:rPr>
          <w:spacing w:val="30"/>
          <w:sz w:val="24"/>
          <w:szCs w:val="24"/>
        </w:rPr>
        <w:t xml:space="preserve"> </w:t>
      </w:r>
      <w:r w:rsidR="00A9174B" w:rsidRPr="00912134">
        <w:rPr>
          <w:sz w:val="24"/>
          <w:szCs w:val="24"/>
        </w:rPr>
        <w:t>des</w:t>
      </w:r>
      <w:r w:rsidR="00A9174B" w:rsidRPr="00912134">
        <w:rPr>
          <w:spacing w:val="-16"/>
          <w:sz w:val="24"/>
          <w:szCs w:val="24"/>
        </w:rPr>
        <w:t xml:space="preserve"> </w:t>
      </w:r>
      <w:r w:rsidR="00A9174B" w:rsidRPr="00912134">
        <w:rPr>
          <w:sz w:val="24"/>
          <w:szCs w:val="24"/>
        </w:rPr>
        <w:t>arrestations</w:t>
      </w:r>
      <w:r w:rsidR="00A9174B" w:rsidRPr="00912134">
        <w:rPr>
          <w:spacing w:val="-16"/>
          <w:sz w:val="24"/>
          <w:szCs w:val="24"/>
        </w:rPr>
        <w:t xml:space="preserve"> </w:t>
      </w:r>
      <w:r w:rsidR="00A9174B" w:rsidRPr="00912134">
        <w:rPr>
          <w:sz w:val="24"/>
          <w:szCs w:val="24"/>
        </w:rPr>
        <w:t>des</w:t>
      </w:r>
      <w:r w:rsidR="00A9174B" w:rsidRPr="00912134">
        <w:rPr>
          <w:spacing w:val="-18"/>
          <w:sz w:val="24"/>
          <w:szCs w:val="24"/>
        </w:rPr>
        <w:t xml:space="preserve"> </w:t>
      </w:r>
      <w:r w:rsidR="00A9174B" w:rsidRPr="00912134">
        <w:rPr>
          <w:sz w:val="24"/>
          <w:szCs w:val="24"/>
        </w:rPr>
        <w:t>délinquants</w:t>
      </w:r>
      <w:r w:rsidR="00A9174B" w:rsidRPr="00912134">
        <w:rPr>
          <w:spacing w:val="-14"/>
          <w:sz w:val="24"/>
          <w:szCs w:val="24"/>
        </w:rPr>
        <w:t xml:space="preserve"> </w:t>
      </w:r>
      <w:r w:rsidR="00A9174B" w:rsidRPr="00912134">
        <w:rPr>
          <w:sz w:val="24"/>
          <w:szCs w:val="24"/>
        </w:rPr>
        <w:t>fauniques</w:t>
      </w:r>
      <w:r w:rsidR="00A9174B" w:rsidRPr="00912134">
        <w:rPr>
          <w:spacing w:val="-15"/>
          <w:sz w:val="24"/>
          <w:szCs w:val="24"/>
        </w:rPr>
        <w:t xml:space="preserve"> </w:t>
      </w:r>
      <w:r w:rsidR="00A9174B" w:rsidRPr="00912134">
        <w:rPr>
          <w:sz w:val="24"/>
          <w:szCs w:val="24"/>
        </w:rPr>
        <w:t>;</w:t>
      </w:r>
    </w:p>
    <w:p w:rsidR="00A9174B" w:rsidRPr="00912134" w:rsidRDefault="00270A73" w:rsidP="005F6490">
      <w:pPr>
        <w:pStyle w:val="Paragraphedeliste"/>
        <w:numPr>
          <w:ilvl w:val="1"/>
          <w:numId w:val="2"/>
        </w:numPr>
        <w:tabs>
          <w:tab w:val="left" w:pos="851"/>
        </w:tabs>
        <w:spacing w:before="50" w:line="360" w:lineRule="auto"/>
        <w:ind w:hanging="652"/>
        <w:jc w:val="both"/>
        <w:rPr>
          <w:rFonts w:ascii="Symbol" w:hAnsi="Symbol"/>
          <w:sz w:val="24"/>
          <w:szCs w:val="24"/>
        </w:rPr>
      </w:pPr>
      <w:r w:rsidRPr="00912134">
        <w:rPr>
          <w:sz w:val="24"/>
          <w:szCs w:val="24"/>
        </w:rPr>
        <w:t>La</w:t>
      </w:r>
      <w:r w:rsidR="00A9174B" w:rsidRPr="00912134">
        <w:rPr>
          <w:spacing w:val="-23"/>
          <w:sz w:val="24"/>
          <w:szCs w:val="24"/>
        </w:rPr>
        <w:t xml:space="preserve"> </w:t>
      </w:r>
      <w:r w:rsidR="00A9174B" w:rsidRPr="00912134">
        <w:rPr>
          <w:sz w:val="24"/>
          <w:szCs w:val="24"/>
        </w:rPr>
        <w:t>facilitation</w:t>
      </w:r>
      <w:r w:rsidR="00A9174B" w:rsidRPr="00912134">
        <w:rPr>
          <w:spacing w:val="-24"/>
          <w:sz w:val="24"/>
          <w:szCs w:val="24"/>
        </w:rPr>
        <w:t xml:space="preserve"> </w:t>
      </w:r>
      <w:r w:rsidR="00A9174B" w:rsidRPr="00912134">
        <w:rPr>
          <w:sz w:val="24"/>
          <w:szCs w:val="24"/>
        </w:rPr>
        <w:t>des</w:t>
      </w:r>
      <w:r w:rsidR="00A9174B" w:rsidRPr="00912134">
        <w:rPr>
          <w:spacing w:val="-25"/>
          <w:sz w:val="24"/>
          <w:szCs w:val="24"/>
        </w:rPr>
        <w:t xml:space="preserve"> </w:t>
      </w:r>
      <w:r w:rsidR="00A9174B" w:rsidRPr="00912134">
        <w:rPr>
          <w:sz w:val="24"/>
          <w:szCs w:val="24"/>
        </w:rPr>
        <w:t>poursuites</w:t>
      </w:r>
      <w:r w:rsidR="00A9174B" w:rsidRPr="00912134">
        <w:rPr>
          <w:spacing w:val="-23"/>
          <w:sz w:val="24"/>
          <w:szCs w:val="24"/>
        </w:rPr>
        <w:t xml:space="preserve"> </w:t>
      </w:r>
      <w:r w:rsidR="00A9174B" w:rsidRPr="00912134">
        <w:rPr>
          <w:sz w:val="24"/>
          <w:szCs w:val="24"/>
        </w:rPr>
        <w:t>en</w:t>
      </w:r>
      <w:r w:rsidR="00A9174B" w:rsidRPr="00912134">
        <w:rPr>
          <w:spacing w:val="-24"/>
          <w:sz w:val="24"/>
          <w:szCs w:val="24"/>
        </w:rPr>
        <w:t xml:space="preserve"> </w:t>
      </w:r>
      <w:r w:rsidR="00A9174B" w:rsidRPr="00912134">
        <w:rPr>
          <w:sz w:val="24"/>
          <w:szCs w:val="24"/>
        </w:rPr>
        <w:t>justice</w:t>
      </w:r>
      <w:r w:rsidR="00A9174B" w:rsidRPr="00912134">
        <w:rPr>
          <w:spacing w:val="-24"/>
          <w:sz w:val="24"/>
          <w:szCs w:val="24"/>
        </w:rPr>
        <w:t xml:space="preserve"> </w:t>
      </w:r>
      <w:r w:rsidR="00A9174B" w:rsidRPr="00912134">
        <w:rPr>
          <w:sz w:val="24"/>
          <w:szCs w:val="24"/>
        </w:rPr>
        <w:t>et</w:t>
      </w:r>
      <w:r w:rsidR="00A9174B" w:rsidRPr="00912134">
        <w:rPr>
          <w:spacing w:val="-23"/>
          <w:sz w:val="24"/>
          <w:szCs w:val="24"/>
        </w:rPr>
        <w:t xml:space="preserve"> </w:t>
      </w:r>
      <w:r w:rsidR="00A9174B" w:rsidRPr="00912134">
        <w:rPr>
          <w:sz w:val="24"/>
          <w:szCs w:val="24"/>
        </w:rPr>
        <w:t>le</w:t>
      </w:r>
      <w:r w:rsidR="00A9174B" w:rsidRPr="00912134">
        <w:rPr>
          <w:spacing w:val="-24"/>
          <w:sz w:val="24"/>
          <w:szCs w:val="24"/>
        </w:rPr>
        <w:t xml:space="preserve"> </w:t>
      </w:r>
      <w:r w:rsidR="00A9174B" w:rsidRPr="00912134">
        <w:rPr>
          <w:sz w:val="24"/>
          <w:szCs w:val="24"/>
        </w:rPr>
        <w:t>suivi</w:t>
      </w:r>
      <w:r w:rsidR="00A9174B" w:rsidRPr="00912134">
        <w:rPr>
          <w:spacing w:val="-24"/>
          <w:sz w:val="24"/>
          <w:szCs w:val="24"/>
        </w:rPr>
        <w:t xml:space="preserve"> </w:t>
      </w:r>
      <w:r w:rsidR="00A9174B" w:rsidRPr="00912134">
        <w:rPr>
          <w:sz w:val="24"/>
          <w:szCs w:val="24"/>
        </w:rPr>
        <w:t>de</w:t>
      </w:r>
      <w:r w:rsidR="00A9174B" w:rsidRPr="00912134">
        <w:rPr>
          <w:spacing w:val="-23"/>
          <w:sz w:val="24"/>
          <w:szCs w:val="24"/>
        </w:rPr>
        <w:t xml:space="preserve"> </w:t>
      </w:r>
      <w:r w:rsidR="00A9174B" w:rsidRPr="00912134">
        <w:rPr>
          <w:sz w:val="24"/>
          <w:szCs w:val="24"/>
        </w:rPr>
        <w:t>l’exécution</w:t>
      </w:r>
      <w:r w:rsidR="00A9174B" w:rsidRPr="00912134">
        <w:rPr>
          <w:spacing w:val="-23"/>
          <w:sz w:val="24"/>
          <w:szCs w:val="24"/>
        </w:rPr>
        <w:t xml:space="preserve"> </w:t>
      </w:r>
      <w:r w:rsidR="00A9174B" w:rsidRPr="00912134">
        <w:rPr>
          <w:sz w:val="24"/>
          <w:szCs w:val="24"/>
        </w:rPr>
        <w:t>des</w:t>
      </w:r>
      <w:r w:rsidR="00A9174B" w:rsidRPr="00912134">
        <w:rPr>
          <w:spacing w:val="-23"/>
          <w:sz w:val="24"/>
          <w:szCs w:val="24"/>
        </w:rPr>
        <w:t xml:space="preserve"> </w:t>
      </w:r>
      <w:r w:rsidR="00A9174B" w:rsidRPr="00912134">
        <w:rPr>
          <w:sz w:val="24"/>
          <w:szCs w:val="24"/>
        </w:rPr>
        <w:t>décisions</w:t>
      </w:r>
      <w:r w:rsidR="00A9174B" w:rsidRPr="00912134">
        <w:rPr>
          <w:spacing w:val="-23"/>
          <w:sz w:val="24"/>
          <w:szCs w:val="24"/>
        </w:rPr>
        <w:t xml:space="preserve"> </w:t>
      </w:r>
      <w:r w:rsidR="00A9174B" w:rsidRPr="00912134">
        <w:rPr>
          <w:sz w:val="24"/>
          <w:szCs w:val="24"/>
        </w:rPr>
        <w:t>rendues</w:t>
      </w:r>
      <w:r w:rsidR="000309D4" w:rsidRPr="00912134">
        <w:rPr>
          <w:sz w:val="24"/>
          <w:szCs w:val="24"/>
        </w:rPr>
        <w:t> </w:t>
      </w:r>
      <w:r w:rsidR="000309D4" w:rsidRPr="00912134">
        <w:rPr>
          <w:spacing w:val="-20"/>
          <w:sz w:val="24"/>
          <w:szCs w:val="24"/>
        </w:rPr>
        <w:t>;</w:t>
      </w:r>
    </w:p>
    <w:p w:rsidR="00A9174B" w:rsidRPr="00912134" w:rsidRDefault="00270A73" w:rsidP="005F6490">
      <w:pPr>
        <w:pStyle w:val="Paragraphedeliste"/>
        <w:numPr>
          <w:ilvl w:val="1"/>
          <w:numId w:val="2"/>
        </w:numPr>
        <w:tabs>
          <w:tab w:val="left" w:pos="851"/>
        </w:tabs>
        <w:spacing w:before="52" w:line="360" w:lineRule="auto"/>
        <w:ind w:left="851" w:right="-20" w:hanging="567"/>
        <w:jc w:val="both"/>
        <w:rPr>
          <w:rFonts w:ascii="Symbol" w:hAnsi="Symbol"/>
          <w:sz w:val="24"/>
          <w:szCs w:val="24"/>
        </w:rPr>
      </w:pPr>
      <w:r w:rsidRPr="00912134">
        <w:rPr>
          <w:sz w:val="24"/>
          <w:szCs w:val="24"/>
        </w:rPr>
        <w:t>L’éveil</w:t>
      </w:r>
      <w:r w:rsidR="00A9174B" w:rsidRPr="00912134">
        <w:rPr>
          <w:spacing w:val="-26"/>
          <w:sz w:val="24"/>
          <w:szCs w:val="24"/>
        </w:rPr>
        <w:t xml:space="preserve"> </w:t>
      </w:r>
      <w:r w:rsidR="00A9174B" w:rsidRPr="00912134">
        <w:rPr>
          <w:sz w:val="24"/>
          <w:szCs w:val="24"/>
        </w:rPr>
        <w:t>de</w:t>
      </w:r>
      <w:r w:rsidR="00A9174B" w:rsidRPr="00912134">
        <w:rPr>
          <w:spacing w:val="-24"/>
          <w:sz w:val="24"/>
          <w:szCs w:val="24"/>
        </w:rPr>
        <w:t xml:space="preserve"> </w:t>
      </w:r>
      <w:r w:rsidR="00A9174B" w:rsidRPr="00912134">
        <w:rPr>
          <w:sz w:val="24"/>
          <w:szCs w:val="24"/>
        </w:rPr>
        <w:t>l’attention</w:t>
      </w:r>
      <w:r w:rsidR="00A9174B" w:rsidRPr="00912134">
        <w:rPr>
          <w:spacing w:val="-25"/>
          <w:sz w:val="24"/>
          <w:szCs w:val="24"/>
        </w:rPr>
        <w:t xml:space="preserve"> </w:t>
      </w:r>
      <w:r w:rsidR="00A9174B" w:rsidRPr="00912134">
        <w:rPr>
          <w:sz w:val="24"/>
          <w:szCs w:val="24"/>
        </w:rPr>
        <w:t>du</w:t>
      </w:r>
      <w:r w:rsidR="00A9174B" w:rsidRPr="00912134">
        <w:rPr>
          <w:spacing w:val="-24"/>
          <w:sz w:val="24"/>
          <w:szCs w:val="24"/>
        </w:rPr>
        <w:t xml:space="preserve"> </w:t>
      </w:r>
      <w:r w:rsidR="00A9174B" w:rsidRPr="00912134">
        <w:rPr>
          <w:sz w:val="24"/>
          <w:szCs w:val="24"/>
        </w:rPr>
        <w:t>public</w:t>
      </w:r>
      <w:r w:rsidR="00A9174B" w:rsidRPr="00912134">
        <w:rPr>
          <w:spacing w:val="-24"/>
          <w:sz w:val="24"/>
          <w:szCs w:val="24"/>
        </w:rPr>
        <w:t xml:space="preserve"> </w:t>
      </w:r>
      <w:r w:rsidR="00A9174B" w:rsidRPr="00912134">
        <w:rPr>
          <w:sz w:val="24"/>
          <w:szCs w:val="24"/>
        </w:rPr>
        <w:t>sur</w:t>
      </w:r>
      <w:r w:rsidR="00A9174B" w:rsidRPr="00912134">
        <w:rPr>
          <w:spacing w:val="-25"/>
          <w:sz w:val="24"/>
          <w:szCs w:val="24"/>
        </w:rPr>
        <w:t xml:space="preserve"> </w:t>
      </w:r>
      <w:r w:rsidR="00A9174B" w:rsidRPr="00912134">
        <w:rPr>
          <w:sz w:val="24"/>
          <w:szCs w:val="24"/>
        </w:rPr>
        <w:t>l’application</w:t>
      </w:r>
      <w:r w:rsidR="00A9174B" w:rsidRPr="00912134">
        <w:rPr>
          <w:spacing w:val="-25"/>
          <w:sz w:val="24"/>
          <w:szCs w:val="24"/>
        </w:rPr>
        <w:t xml:space="preserve"> </w:t>
      </w:r>
      <w:r w:rsidR="00A9174B" w:rsidRPr="00912134">
        <w:rPr>
          <w:sz w:val="24"/>
          <w:szCs w:val="24"/>
        </w:rPr>
        <w:t>effective</w:t>
      </w:r>
      <w:r w:rsidR="00A9174B" w:rsidRPr="00912134">
        <w:rPr>
          <w:spacing w:val="-24"/>
          <w:sz w:val="24"/>
          <w:szCs w:val="24"/>
        </w:rPr>
        <w:t xml:space="preserve"> </w:t>
      </w:r>
      <w:r w:rsidR="00A9174B" w:rsidRPr="00912134">
        <w:rPr>
          <w:sz w:val="24"/>
          <w:szCs w:val="24"/>
        </w:rPr>
        <w:t>de</w:t>
      </w:r>
      <w:r w:rsidR="00A9174B" w:rsidRPr="00912134">
        <w:rPr>
          <w:spacing w:val="-24"/>
          <w:sz w:val="24"/>
          <w:szCs w:val="24"/>
        </w:rPr>
        <w:t xml:space="preserve"> </w:t>
      </w:r>
      <w:r w:rsidR="00A9174B" w:rsidRPr="00912134">
        <w:rPr>
          <w:sz w:val="24"/>
          <w:szCs w:val="24"/>
        </w:rPr>
        <w:t>la</w:t>
      </w:r>
      <w:r w:rsidR="00A9174B" w:rsidRPr="00912134">
        <w:rPr>
          <w:spacing w:val="-24"/>
          <w:sz w:val="24"/>
          <w:szCs w:val="24"/>
        </w:rPr>
        <w:t xml:space="preserve"> </w:t>
      </w:r>
      <w:r w:rsidR="00A9174B" w:rsidRPr="00912134">
        <w:rPr>
          <w:sz w:val="24"/>
          <w:szCs w:val="24"/>
        </w:rPr>
        <w:t>loi</w:t>
      </w:r>
      <w:r w:rsidR="00A9174B" w:rsidRPr="00912134">
        <w:rPr>
          <w:spacing w:val="-25"/>
          <w:sz w:val="24"/>
          <w:szCs w:val="24"/>
        </w:rPr>
        <w:t xml:space="preserve"> </w:t>
      </w:r>
      <w:r w:rsidR="00A9174B" w:rsidRPr="00912134">
        <w:rPr>
          <w:sz w:val="24"/>
          <w:szCs w:val="24"/>
        </w:rPr>
        <w:t>faunique</w:t>
      </w:r>
      <w:r w:rsidR="00A9174B" w:rsidRPr="00912134">
        <w:rPr>
          <w:spacing w:val="-25"/>
          <w:sz w:val="24"/>
          <w:szCs w:val="24"/>
        </w:rPr>
        <w:t xml:space="preserve"> </w:t>
      </w:r>
      <w:r w:rsidR="00A9174B" w:rsidRPr="00912134">
        <w:rPr>
          <w:sz w:val="24"/>
          <w:szCs w:val="24"/>
        </w:rPr>
        <w:t>et</w:t>
      </w:r>
      <w:r w:rsidR="00A9174B" w:rsidRPr="00912134">
        <w:rPr>
          <w:spacing w:val="-24"/>
          <w:sz w:val="24"/>
          <w:szCs w:val="24"/>
        </w:rPr>
        <w:t xml:space="preserve"> </w:t>
      </w:r>
      <w:r w:rsidR="00A9174B" w:rsidRPr="00912134">
        <w:rPr>
          <w:sz w:val="24"/>
          <w:szCs w:val="24"/>
        </w:rPr>
        <w:t>sur</w:t>
      </w:r>
      <w:r w:rsidR="00A9174B" w:rsidRPr="00912134">
        <w:rPr>
          <w:spacing w:val="-25"/>
          <w:sz w:val="24"/>
          <w:szCs w:val="24"/>
        </w:rPr>
        <w:t xml:space="preserve"> </w:t>
      </w:r>
      <w:r w:rsidR="00A9174B" w:rsidRPr="00912134">
        <w:rPr>
          <w:sz w:val="24"/>
          <w:szCs w:val="24"/>
        </w:rPr>
        <w:t>les</w:t>
      </w:r>
      <w:r w:rsidR="00A9174B" w:rsidRPr="00912134">
        <w:rPr>
          <w:spacing w:val="-24"/>
          <w:sz w:val="24"/>
          <w:szCs w:val="24"/>
        </w:rPr>
        <w:t xml:space="preserve"> </w:t>
      </w:r>
      <w:r w:rsidR="0009423E" w:rsidRPr="00912134">
        <w:rPr>
          <w:sz w:val="24"/>
          <w:szCs w:val="24"/>
        </w:rPr>
        <w:t xml:space="preserve">risques </w:t>
      </w:r>
      <w:r w:rsidR="00A9174B" w:rsidRPr="00912134">
        <w:rPr>
          <w:sz w:val="24"/>
          <w:szCs w:val="24"/>
        </w:rPr>
        <w:t>encourus,</w:t>
      </w:r>
      <w:r w:rsidR="00A9174B" w:rsidRPr="00912134">
        <w:rPr>
          <w:spacing w:val="-19"/>
          <w:sz w:val="24"/>
          <w:szCs w:val="24"/>
        </w:rPr>
        <w:t xml:space="preserve"> </w:t>
      </w:r>
      <w:r w:rsidR="00A9174B" w:rsidRPr="00912134">
        <w:rPr>
          <w:sz w:val="24"/>
          <w:szCs w:val="24"/>
        </w:rPr>
        <w:t>de</w:t>
      </w:r>
      <w:r w:rsidR="00A9174B" w:rsidRPr="00912134">
        <w:rPr>
          <w:spacing w:val="-20"/>
          <w:sz w:val="24"/>
          <w:szCs w:val="24"/>
        </w:rPr>
        <w:t xml:space="preserve"> </w:t>
      </w:r>
      <w:r w:rsidR="00A9174B" w:rsidRPr="00912134">
        <w:rPr>
          <w:sz w:val="24"/>
          <w:szCs w:val="24"/>
        </w:rPr>
        <w:t>même</w:t>
      </w:r>
      <w:r w:rsidR="00A9174B" w:rsidRPr="00912134">
        <w:rPr>
          <w:spacing w:val="-18"/>
          <w:sz w:val="24"/>
          <w:szCs w:val="24"/>
        </w:rPr>
        <w:t xml:space="preserve"> </w:t>
      </w:r>
      <w:r w:rsidR="00A9174B" w:rsidRPr="00912134">
        <w:rPr>
          <w:sz w:val="24"/>
          <w:szCs w:val="24"/>
        </w:rPr>
        <w:t>que</w:t>
      </w:r>
      <w:r w:rsidR="00A9174B" w:rsidRPr="00912134">
        <w:rPr>
          <w:spacing w:val="-18"/>
          <w:sz w:val="24"/>
          <w:szCs w:val="24"/>
        </w:rPr>
        <w:t xml:space="preserve"> </w:t>
      </w:r>
      <w:r w:rsidR="00A9174B" w:rsidRPr="00912134">
        <w:rPr>
          <w:sz w:val="24"/>
          <w:szCs w:val="24"/>
        </w:rPr>
        <w:t>sur</w:t>
      </w:r>
      <w:r w:rsidR="00A9174B" w:rsidRPr="00912134">
        <w:rPr>
          <w:spacing w:val="-18"/>
          <w:sz w:val="24"/>
          <w:szCs w:val="24"/>
        </w:rPr>
        <w:t xml:space="preserve"> </w:t>
      </w:r>
      <w:r w:rsidR="00A9174B" w:rsidRPr="00912134">
        <w:rPr>
          <w:sz w:val="24"/>
          <w:szCs w:val="24"/>
        </w:rPr>
        <w:t>les</w:t>
      </w:r>
      <w:r w:rsidR="00A9174B" w:rsidRPr="00912134">
        <w:rPr>
          <w:spacing w:val="-18"/>
          <w:sz w:val="24"/>
          <w:szCs w:val="24"/>
        </w:rPr>
        <w:t xml:space="preserve"> </w:t>
      </w:r>
      <w:r w:rsidR="00A9174B" w:rsidRPr="00912134">
        <w:rPr>
          <w:sz w:val="24"/>
          <w:szCs w:val="24"/>
        </w:rPr>
        <w:t>sanctions</w:t>
      </w:r>
      <w:r w:rsidR="00A9174B" w:rsidRPr="00912134">
        <w:rPr>
          <w:spacing w:val="-21"/>
          <w:sz w:val="24"/>
          <w:szCs w:val="24"/>
        </w:rPr>
        <w:t xml:space="preserve"> </w:t>
      </w:r>
      <w:r w:rsidR="00A9174B" w:rsidRPr="00912134">
        <w:rPr>
          <w:sz w:val="24"/>
          <w:szCs w:val="24"/>
        </w:rPr>
        <w:t>en</w:t>
      </w:r>
      <w:r w:rsidR="00A9174B" w:rsidRPr="00912134">
        <w:rPr>
          <w:spacing w:val="-20"/>
          <w:sz w:val="24"/>
          <w:szCs w:val="24"/>
        </w:rPr>
        <w:t xml:space="preserve"> </w:t>
      </w:r>
      <w:r w:rsidR="00A9174B" w:rsidRPr="00912134">
        <w:rPr>
          <w:sz w:val="24"/>
          <w:szCs w:val="24"/>
        </w:rPr>
        <w:t>matière</w:t>
      </w:r>
      <w:r w:rsidR="00A9174B" w:rsidRPr="00912134">
        <w:rPr>
          <w:spacing w:val="-18"/>
          <w:sz w:val="24"/>
          <w:szCs w:val="24"/>
        </w:rPr>
        <w:t xml:space="preserve"> </w:t>
      </w:r>
      <w:r w:rsidR="00A9174B" w:rsidRPr="00912134">
        <w:rPr>
          <w:sz w:val="24"/>
          <w:szCs w:val="24"/>
        </w:rPr>
        <w:t>faunique.</w:t>
      </w:r>
    </w:p>
    <w:p w:rsidR="005F6490" w:rsidRPr="00912134" w:rsidRDefault="005F6490" w:rsidP="00CE47C5">
      <w:pPr>
        <w:tabs>
          <w:tab w:val="left" w:pos="936"/>
          <w:tab w:val="left" w:pos="937"/>
        </w:tabs>
        <w:spacing w:before="52" w:line="360" w:lineRule="auto"/>
        <w:ind w:left="284" w:right="-20"/>
        <w:jc w:val="both"/>
        <w:rPr>
          <w:sz w:val="16"/>
          <w:szCs w:val="16"/>
        </w:rPr>
      </w:pPr>
    </w:p>
    <w:p w:rsidR="00F330DF" w:rsidRPr="00912134" w:rsidRDefault="00C236A7" w:rsidP="00CE47C5">
      <w:pPr>
        <w:tabs>
          <w:tab w:val="left" w:pos="936"/>
          <w:tab w:val="left" w:pos="937"/>
        </w:tabs>
        <w:spacing w:before="52" w:line="360" w:lineRule="auto"/>
        <w:ind w:left="284" w:right="-20"/>
        <w:jc w:val="both"/>
        <w:rPr>
          <w:sz w:val="24"/>
        </w:rPr>
      </w:pPr>
      <w:r w:rsidRPr="00912134">
        <w:rPr>
          <w:sz w:val="24"/>
          <w:szCs w:val="24"/>
        </w:rPr>
        <w:t>L</w:t>
      </w:r>
      <w:r w:rsidR="005F6490" w:rsidRPr="00912134">
        <w:rPr>
          <w:sz w:val="24"/>
          <w:szCs w:val="24"/>
        </w:rPr>
        <w:t xml:space="preserve">e </w:t>
      </w:r>
      <w:r w:rsidR="00912134" w:rsidRPr="00912134">
        <w:rPr>
          <w:sz w:val="24"/>
          <w:szCs w:val="24"/>
        </w:rPr>
        <w:t>premier</w:t>
      </w:r>
      <w:r w:rsidR="005F6490" w:rsidRPr="00912134">
        <w:rPr>
          <w:sz w:val="24"/>
          <w:szCs w:val="24"/>
        </w:rPr>
        <w:t xml:space="preserve"> </w:t>
      </w:r>
      <w:r w:rsidR="0009423E" w:rsidRPr="00912134">
        <w:rPr>
          <w:sz w:val="24"/>
          <w:szCs w:val="24"/>
        </w:rPr>
        <w:t>semestre 202</w:t>
      </w:r>
      <w:r w:rsidR="00912134" w:rsidRPr="00912134">
        <w:rPr>
          <w:sz w:val="24"/>
          <w:szCs w:val="24"/>
        </w:rPr>
        <w:t>2</w:t>
      </w:r>
      <w:r w:rsidR="0009423E" w:rsidRPr="00912134">
        <w:rPr>
          <w:sz w:val="28"/>
          <w:szCs w:val="24"/>
        </w:rPr>
        <w:t xml:space="preserve"> </w:t>
      </w:r>
      <w:r w:rsidR="0009423E" w:rsidRPr="00912134">
        <w:rPr>
          <w:sz w:val="24"/>
        </w:rPr>
        <w:t xml:space="preserve">a été marqué par des opérations et le renforcement des collaborations mises en place depuis 2014 avec le Ministère de l’Environnement et du développement Durable, le Ministère de l’Intérieur (Direction Générale de la Police Nationale, Sûreté Urbaine, Unités Spéciales et Commissariats centraux), la poursuite des relations avec les  Ambassades du Royaume Uni (Service Politique), des Etats Unis d’Amérique à Dakar (Service politique et Douanes), des Pays Bas (Service Politique et de la République de France (Service de Sécurité Intérieur). Le renforcement des collaborations a permis pendant ce </w:t>
      </w:r>
      <w:r w:rsidR="00912134" w:rsidRPr="00912134">
        <w:rPr>
          <w:sz w:val="24"/>
        </w:rPr>
        <w:t>premier semestre 2022</w:t>
      </w:r>
      <w:r w:rsidR="0009423E" w:rsidRPr="00912134">
        <w:rPr>
          <w:sz w:val="24"/>
        </w:rPr>
        <w:t xml:space="preserve"> </w:t>
      </w:r>
      <w:r w:rsidR="00912134" w:rsidRPr="00912134">
        <w:rPr>
          <w:sz w:val="24"/>
        </w:rPr>
        <w:t xml:space="preserve">à </w:t>
      </w:r>
      <w:r w:rsidR="0009423E" w:rsidRPr="00912134">
        <w:rPr>
          <w:sz w:val="24"/>
        </w:rPr>
        <w:t xml:space="preserve">la </w:t>
      </w:r>
      <w:r w:rsidR="00912134" w:rsidRPr="00912134">
        <w:rPr>
          <w:sz w:val="24"/>
        </w:rPr>
        <w:t>tenue de</w:t>
      </w:r>
      <w:r w:rsidR="0009423E" w:rsidRPr="00912134">
        <w:rPr>
          <w:sz w:val="24"/>
        </w:rPr>
        <w:t xml:space="preserve"> formations en criminalité fauniques de divers services de sécurité et à l’appui des opérations de répression de cas de criminalité faunique.  </w:t>
      </w:r>
    </w:p>
    <w:p w:rsidR="005F6490" w:rsidRPr="00912134" w:rsidRDefault="005F6490" w:rsidP="00CE47C5">
      <w:pPr>
        <w:tabs>
          <w:tab w:val="left" w:pos="936"/>
          <w:tab w:val="left" w:pos="937"/>
        </w:tabs>
        <w:spacing w:before="52" w:line="360" w:lineRule="auto"/>
        <w:ind w:left="284" w:right="-20"/>
        <w:jc w:val="both"/>
        <w:rPr>
          <w:sz w:val="24"/>
        </w:rPr>
      </w:pPr>
    </w:p>
    <w:p w:rsidR="0009423E" w:rsidRPr="00912134" w:rsidRDefault="0009423E" w:rsidP="00D90DB8">
      <w:pPr>
        <w:spacing w:before="1" w:line="360" w:lineRule="auto"/>
        <w:ind w:left="284" w:right="75"/>
        <w:jc w:val="both"/>
        <w:rPr>
          <w:b/>
          <w:w w:val="90"/>
          <w:sz w:val="24"/>
        </w:rPr>
      </w:pPr>
    </w:p>
    <w:p w:rsidR="009D252D" w:rsidRPr="00704A5A" w:rsidRDefault="00A9174B" w:rsidP="00CE47C5">
      <w:pPr>
        <w:spacing w:before="1" w:line="360" w:lineRule="auto"/>
        <w:ind w:left="284" w:right="-20"/>
        <w:jc w:val="both"/>
        <w:rPr>
          <w:b/>
          <w:color w:val="000000" w:themeColor="text1"/>
          <w:spacing w:val="18"/>
          <w:w w:val="95"/>
          <w:sz w:val="24"/>
        </w:rPr>
      </w:pPr>
      <w:r w:rsidRPr="00704A5A">
        <w:rPr>
          <w:b/>
          <w:color w:val="000000" w:themeColor="text1"/>
          <w:w w:val="90"/>
          <w:sz w:val="24"/>
        </w:rPr>
        <w:t>Le</w:t>
      </w:r>
      <w:r w:rsidRPr="00704A5A">
        <w:rPr>
          <w:b/>
          <w:color w:val="000000" w:themeColor="text1"/>
          <w:spacing w:val="-11"/>
          <w:w w:val="90"/>
          <w:sz w:val="24"/>
        </w:rPr>
        <w:t xml:space="preserve"> </w:t>
      </w:r>
      <w:r w:rsidRPr="00704A5A">
        <w:rPr>
          <w:b/>
          <w:color w:val="000000" w:themeColor="text1"/>
          <w:w w:val="90"/>
          <w:sz w:val="24"/>
        </w:rPr>
        <w:t>travail</w:t>
      </w:r>
      <w:r w:rsidRPr="00704A5A">
        <w:rPr>
          <w:b/>
          <w:color w:val="000000" w:themeColor="text1"/>
          <w:spacing w:val="-10"/>
          <w:w w:val="90"/>
          <w:sz w:val="24"/>
        </w:rPr>
        <w:t xml:space="preserve"> </w:t>
      </w:r>
      <w:r w:rsidRPr="00704A5A">
        <w:rPr>
          <w:b/>
          <w:color w:val="000000" w:themeColor="text1"/>
          <w:w w:val="90"/>
          <w:sz w:val="24"/>
        </w:rPr>
        <w:t>de</w:t>
      </w:r>
      <w:r w:rsidRPr="00704A5A">
        <w:rPr>
          <w:b/>
          <w:color w:val="000000" w:themeColor="text1"/>
          <w:spacing w:val="-10"/>
          <w:w w:val="90"/>
          <w:sz w:val="24"/>
        </w:rPr>
        <w:t xml:space="preserve"> </w:t>
      </w:r>
      <w:r w:rsidR="009D252D" w:rsidRPr="00704A5A">
        <w:rPr>
          <w:b/>
          <w:color w:val="000000" w:themeColor="text1"/>
          <w:w w:val="90"/>
          <w:sz w:val="24"/>
        </w:rPr>
        <w:t>EAGLE Sénégal</w:t>
      </w:r>
      <w:r w:rsidRPr="00704A5A">
        <w:rPr>
          <w:b/>
          <w:color w:val="000000" w:themeColor="text1"/>
          <w:spacing w:val="-10"/>
          <w:w w:val="90"/>
          <w:sz w:val="24"/>
        </w:rPr>
        <w:t xml:space="preserve"> </w:t>
      </w:r>
      <w:r w:rsidRPr="00704A5A">
        <w:rPr>
          <w:b/>
          <w:color w:val="000000" w:themeColor="text1"/>
          <w:w w:val="90"/>
          <w:sz w:val="24"/>
        </w:rPr>
        <w:t>a</w:t>
      </w:r>
      <w:r w:rsidRPr="00704A5A">
        <w:rPr>
          <w:b/>
          <w:color w:val="000000" w:themeColor="text1"/>
          <w:spacing w:val="-11"/>
          <w:w w:val="90"/>
          <w:sz w:val="24"/>
        </w:rPr>
        <w:t xml:space="preserve"> </w:t>
      </w:r>
      <w:r w:rsidRPr="00704A5A">
        <w:rPr>
          <w:b/>
          <w:color w:val="000000" w:themeColor="text1"/>
          <w:w w:val="90"/>
          <w:sz w:val="24"/>
        </w:rPr>
        <w:t>été</w:t>
      </w:r>
      <w:r w:rsidRPr="00704A5A">
        <w:rPr>
          <w:b/>
          <w:color w:val="000000" w:themeColor="text1"/>
          <w:spacing w:val="-10"/>
          <w:w w:val="90"/>
          <w:sz w:val="24"/>
        </w:rPr>
        <w:t xml:space="preserve"> </w:t>
      </w:r>
      <w:r w:rsidRPr="00704A5A">
        <w:rPr>
          <w:b/>
          <w:color w:val="000000" w:themeColor="text1"/>
          <w:w w:val="90"/>
          <w:sz w:val="24"/>
        </w:rPr>
        <w:t>soutenu</w:t>
      </w:r>
      <w:r w:rsidRPr="00704A5A">
        <w:rPr>
          <w:b/>
          <w:color w:val="000000" w:themeColor="text1"/>
          <w:spacing w:val="-9"/>
          <w:w w:val="90"/>
          <w:sz w:val="24"/>
        </w:rPr>
        <w:t xml:space="preserve"> </w:t>
      </w:r>
      <w:r w:rsidRPr="00704A5A">
        <w:rPr>
          <w:b/>
          <w:color w:val="000000" w:themeColor="text1"/>
          <w:w w:val="90"/>
          <w:sz w:val="24"/>
        </w:rPr>
        <w:t>par</w:t>
      </w:r>
      <w:r w:rsidRPr="00704A5A">
        <w:rPr>
          <w:b/>
          <w:color w:val="000000" w:themeColor="text1"/>
          <w:spacing w:val="-7"/>
          <w:w w:val="90"/>
          <w:sz w:val="24"/>
        </w:rPr>
        <w:t xml:space="preserve"> </w:t>
      </w:r>
      <w:r w:rsidRPr="00704A5A">
        <w:rPr>
          <w:b/>
          <w:color w:val="000000" w:themeColor="text1"/>
          <w:w w:val="90"/>
          <w:sz w:val="24"/>
        </w:rPr>
        <w:t>:</w:t>
      </w:r>
      <w:r w:rsidRPr="00704A5A">
        <w:rPr>
          <w:b/>
          <w:color w:val="000000" w:themeColor="text1"/>
          <w:spacing w:val="-10"/>
          <w:w w:val="90"/>
          <w:sz w:val="24"/>
        </w:rPr>
        <w:t xml:space="preserve"> </w:t>
      </w:r>
      <w:r w:rsidR="00912134" w:rsidRPr="00704A5A">
        <w:rPr>
          <w:b/>
          <w:color w:val="000000" w:themeColor="text1"/>
          <w:w w:val="90"/>
          <w:sz w:val="24"/>
        </w:rPr>
        <w:t>WILDCAT</w:t>
      </w:r>
    </w:p>
    <w:p w:rsidR="009D252D" w:rsidRPr="00F40732" w:rsidRDefault="009D252D" w:rsidP="009D252D">
      <w:pPr>
        <w:spacing w:before="1" w:line="360" w:lineRule="auto"/>
        <w:ind w:left="216" w:right="75"/>
        <w:jc w:val="both"/>
        <w:rPr>
          <w:b/>
          <w:color w:val="FF0000"/>
          <w:spacing w:val="18"/>
          <w:w w:val="95"/>
          <w:sz w:val="24"/>
        </w:rPr>
      </w:pPr>
    </w:p>
    <w:p w:rsidR="009D252D" w:rsidRPr="00F40732" w:rsidRDefault="009D252D" w:rsidP="009D252D">
      <w:pPr>
        <w:spacing w:before="1" w:line="360" w:lineRule="auto"/>
        <w:ind w:left="216" w:right="75"/>
        <w:jc w:val="both"/>
        <w:rPr>
          <w:b/>
          <w:color w:val="FF0000"/>
          <w:spacing w:val="18"/>
          <w:w w:val="95"/>
          <w:sz w:val="24"/>
        </w:rPr>
      </w:pPr>
    </w:p>
    <w:p w:rsidR="009D252D" w:rsidRPr="00F40732" w:rsidRDefault="009D252D" w:rsidP="009D252D">
      <w:pPr>
        <w:spacing w:before="1" w:line="360" w:lineRule="auto"/>
        <w:ind w:left="216" w:right="75"/>
        <w:jc w:val="both"/>
        <w:rPr>
          <w:b/>
          <w:color w:val="FF0000"/>
          <w:spacing w:val="18"/>
          <w:w w:val="95"/>
          <w:sz w:val="24"/>
        </w:rPr>
      </w:pPr>
    </w:p>
    <w:p w:rsidR="00220B59" w:rsidRPr="00F40732" w:rsidRDefault="00220B59" w:rsidP="009D252D">
      <w:pPr>
        <w:spacing w:before="1" w:line="360" w:lineRule="auto"/>
        <w:ind w:left="216" w:right="75"/>
        <w:jc w:val="both"/>
        <w:rPr>
          <w:b/>
          <w:color w:val="FF0000"/>
          <w:spacing w:val="18"/>
          <w:w w:val="95"/>
          <w:sz w:val="24"/>
        </w:rPr>
      </w:pPr>
    </w:p>
    <w:p w:rsidR="00A9174B" w:rsidRPr="00912134" w:rsidRDefault="00A9174B" w:rsidP="005F20A9">
      <w:pPr>
        <w:pStyle w:val="Titre1"/>
        <w:numPr>
          <w:ilvl w:val="0"/>
          <w:numId w:val="2"/>
        </w:numPr>
        <w:ind w:hanging="371"/>
      </w:pPr>
      <w:bookmarkStart w:id="2" w:name="_Toc94102905"/>
      <w:r w:rsidRPr="00912134">
        <w:rPr>
          <w:w w:val="85"/>
          <w:highlight w:val="lightGray"/>
          <w:shd w:val="clear" w:color="auto" w:fill="CFBEA9"/>
        </w:rPr>
        <w:lastRenderedPageBreak/>
        <w:t>Résultats</w:t>
      </w:r>
      <w:r w:rsidR="009D252D" w:rsidRPr="00912134">
        <w:rPr>
          <w:w w:val="85"/>
          <w:highlight w:val="lightGray"/>
          <w:shd w:val="clear" w:color="auto" w:fill="CFBEA9"/>
        </w:rPr>
        <w:t xml:space="preserve"> </w:t>
      </w:r>
      <w:r w:rsidRPr="00912134">
        <w:rPr>
          <w:w w:val="85"/>
          <w:highlight w:val="lightGray"/>
          <w:shd w:val="clear" w:color="auto" w:fill="CFBEA9"/>
        </w:rPr>
        <w:t>p</w:t>
      </w:r>
      <w:r w:rsidR="009D252D" w:rsidRPr="00912134">
        <w:rPr>
          <w:w w:val="85"/>
          <w:highlight w:val="lightGray"/>
          <w:shd w:val="clear" w:color="auto" w:fill="CFBEA9"/>
        </w:rPr>
        <w:t>r</w:t>
      </w:r>
      <w:r w:rsidRPr="00912134">
        <w:rPr>
          <w:w w:val="85"/>
          <w:highlight w:val="lightGray"/>
          <w:shd w:val="clear" w:color="auto" w:fill="CFBEA9"/>
        </w:rPr>
        <w:t>incipaux</w:t>
      </w:r>
      <w:bookmarkEnd w:id="2"/>
    </w:p>
    <w:p w:rsidR="00D90DB8" w:rsidRPr="00872AE7" w:rsidRDefault="00D90DB8" w:rsidP="00F330DF">
      <w:pPr>
        <w:pStyle w:val="Corpsdetexte"/>
        <w:spacing w:line="360" w:lineRule="auto"/>
        <w:ind w:left="216" w:right="75"/>
        <w:jc w:val="both"/>
      </w:pPr>
    </w:p>
    <w:p w:rsidR="00976881" w:rsidRPr="001E23C4" w:rsidRDefault="00A9174B" w:rsidP="00CE47C5">
      <w:pPr>
        <w:pStyle w:val="Corpsdetexte"/>
        <w:spacing w:line="360" w:lineRule="auto"/>
        <w:ind w:left="284" w:right="-20"/>
        <w:jc w:val="both"/>
        <w:rPr>
          <w:sz w:val="24"/>
          <w:szCs w:val="24"/>
        </w:rPr>
      </w:pPr>
      <w:r w:rsidRPr="00872AE7">
        <w:rPr>
          <w:sz w:val="24"/>
        </w:rPr>
        <w:t>Au</w:t>
      </w:r>
      <w:r w:rsidRPr="00872AE7">
        <w:rPr>
          <w:spacing w:val="-33"/>
          <w:sz w:val="24"/>
        </w:rPr>
        <w:t xml:space="preserve"> </w:t>
      </w:r>
      <w:r w:rsidR="00976881" w:rsidRPr="00872AE7">
        <w:rPr>
          <w:sz w:val="24"/>
          <w:szCs w:val="24"/>
        </w:rPr>
        <w:t>cours</w:t>
      </w:r>
      <w:r w:rsidR="00976881" w:rsidRPr="00872AE7">
        <w:rPr>
          <w:spacing w:val="-32"/>
          <w:sz w:val="24"/>
          <w:szCs w:val="24"/>
        </w:rPr>
        <w:t xml:space="preserve"> </w:t>
      </w:r>
      <w:r w:rsidR="00976881" w:rsidRPr="00872AE7">
        <w:rPr>
          <w:sz w:val="24"/>
          <w:szCs w:val="24"/>
        </w:rPr>
        <w:t xml:space="preserve">du </w:t>
      </w:r>
      <w:r w:rsidR="00912134" w:rsidRPr="00872AE7">
        <w:rPr>
          <w:sz w:val="24"/>
          <w:szCs w:val="24"/>
        </w:rPr>
        <w:t>premier s</w:t>
      </w:r>
      <w:r w:rsidR="008C6BF2">
        <w:rPr>
          <w:sz w:val="24"/>
          <w:szCs w:val="24"/>
        </w:rPr>
        <w:t>emestre 2022</w:t>
      </w:r>
      <w:r w:rsidR="00976881" w:rsidRPr="00872AE7">
        <w:rPr>
          <w:sz w:val="24"/>
          <w:szCs w:val="24"/>
        </w:rPr>
        <w:t>,</w:t>
      </w:r>
      <w:r w:rsidR="00976881" w:rsidRPr="00872AE7">
        <w:rPr>
          <w:spacing w:val="-34"/>
          <w:sz w:val="24"/>
          <w:szCs w:val="24"/>
        </w:rPr>
        <w:t xml:space="preserve"> </w:t>
      </w:r>
      <w:r w:rsidR="00976881" w:rsidRPr="00872AE7">
        <w:rPr>
          <w:sz w:val="24"/>
          <w:szCs w:val="24"/>
        </w:rPr>
        <w:t>un</w:t>
      </w:r>
      <w:r w:rsidR="00976881" w:rsidRPr="00872AE7">
        <w:rPr>
          <w:spacing w:val="-32"/>
          <w:sz w:val="24"/>
          <w:szCs w:val="24"/>
        </w:rPr>
        <w:t xml:space="preserve"> </w:t>
      </w:r>
      <w:r w:rsidR="00976881" w:rsidRPr="00872AE7">
        <w:rPr>
          <w:sz w:val="24"/>
          <w:szCs w:val="24"/>
        </w:rPr>
        <w:t>total</w:t>
      </w:r>
      <w:r w:rsidR="00976881" w:rsidRPr="00872AE7">
        <w:rPr>
          <w:spacing w:val="-31"/>
          <w:sz w:val="24"/>
          <w:szCs w:val="24"/>
        </w:rPr>
        <w:t xml:space="preserve"> </w:t>
      </w:r>
      <w:r w:rsidR="00976881" w:rsidRPr="00872AE7">
        <w:rPr>
          <w:sz w:val="24"/>
          <w:szCs w:val="24"/>
        </w:rPr>
        <w:t>de</w:t>
      </w:r>
      <w:r w:rsidR="00976881" w:rsidRPr="00872AE7">
        <w:rPr>
          <w:spacing w:val="-32"/>
          <w:sz w:val="24"/>
          <w:szCs w:val="24"/>
        </w:rPr>
        <w:t xml:space="preserve"> </w:t>
      </w:r>
      <w:r w:rsidR="001039B4" w:rsidRPr="00872AE7">
        <w:rPr>
          <w:b/>
          <w:sz w:val="24"/>
          <w:szCs w:val="24"/>
        </w:rPr>
        <w:t>6</w:t>
      </w:r>
      <w:r w:rsidR="00872AE7" w:rsidRPr="00872AE7">
        <w:rPr>
          <w:b/>
          <w:sz w:val="24"/>
          <w:szCs w:val="24"/>
        </w:rPr>
        <w:t>6</w:t>
      </w:r>
      <w:r w:rsidR="00976881" w:rsidRPr="00872AE7">
        <w:rPr>
          <w:b/>
          <w:sz w:val="24"/>
          <w:szCs w:val="24"/>
        </w:rPr>
        <w:t xml:space="preserve"> </w:t>
      </w:r>
      <w:r w:rsidR="00976881" w:rsidRPr="00872AE7">
        <w:rPr>
          <w:sz w:val="24"/>
          <w:szCs w:val="24"/>
        </w:rPr>
        <w:t>investigations</w:t>
      </w:r>
      <w:r w:rsidR="00976881" w:rsidRPr="00872AE7">
        <w:rPr>
          <w:spacing w:val="-33"/>
          <w:sz w:val="24"/>
          <w:szCs w:val="24"/>
        </w:rPr>
        <w:t xml:space="preserve"> </w:t>
      </w:r>
      <w:r w:rsidR="00976881" w:rsidRPr="00872AE7">
        <w:rPr>
          <w:sz w:val="24"/>
          <w:szCs w:val="24"/>
        </w:rPr>
        <w:t>a</w:t>
      </w:r>
      <w:r w:rsidR="00976881" w:rsidRPr="00872AE7">
        <w:rPr>
          <w:spacing w:val="-32"/>
          <w:sz w:val="24"/>
          <w:szCs w:val="24"/>
        </w:rPr>
        <w:t xml:space="preserve"> </w:t>
      </w:r>
      <w:r w:rsidR="00976881" w:rsidRPr="00872AE7">
        <w:rPr>
          <w:sz w:val="24"/>
          <w:szCs w:val="24"/>
        </w:rPr>
        <w:t>ét</w:t>
      </w:r>
      <w:r w:rsidR="00976881" w:rsidRPr="00912134">
        <w:rPr>
          <w:sz w:val="24"/>
          <w:szCs w:val="24"/>
        </w:rPr>
        <w:t>é</w:t>
      </w:r>
      <w:r w:rsidR="00976881" w:rsidRPr="00912134">
        <w:rPr>
          <w:spacing w:val="-32"/>
          <w:sz w:val="24"/>
          <w:szCs w:val="24"/>
        </w:rPr>
        <w:t xml:space="preserve"> </w:t>
      </w:r>
      <w:r w:rsidR="00A86AB3" w:rsidRPr="00912134">
        <w:rPr>
          <w:sz w:val="24"/>
          <w:szCs w:val="24"/>
        </w:rPr>
        <w:t xml:space="preserve">mené </w:t>
      </w:r>
      <w:r w:rsidR="00976881" w:rsidRPr="00912134">
        <w:rPr>
          <w:sz w:val="24"/>
          <w:szCs w:val="24"/>
        </w:rPr>
        <w:t>à</w:t>
      </w:r>
      <w:r w:rsidR="00976881" w:rsidRPr="00912134">
        <w:rPr>
          <w:spacing w:val="-32"/>
          <w:sz w:val="24"/>
          <w:szCs w:val="24"/>
        </w:rPr>
        <w:t xml:space="preserve"> </w:t>
      </w:r>
      <w:r w:rsidR="00976881" w:rsidRPr="00912134">
        <w:rPr>
          <w:sz w:val="24"/>
          <w:szCs w:val="24"/>
        </w:rPr>
        <w:t>travers</w:t>
      </w:r>
      <w:r w:rsidR="00976881" w:rsidRPr="00912134">
        <w:rPr>
          <w:spacing w:val="-32"/>
          <w:sz w:val="24"/>
          <w:szCs w:val="24"/>
        </w:rPr>
        <w:t xml:space="preserve"> </w:t>
      </w:r>
      <w:r w:rsidR="00976881" w:rsidRPr="00912134">
        <w:rPr>
          <w:spacing w:val="-2"/>
          <w:sz w:val="24"/>
          <w:szCs w:val="24"/>
        </w:rPr>
        <w:t>des</w:t>
      </w:r>
      <w:r w:rsidR="00976881" w:rsidRPr="00912134">
        <w:rPr>
          <w:spacing w:val="-32"/>
          <w:sz w:val="24"/>
          <w:szCs w:val="24"/>
        </w:rPr>
        <w:t xml:space="preserve"> </w:t>
      </w:r>
      <w:r w:rsidR="00976881" w:rsidRPr="00912134">
        <w:rPr>
          <w:sz w:val="24"/>
          <w:szCs w:val="24"/>
        </w:rPr>
        <w:t>missions</w:t>
      </w:r>
      <w:r w:rsidR="00976881" w:rsidRPr="00912134">
        <w:rPr>
          <w:spacing w:val="-32"/>
          <w:sz w:val="24"/>
          <w:szCs w:val="24"/>
        </w:rPr>
        <w:t xml:space="preserve"> </w:t>
      </w:r>
      <w:r w:rsidR="00976881" w:rsidRPr="00912134">
        <w:rPr>
          <w:sz w:val="24"/>
          <w:szCs w:val="24"/>
        </w:rPr>
        <w:t>sur</w:t>
      </w:r>
      <w:r w:rsidR="00976881" w:rsidRPr="00912134">
        <w:rPr>
          <w:spacing w:val="-33"/>
          <w:sz w:val="24"/>
          <w:szCs w:val="24"/>
        </w:rPr>
        <w:t xml:space="preserve"> </w:t>
      </w:r>
      <w:r w:rsidR="00976881" w:rsidRPr="00912134">
        <w:rPr>
          <w:sz w:val="24"/>
          <w:szCs w:val="24"/>
        </w:rPr>
        <w:t>toute l'étendue</w:t>
      </w:r>
      <w:r w:rsidR="00976881" w:rsidRPr="00912134">
        <w:rPr>
          <w:spacing w:val="-9"/>
          <w:sz w:val="24"/>
          <w:szCs w:val="24"/>
        </w:rPr>
        <w:t xml:space="preserve"> </w:t>
      </w:r>
      <w:r w:rsidR="00976881" w:rsidRPr="00912134">
        <w:rPr>
          <w:sz w:val="24"/>
          <w:szCs w:val="24"/>
        </w:rPr>
        <w:t>du</w:t>
      </w:r>
      <w:r w:rsidR="00976881" w:rsidRPr="00912134">
        <w:rPr>
          <w:spacing w:val="-11"/>
          <w:sz w:val="24"/>
          <w:szCs w:val="24"/>
        </w:rPr>
        <w:t xml:space="preserve"> </w:t>
      </w:r>
      <w:r w:rsidR="00976881" w:rsidRPr="00912134">
        <w:rPr>
          <w:sz w:val="24"/>
          <w:szCs w:val="24"/>
        </w:rPr>
        <w:t>territoire.</w:t>
      </w:r>
      <w:r w:rsidR="00976881" w:rsidRPr="00912134">
        <w:rPr>
          <w:spacing w:val="-10"/>
          <w:sz w:val="24"/>
          <w:szCs w:val="24"/>
        </w:rPr>
        <w:t xml:space="preserve"> </w:t>
      </w:r>
      <w:r w:rsidR="00976881" w:rsidRPr="00912134">
        <w:rPr>
          <w:sz w:val="24"/>
          <w:szCs w:val="24"/>
        </w:rPr>
        <w:t>Ces</w:t>
      </w:r>
      <w:r w:rsidR="00976881" w:rsidRPr="00912134">
        <w:rPr>
          <w:spacing w:val="-8"/>
          <w:sz w:val="24"/>
          <w:szCs w:val="24"/>
        </w:rPr>
        <w:t xml:space="preserve"> </w:t>
      </w:r>
      <w:r w:rsidR="00976881" w:rsidRPr="00912134">
        <w:rPr>
          <w:sz w:val="24"/>
          <w:szCs w:val="24"/>
        </w:rPr>
        <w:t>investigations</w:t>
      </w:r>
      <w:r w:rsidR="00976881" w:rsidRPr="00912134">
        <w:rPr>
          <w:spacing w:val="-10"/>
          <w:sz w:val="24"/>
          <w:szCs w:val="24"/>
        </w:rPr>
        <w:t xml:space="preserve"> </w:t>
      </w:r>
      <w:r w:rsidR="00976881" w:rsidRPr="00912134">
        <w:rPr>
          <w:sz w:val="24"/>
          <w:szCs w:val="24"/>
        </w:rPr>
        <w:t>ont</w:t>
      </w:r>
      <w:r w:rsidR="00976881" w:rsidRPr="00912134">
        <w:rPr>
          <w:spacing w:val="-9"/>
          <w:sz w:val="24"/>
          <w:szCs w:val="24"/>
        </w:rPr>
        <w:t xml:space="preserve"> </w:t>
      </w:r>
      <w:r w:rsidR="00976881" w:rsidRPr="00912134">
        <w:rPr>
          <w:sz w:val="24"/>
          <w:szCs w:val="24"/>
        </w:rPr>
        <w:t>permis</w:t>
      </w:r>
      <w:r w:rsidR="00976881" w:rsidRPr="00912134">
        <w:rPr>
          <w:spacing w:val="-8"/>
          <w:sz w:val="24"/>
          <w:szCs w:val="24"/>
        </w:rPr>
        <w:t xml:space="preserve"> </w:t>
      </w:r>
      <w:r w:rsidR="00976881" w:rsidRPr="00912134">
        <w:rPr>
          <w:sz w:val="24"/>
          <w:szCs w:val="24"/>
        </w:rPr>
        <w:t>d'identifier</w:t>
      </w:r>
      <w:r w:rsidR="00976881" w:rsidRPr="00912134">
        <w:rPr>
          <w:spacing w:val="-9"/>
          <w:sz w:val="24"/>
          <w:szCs w:val="24"/>
        </w:rPr>
        <w:t xml:space="preserve"> </w:t>
      </w:r>
      <w:r w:rsidR="00976881" w:rsidRPr="008C6BF2">
        <w:rPr>
          <w:sz w:val="24"/>
          <w:szCs w:val="24"/>
        </w:rPr>
        <w:t>plus</w:t>
      </w:r>
      <w:r w:rsidR="00976881" w:rsidRPr="008C6BF2">
        <w:rPr>
          <w:spacing w:val="-10"/>
          <w:sz w:val="24"/>
          <w:szCs w:val="24"/>
        </w:rPr>
        <w:t xml:space="preserve"> </w:t>
      </w:r>
      <w:r w:rsidR="00976881" w:rsidRPr="008C6BF2">
        <w:rPr>
          <w:sz w:val="24"/>
          <w:szCs w:val="24"/>
        </w:rPr>
        <w:t>de</w:t>
      </w:r>
      <w:r w:rsidR="00976881" w:rsidRPr="008C6BF2">
        <w:rPr>
          <w:spacing w:val="-9"/>
          <w:sz w:val="24"/>
          <w:szCs w:val="24"/>
        </w:rPr>
        <w:t xml:space="preserve"> </w:t>
      </w:r>
      <w:r w:rsidR="008C6BF2" w:rsidRPr="008C6BF2">
        <w:rPr>
          <w:b/>
          <w:sz w:val="24"/>
          <w:szCs w:val="24"/>
        </w:rPr>
        <w:t>70</w:t>
      </w:r>
      <w:r w:rsidR="00976881" w:rsidRPr="008C6BF2">
        <w:rPr>
          <w:sz w:val="24"/>
          <w:szCs w:val="24"/>
        </w:rPr>
        <w:t xml:space="preserve"> personnes </w:t>
      </w:r>
      <w:r w:rsidR="00976881" w:rsidRPr="001E23C4">
        <w:rPr>
          <w:sz w:val="24"/>
          <w:szCs w:val="24"/>
        </w:rPr>
        <w:t>qui s’active</w:t>
      </w:r>
      <w:r w:rsidR="00CE47C5" w:rsidRPr="001E23C4">
        <w:rPr>
          <w:sz w:val="24"/>
          <w:szCs w:val="24"/>
        </w:rPr>
        <w:t>nt</w:t>
      </w:r>
      <w:r w:rsidR="00976881" w:rsidRPr="001E23C4">
        <w:rPr>
          <w:sz w:val="24"/>
          <w:szCs w:val="24"/>
        </w:rPr>
        <w:t xml:space="preserve"> dans le trafic de faune et/ou en lien avec trafiquants</w:t>
      </w:r>
      <w:r w:rsidR="00976881" w:rsidRPr="001E23C4">
        <w:rPr>
          <w:spacing w:val="-9"/>
          <w:sz w:val="24"/>
          <w:szCs w:val="24"/>
        </w:rPr>
        <w:t xml:space="preserve"> </w:t>
      </w:r>
      <w:r w:rsidR="00976881" w:rsidRPr="001E23C4">
        <w:rPr>
          <w:sz w:val="24"/>
          <w:szCs w:val="24"/>
        </w:rPr>
        <w:t>de</w:t>
      </w:r>
      <w:r w:rsidR="00976881" w:rsidRPr="001E23C4">
        <w:rPr>
          <w:spacing w:val="-8"/>
          <w:sz w:val="24"/>
          <w:szCs w:val="24"/>
        </w:rPr>
        <w:t xml:space="preserve"> </w:t>
      </w:r>
      <w:r w:rsidR="00976881" w:rsidRPr="001E23C4">
        <w:rPr>
          <w:sz w:val="24"/>
          <w:szCs w:val="24"/>
        </w:rPr>
        <w:t>faune</w:t>
      </w:r>
      <w:r w:rsidR="00976881" w:rsidRPr="001E23C4">
        <w:rPr>
          <w:spacing w:val="-12"/>
          <w:sz w:val="24"/>
          <w:szCs w:val="24"/>
        </w:rPr>
        <w:t xml:space="preserve"> </w:t>
      </w:r>
      <w:r w:rsidR="00976881" w:rsidRPr="001E23C4">
        <w:rPr>
          <w:sz w:val="24"/>
          <w:szCs w:val="24"/>
        </w:rPr>
        <w:t>ou braconniers</w:t>
      </w:r>
      <w:r w:rsidR="00976881" w:rsidRPr="001E23C4">
        <w:rPr>
          <w:spacing w:val="-12"/>
          <w:sz w:val="24"/>
          <w:szCs w:val="24"/>
        </w:rPr>
        <w:t xml:space="preserve"> </w:t>
      </w:r>
      <w:r w:rsidR="00360A95" w:rsidRPr="001E23C4">
        <w:rPr>
          <w:sz w:val="24"/>
          <w:szCs w:val="24"/>
        </w:rPr>
        <w:t xml:space="preserve">importants. Au cours du </w:t>
      </w:r>
      <w:r w:rsidR="00912134" w:rsidRPr="001E23C4">
        <w:rPr>
          <w:sz w:val="24"/>
          <w:szCs w:val="24"/>
        </w:rPr>
        <w:t xml:space="preserve">premier </w:t>
      </w:r>
      <w:r w:rsidR="00CE47C5" w:rsidRPr="001E23C4">
        <w:rPr>
          <w:sz w:val="24"/>
          <w:szCs w:val="24"/>
        </w:rPr>
        <w:t>se</w:t>
      </w:r>
      <w:r w:rsidR="00976881" w:rsidRPr="001E23C4">
        <w:rPr>
          <w:sz w:val="24"/>
          <w:szCs w:val="24"/>
        </w:rPr>
        <w:t>mestre 202</w:t>
      </w:r>
      <w:r w:rsidR="00912134" w:rsidRPr="001E23C4">
        <w:rPr>
          <w:sz w:val="24"/>
          <w:szCs w:val="24"/>
        </w:rPr>
        <w:t>2</w:t>
      </w:r>
      <w:r w:rsidR="00976881" w:rsidRPr="001E23C4">
        <w:rPr>
          <w:sz w:val="24"/>
          <w:szCs w:val="24"/>
        </w:rPr>
        <w:t>, le projet a appuyé les forces de défenses et d</w:t>
      </w:r>
      <w:r w:rsidR="00360A95" w:rsidRPr="001E23C4">
        <w:rPr>
          <w:sz w:val="24"/>
          <w:szCs w:val="24"/>
        </w:rPr>
        <w:t>e sécurité à la réalisation de</w:t>
      </w:r>
      <w:r w:rsidR="00976881" w:rsidRPr="001E23C4">
        <w:rPr>
          <w:b/>
          <w:sz w:val="24"/>
          <w:szCs w:val="24"/>
        </w:rPr>
        <w:t xml:space="preserve"> 0</w:t>
      </w:r>
      <w:r w:rsidR="001E23C4" w:rsidRPr="001E23C4">
        <w:rPr>
          <w:b/>
          <w:sz w:val="24"/>
          <w:szCs w:val="24"/>
        </w:rPr>
        <w:t>3</w:t>
      </w:r>
      <w:r w:rsidR="00976881" w:rsidRPr="001E23C4">
        <w:rPr>
          <w:b/>
          <w:sz w:val="24"/>
          <w:szCs w:val="24"/>
        </w:rPr>
        <w:t xml:space="preserve"> </w:t>
      </w:r>
      <w:r w:rsidR="00976881" w:rsidRPr="001E23C4">
        <w:rPr>
          <w:sz w:val="24"/>
          <w:szCs w:val="24"/>
        </w:rPr>
        <w:t>opération</w:t>
      </w:r>
      <w:r w:rsidR="0013342C" w:rsidRPr="001E23C4">
        <w:rPr>
          <w:sz w:val="24"/>
          <w:szCs w:val="24"/>
        </w:rPr>
        <w:t>s</w:t>
      </w:r>
      <w:r w:rsidR="00976881" w:rsidRPr="001E23C4">
        <w:rPr>
          <w:sz w:val="24"/>
          <w:szCs w:val="24"/>
        </w:rPr>
        <w:t xml:space="preserve"> de lutte contre le trafic de faune qui </w:t>
      </w:r>
      <w:r w:rsidR="0013342C" w:rsidRPr="001E23C4">
        <w:rPr>
          <w:sz w:val="24"/>
          <w:szCs w:val="24"/>
        </w:rPr>
        <w:t>ont</w:t>
      </w:r>
      <w:r w:rsidR="00976881" w:rsidRPr="001E23C4">
        <w:rPr>
          <w:sz w:val="24"/>
          <w:szCs w:val="24"/>
        </w:rPr>
        <w:t xml:space="preserve"> abouti à l’interpellation de</w:t>
      </w:r>
      <w:r w:rsidR="00976881" w:rsidRPr="001E23C4">
        <w:rPr>
          <w:bCs/>
          <w:sz w:val="24"/>
          <w:szCs w:val="24"/>
        </w:rPr>
        <w:t xml:space="preserve"> </w:t>
      </w:r>
      <w:r w:rsidR="00360A95" w:rsidRPr="001E23C4">
        <w:rPr>
          <w:b/>
          <w:bCs/>
          <w:sz w:val="24"/>
          <w:szCs w:val="24"/>
        </w:rPr>
        <w:t>0</w:t>
      </w:r>
      <w:r w:rsidR="001E23C4" w:rsidRPr="001E23C4">
        <w:rPr>
          <w:b/>
          <w:bCs/>
          <w:sz w:val="24"/>
          <w:szCs w:val="24"/>
        </w:rPr>
        <w:t>7</w:t>
      </w:r>
      <w:r w:rsidR="00976881" w:rsidRPr="001E23C4">
        <w:rPr>
          <w:bCs/>
          <w:sz w:val="24"/>
          <w:szCs w:val="24"/>
        </w:rPr>
        <w:t xml:space="preserve"> trafiquants</w:t>
      </w:r>
      <w:r w:rsidR="00976881" w:rsidRPr="001E23C4">
        <w:rPr>
          <w:sz w:val="24"/>
          <w:szCs w:val="24"/>
        </w:rPr>
        <w:t>. Il convie</w:t>
      </w:r>
      <w:r w:rsidR="00360A95" w:rsidRPr="001E23C4">
        <w:rPr>
          <w:sz w:val="24"/>
          <w:szCs w:val="24"/>
        </w:rPr>
        <w:t>nt de noter qu’il s’agit dans ce</w:t>
      </w:r>
      <w:r w:rsidR="0013342C" w:rsidRPr="001E23C4">
        <w:rPr>
          <w:sz w:val="24"/>
          <w:szCs w:val="24"/>
        </w:rPr>
        <w:t>s</w:t>
      </w:r>
      <w:r w:rsidR="00976881" w:rsidRPr="001E23C4">
        <w:rPr>
          <w:sz w:val="24"/>
          <w:szCs w:val="24"/>
        </w:rPr>
        <w:t xml:space="preserve"> cas, de trafi</w:t>
      </w:r>
      <w:r w:rsidR="00360A95" w:rsidRPr="001E23C4">
        <w:rPr>
          <w:sz w:val="24"/>
          <w:szCs w:val="24"/>
        </w:rPr>
        <w:t xml:space="preserve">c </w:t>
      </w:r>
      <w:r w:rsidR="0013342C" w:rsidRPr="001E23C4">
        <w:rPr>
          <w:sz w:val="24"/>
          <w:szCs w:val="24"/>
        </w:rPr>
        <w:t>trans</w:t>
      </w:r>
      <w:r w:rsidR="00360A95" w:rsidRPr="001E23C4">
        <w:rPr>
          <w:sz w:val="24"/>
          <w:szCs w:val="24"/>
        </w:rPr>
        <w:t>n</w:t>
      </w:r>
      <w:r w:rsidR="00976881" w:rsidRPr="001E23C4">
        <w:rPr>
          <w:sz w:val="24"/>
          <w:szCs w:val="24"/>
        </w:rPr>
        <w:t xml:space="preserve">ational </w:t>
      </w:r>
      <w:r w:rsidR="0013342C" w:rsidRPr="001E23C4">
        <w:rPr>
          <w:sz w:val="24"/>
          <w:szCs w:val="24"/>
        </w:rPr>
        <w:t xml:space="preserve">et national </w:t>
      </w:r>
      <w:r w:rsidR="00976881" w:rsidRPr="001E23C4">
        <w:rPr>
          <w:sz w:val="24"/>
          <w:szCs w:val="24"/>
        </w:rPr>
        <w:t>de faune impliquant le S</w:t>
      </w:r>
      <w:r w:rsidR="0019310E" w:rsidRPr="001E23C4">
        <w:rPr>
          <w:sz w:val="24"/>
          <w:szCs w:val="24"/>
        </w:rPr>
        <w:t xml:space="preserve">énégal et la Guinée </w:t>
      </w:r>
      <w:r w:rsidR="001E23C4" w:rsidRPr="001E23C4">
        <w:rPr>
          <w:sz w:val="24"/>
          <w:szCs w:val="24"/>
        </w:rPr>
        <w:t>Bissau</w:t>
      </w:r>
      <w:r w:rsidR="0013342C" w:rsidRPr="001E23C4">
        <w:rPr>
          <w:sz w:val="24"/>
          <w:szCs w:val="24"/>
        </w:rPr>
        <w:t>. Ces</w:t>
      </w:r>
      <w:r w:rsidR="0019310E" w:rsidRPr="001E23C4">
        <w:rPr>
          <w:sz w:val="24"/>
          <w:szCs w:val="24"/>
        </w:rPr>
        <w:t xml:space="preserve"> opération</w:t>
      </w:r>
      <w:r w:rsidR="0013342C" w:rsidRPr="001E23C4">
        <w:rPr>
          <w:sz w:val="24"/>
          <w:szCs w:val="24"/>
        </w:rPr>
        <w:t>s</w:t>
      </w:r>
      <w:r w:rsidR="0019310E" w:rsidRPr="001E23C4">
        <w:rPr>
          <w:sz w:val="24"/>
          <w:szCs w:val="24"/>
        </w:rPr>
        <w:t xml:space="preserve"> </w:t>
      </w:r>
      <w:r w:rsidR="0013342C" w:rsidRPr="001E23C4">
        <w:rPr>
          <w:sz w:val="24"/>
          <w:szCs w:val="24"/>
        </w:rPr>
        <w:t>ont</w:t>
      </w:r>
      <w:r w:rsidR="00976881" w:rsidRPr="001E23C4">
        <w:rPr>
          <w:sz w:val="24"/>
          <w:szCs w:val="24"/>
        </w:rPr>
        <w:t xml:space="preserve"> permis la saisie de </w:t>
      </w:r>
      <w:r w:rsidR="001E23C4" w:rsidRPr="001E23C4">
        <w:rPr>
          <w:b/>
          <w:sz w:val="24"/>
          <w:szCs w:val="24"/>
        </w:rPr>
        <w:t>03</w:t>
      </w:r>
      <w:r w:rsidR="0019310E" w:rsidRPr="001E23C4">
        <w:rPr>
          <w:sz w:val="24"/>
          <w:szCs w:val="24"/>
        </w:rPr>
        <w:t xml:space="preserve"> </w:t>
      </w:r>
      <w:r w:rsidR="001E23C4" w:rsidRPr="001E23C4">
        <w:rPr>
          <w:sz w:val="24"/>
          <w:szCs w:val="24"/>
        </w:rPr>
        <w:t xml:space="preserve">peaux de léopard, </w:t>
      </w:r>
      <w:r w:rsidR="001E23C4" w:rsidRPr="001E23C4">
        <w:rPr>
          <w:b/>
          <w:sz w:val="24"/>
          <w:szCs w:val="24"/>
        </w:rPr>
        <w:t>03</w:t>
      </w:r>
      <w:r w:rsidR="001E23C4" w:rsidRPr="001E23C4">
        <w:rPr>
          <w:sz w:val="24"/>
          <w:szCs w:val="24"/>
        </w:rPr>
        <w:t xml:space="preserve"> pattes d’oryctérope, </w:t>
      </w:r>
      <w:r w:rsidR="001E23C4" w:rsidRPr="001E23C4">
        <w:rPr>
          <w:b/>
          <w:sz w:val="24"/>
          <w:szCs w:val="24"/>
        </w:rPr>
        <w:t>09</w:t>
      </w:r>
      <w:r w:rsidR="001E23C4" w:rsidRPr="001E23C4">
        <w:rPr>
          <w:sz w:val="24"/>
          <w:szCs w:val="24"/>
        </w:rPr>
        <w:t xml:space="preserve"> fusils de chasse, </w:t>
      </w:r>
      <w:r w:rsidR="001E23C4" w:rsidRPr="001E23C4">
        <w:rPr>
          <w:b/>
          <w:sz w:val="24"/>
          <w:szCs w:val="24"/>
        </w:rPr>
        <w:t>35</w:t>
      </w:r>
      <w:r w:rsidR="001E23C4" w:rsidRPr="001E23C4">
        <w:rPr>
          <w:sz w:val="24"/>
          <w:szCs w:val="24"/>
        </w:rPr>
        <w:t xml:space="preserve"> bracelets en ivoire et </w:t>
      </w:r>
      <w:r w:rsidR="001E23C4" w:rsidRPr="001E23C4">
        <w:rPr>
          <w:b/>
          <w:sz w:val="24"/>
          <w:szCs w:val="24"/>
        </w:rPr>
        <w:t>20</w:t>
      </w:r>
      <w:r w:rsidR="001E23C4" w:rsidRPr="001E23C4">
        <w:rPr>
          <w:sz w:val="24"/>
          <w:szCs w:val="24"/>
        </w:rPr>
        <w:t xml:space="preserve"> bracelets en poils d’éléphant et </w:t>
      </w:r>
      <w:r w:rsidR="001E23C4" w:rsidRPr="001E23C4">
        <w:rPr>
          <w:b/>
          <w:sz w:val="24"/>
          <w:szCs w:val="24"/>
        </w:rPr>
        <w:t>01</w:t>
      </w:r>
      <w:r w:rsidR="001E23C4" w:rsidRPr="001E23C4">
        <w:rPr>
          <w:sz w:val="24"/>
          <w:szCs w:val="24"/>
        </w:rPr>
        <w:t xml:space="preserve"> moitié de pointe d’éléphanteau</w:t>
      </w:r>
    </w:p>
    <w:p w:rsidR="00976881" w:rsidRPr="001E23C4" w:rsidRDefault="00976881" w:rsidP="00CE47C5">
      <w:pPr>
        <w:pStyle w:val="Corpsdetexte"/>
        <w:spacing w:line="360" w:lineRule="auto"/>
        <w:ind w:left="284" w:right="-20"/>
        <w:jc w:val="both"/>
        <w:rPr>
          <w:sz w:val="24"/>
          <w:szCs w:val="24"/>
        </w:rPr>
      </w:pPr>
      <w:r w:rsidRPr="001E23C4">
        <w:rPr>
          <w:sz w:val="24"/>
          <w:szCs w:val="24"/>
        </w:rPr>
        <w:t xml:space="preserve">Consécutivement à </w:t>
      </w:r>
      <w:r w:rsidR="0013342C" w:rsidRPr="001E23C4">
        <w:rPr>
          <w:sz w:val="24"/>
          <w:szCs w:val="24"/>
        </w:rPr>
        <w:t>ces</w:t>
      </w:r>
      <w:r w:rsidR="0019310E" w:rsidRPr="001E23C4">
        <w:rPr>
          <w:sz w:val="24"/>
          <w:szCs w:val="24"/>
        </w:rPr>
        <w:t xml:space="preserve"> opération</w:t>
      </w:r>
      <w:r w:rsidR="0013342C" w:rsidRPr="001E23C4">
        <w:rPr>
          <w:sz w:val="24"/>
          <w:szCs w:val="24"/>
        </w:rPr>
        <w:t>s</w:t>
      </w:r>
      <w:r w:rsidRPr="001E23C4">
        <w:rPr>
          <w:sz w:val="24"/>
          <w:szCs w:val="24"/>
        </w:rPr>
        <w:t>, les juristes de l’ONG ont appuyé les autorités compétentes dan</w:t>
      </w:r>
      <w:r w:rsidR="0019310E" w:rsidRPr="001E23C4">
        <w:rPr>
          <w:sz w:val="24"/>
          <w:szCs w:val="24"/>
        </w:rPr>
        <w:t>s la procédure et le suivi de</w:t>
      </w:r>
      <w:r w:rsidRPr="001E23C4">
        <w:rPr>
          <w:sz w:val="24"/>
          <w:szCs w:val="24"/>
        </w:rPr>
        <w:t xml:space="preserve"> cas.</w:t>
      </w:r>
    </w:p>
    <w:p w:rsidR="00201F83" w:rsidRPr="00201F83" w:rsidRDefault="0013342C" w:rsidP="00CE47C5">
      <w:pPr>
        <w:pStyle w:val="Corpsdetexte"/>
        <w:spacing w:line="360" w:lineRule="auto"/>
        <w:ind w:left="284" w:right="-20"/>
        <w:jc w:val="both"/>
        <w:rPr>
          <w:b/>
          <w:sz w:val="24"/>
          <w:szCs w:val="24"/>
        </w:rPr>
      </w:pPr>
      <w:r w:rsidRPr="001E23C4">
        <w:rPr>
          <w:sz w:val="24"/>
          <w:szCs w:val="24"/>
        </w:rPr>
        <w:t>Sur l</w:t>
      </w:r>
      <w:r w:rsidR="0019310E" w:rsidRPr="001E23C4">
        <w:rPr>
          <w:sz w:val="24"/>
          <w:szCs w:val="24"/>
        </w:rPr>
        <w:t xml:space="preserve">es </w:t>
      </w:r>
      <w:r w:rsidR="0019310E" w:rsidRPr="001E23C4">
        <w:rPr>
          <w:b/>
          <w:sz w:val="24"/>
          <w:szCs w:val="24"/>
        </w:rPr>
        <w:t>0</w:t>
      </w:r>
      <w:r w:rsidR="001E23C4" w:rsidRPr="001E23C4">
        <w:rPr>
          <w:b/>
          <w:sz w:val="24"/>
          <w:szCs w:val="24"/>
        </w:rPr>
        <w:t>7</w:t>
      </w:r>
      <w:r w:rsidR="00976881" w:rsidRPr="001E23C4">
        <w:rPr>
          <w:sz w:val="24"/>
          <w:szCs w:val="24"/>
        </w:rPr>
        <w:t xml:space="preserve"> personnes interpellées</w:t>
      </w:r>
      <w:r w:rsidRPr="001E23C4">
        <w:rPr>
          <w:sz w:val="24"/>
          <w:szCs w:val="24"/>
        </w:rPr>
        <w:t xml:space="preserve">, les </w:t>
      </w:r>
      <w:r w:rsidRPr="001E23C4">
        <w:rPr>
          <w:b/>
          <w:sz w:val="24"/>
          <w:szCs w:val="24"/>
        </w:rPr>
        <w:t>0</w:t>
      </w:r>
      <w:r w:rsidR="001E23C4" w:rsidRPr="001E23C4">
        <w:rPr>
          <w:b/>
          <w:sz w:val="24"/>
          <w:szCs w:val="24"/>
        </w:rPr>
        <w:t>3</w:t>
      </w:r>
      <w:r w:rsidRPr="001E23C4">
        <w:rPr>
          <w:sz w:val="24"/>
          <w:szCs w:val="24"/>
        </w:rPr>
        <w:t xml:space="preserve"> personnes </w:t>
      </w:r>
      <w:r w:rsidR="0019310E" w:rsidRPr="001E23C4">
        <w:rPr>
          <w:sz w:val="24"/>
          <w:szCs w:val="24"/>
        </w:rPr>
        <w:t>ont</w:t>
      </w:r>
      <w:r w:rsidR="00976881" w:rsidRPr="001E23C4">
        <w:rPr>
          <w:sz w:val="24"/>
          <w:szCs w:val="24"/>
        </w:rPr>
        <w:t xml:space="preserve"> été condamnée</w:t>
      </w:r>
      <w:r w:rsidR="001C7358" w:rsidRPr="001E23C4">
        <w:rPr>
          <w:sz w:val="24"/>
          <w:szCs w:val="24"/>
        </w:rPr>
        <w:t xml:space="preserve">s à des peines </w:t>
      </w:r>
      <w:r w:rsidR="001C7358" w:rsidRPr="00201F83">
        <w:rPr>
          <w:sz w:val="24"/>
          <w:szCs w:val="24"/>
        </w:rPr>
        <w:t>d’emprisonnement ferme</w:t>
      </w:r>
      <w:r w:rsidR="00DB724E" w:rsidRPr="00201F83">
        <w:rPr>
          <w:b/>
          <w:sz w:val="24"/>
          <w:szCs w:val="24"/>
        </w:rPr>
        <w:t>.</w:t>
      </w:r>
    </w:p>
    <w:p w:rsidR="00976881" w:rsidRPr="00201F83" w:rsidRDefault="00976881" w:rsidP="00CE47C5">
      <w:pPr>
        <w:pStyle w:val="Corpsdetexte"/>
        <w:spacing w:line="360" w:lineRule="auto"/>
        <w:ind w:left="284" w:right="-20"/>
        <w:jc w:val="both"/>
        <w:rPr>
          <w:sz w:val="24"/>
          <w:szCs w:val="24"/>
        </w:rPr>
      </w:pPr>
      <w:r w:rsidRPr="00201F83">
        <w:rPr>
          <w:sz w:val="24"/>
          <w:szCs w:val="24"/>
        </w:rPr>
        <w:t>La politique d’EAGLE visant la dissuasion, notamment par l’application de peines sévères aux trafiquants, cet aspect demeure primordial.</w:t>
      </w:r>
      <w:r w:rsidR="00722E11" w:rsidRPr="00201F83">
        <w:rPr>
          <w:sz w:val="24"/>
          <w:szCs w:val="24"/>
        </w:rPr>
        <w:t xml:space="preserve"> </w:t>
      </w:r>
      <w:r w:rsidRPr="00201F83">
        <w:rPr>
          <w:sz w:val="24"/>
          <w:szCs w:val="24"/>
        </w:rPr>
        <w:t xml:space="preserve">Les </w:t>
      </w:r>
      <w:r w:rsidR="00722E11" w:rsidRPr="00201F83">
        <w:rPr>
          <w:b/>
          <w:sz w:val="24"/>
          <w:szCs w:val="24"/>
        </w:rPr>
        <w:t>0</w:t>
      </w:r>
      <w:r w:rsidR="00201F83" w:rsidRPr="00201F83">
        <w:rPr>
          <w:b/>
          <w:sz w:val="24"/>
          <w:szCs w:val="24"/>
        </w:rPr>
        <w:t>7</w:t>
      </w:r>
      <w:r w:rsidRPr="00201F83">
        <w:rPr>
          <w:sz w:val="24"/>
          <w:szCs w:val="24"/>
        </w:rPr>
        <w:t xml:space="preserve"> personnes interpellées sont tous de nationalité sénégalaise. </w:t>
      </w:r>
    </w:p>
    <w:p w:rsidR="00976881" w:rsidRPr="00201F83" w:rsidRDefault="00976881" w:rsidP="005E035D">
      <w:pPr>
        <w:pStyle w:val="Corpsdetexte"/>
        <w:tabs>
          <w:tab w:val="left" w:pos="10470"/>
        </w:tabs>
        <w:spacing w:line="360" w:lineRule="auto"/>
        <w:ind w:left="284" w:right="-20"/>
        <w:jc w:val="both"/>
        <w:rPr>
          <w:sz w:val="24"/>
          <w:szCs w:val="24"/>
        </w:rPr>
      </w:pPr>
      <w:r w:rsidRPr="00201F83">
        <w:rPr>
          <w:sz w:val="24"/>
          <w:szCs w:val="24"/>
        </w:rPr>
        <w:t xml:space="preserve">Dans le cadre du renforcement des capacités des forces de défense et de sécurité, EAGLE a procédé à </w:t>
      </w:r>
      <w:r w:rsidR="00F32A99" w:rsidRPr="00201F83">
        <w:rPr>
          <w:b/>
          <w:bCs/>
          <w:sz w:val="24"/>
          <w:szCs w:val="24"/>
        </w:rPr>
        <w:t>0</w:t>
      </w:r>
      <w:r w:rsidR="00201F83" w:rsidRPr="00201F83">
        <w:rPr>
          <w:b/>
          <w:bCs/>
          <w:sz w:val="24"/>
          <w:szCs w:val="24"/>
        </w:rPr>
        <w:t>4</w:t>
      </w:r>
      <w:r w:rsidRPr="00201F83">
        <w:rPr>
          <w:b/>
          <w:bCs/>
          <w:sz w:val="24"/>
          <w:szCs w:val="24"/>
        </w:rPr>
        <w:t xml:space="preserve"> </w:t>
      </w:r>
      <w:r w:rsidRPr="00201F83">
        <w:rPr>
          <w:sz w:val="24"/>
          <w:szCs w:val="24"/>
        </w:rPr>
        <w:t>formations en lutte en contre la criminalité faunique.</w:t>
      </w:r>
    </w:p>
    <w:p w:rsidR="00976881" w:rsidRPr="00201F83" w:rsidRDefault="00976881" w:rsidP="00CE47C5">
      <w:pPr>
        <w:pStyle w:val="Corpsdetexte"/>
        <w:spacing w:line="360" w:lineRule="auto"/>
        <w:ind w:left="284" w:right="-20"/>
        <w:jc w:val="both"/>
        <w:rPr>
          <w:sz w:val="24"/>
          <w:szCs w:val="24"/>
        </w:rPr>
      </w:pPr>
      <w:r w:rsidRPr="00201F83">
        <w:rPr>
          <w:sz w:val="24"/>
          <w:szCs w:val="24"/>
        </w:rPr>
        <w:t>L’ONG EAGLE continue de collaborer avec les autorités Sénégalaises en tenant régulièrement des entrevues avec les différentes autorités : Ministère de l’Environnement, Ministère de la Justice et Ministère de l’Intérieur. Des relations sont également entretenues avec les missions diplomatiques, et notamment les Ambassades des Pays Bas, du Royaume Uni, de France, des USA, la Délégation de l'Union Européenne et l’ONUDC.</w:t>
      </w:r>
    </w:p>
    <w:p w:rsidR="00201F83" w:rsidRPr="00201F83" w:rsidRDefault="00201F83" w:rsidP="00CE47C5">
      <w:pPr>
        <w:pStyle w:val="Corpsdetexte"/>
        <w:spacing w:line="360" w:lineRule="auto"/>
        <w:ind w:left="284" w:right="-20"/>
        <w:jc w:val="both"/>
        <w:rPr>
          <w:sz w:val="24"/>
          <w:szCs w:val="24"/>
        </w:rPr>
      </w:pPr>
      <w:r w:rsidRPr="00201F83">
        <w:rPr>
          <w:sz w:val="24"/>
          <w:szCs w:val="24"/>
        </w:rPr>
        <w:t xml:space="preserve">EAGLE SENEGAL et la Direction Générale de la Police Nationale du Sénégal ont procédé à la signature d’un accord de partenariat relatif au renforcement du dispositif de contrôle, de sécurité et de surveillance, dans la lutte contre la criminalité faunique et ses connexions au Sénégal. </w:t>
      </w:r>
    </w:p>
    <w:p w:rsidR="00722E11" w:rsidRPr="00F40732" w:rsidRDefault="00722E11" w:rsidP="00CE47C5">
      <w:pPr>
        <w:pStyle w:val="Corpsdetexte"/>
        <w:spacing w:line="360" w:lineRule="auto"/>
        <w:ind w:left="284" w:right="-20"/>
        <w:jc w:val="both"/>
        <w:rPr>
          <w:color w:val="FF0000"/>
          <w:sz w:val="24"/>
          <w:szCs w:val="24"/>
        </w:rPr>
      </w:pPr>
    </w:p>
    <w:p w:rsidR="00B64BA0" w:rsidRDefault="00B64BA0" w:rsidP="00504462">
      <w:pPr>
        <w:pStyle w:val="Corpsdetexte"/>
        <w:spacing w:line="360" w:lineRule="auto"/>
        <w:rPr>
          <w:color w:val="FF0000"/>
          <w:sz w:val="20"/>
        </w:rPr>
      </w:pPr>
    </w:p>
    <w:p w:rsidR="00905103" w:rsidRDefault="00905103" w:rsidP="00504462">
      <w:pPr>
        <w:pStyle w:val="Corpsdetexte"/>
        <w:spacing w:line="360" w:lineRule="auto"/>
        <w:rPr>
          <w:color w:val="FF0000"/>
          <w:sz w:val="20"/>
        </w:rPr>
      </w:pPr>
    </w:p>
    <w:p w:rsidR="00905103" w:rsidRDefault="00905103" w:rsidP="00504462">
      <w:pPr>
        <w:pStyle w:val="Corpsdetexte"/>
        <w:spacing w:line="360" w:lineRule="auto"/>
        <w:rPr>
          <w:color w:val="FF0000"/>
          <w:sz w:val="20"/>
        </w:rPr>
      </w:pPr>
    </w:p>
    <w:p w:rsidR="00905103" w:rsidRDefault="00905103" w:rsidP="00504462">
      <w:pPr>
        <w:pStyle w:val="Corpsdetexte"/>
        <w:spacing w:line="360" w:lineRule="auto"/>
        <w:rPr>
          <w:color w:val="FF0000"/>
          <w:sz w:val="20"/>
        </w:rPr>
      </w:pPr>
    </w:p>
    <w:p w:rsidR="00905103" w:rsidRDefault="00905103" w:rsidP="00504462">
      <w:pPr>
        <w:pStyle w:val="Corpsdetexte"/>
        <w:spacing w:line="360" w:lineRule="auto"/>
        <w:rPr>
          <w:color w:val="FF0000"/>
          <w:sz w:val="20"/>
        </w:rPr>
      </w:pPr>
    </w:p>
    <w:p w:rsidR="00905103" w:rsidRDefault="00905103" w:rsidP="00504462">
      <w:pPr>
        <w:pStyle w:val="Corpsdetexte"/>
        <w:spacing w:line="360" w:lineRule="auto"/>
        <w:rPr>
          <w:color w:val="FF0000"/>
          <w:sz w:val="20"/>
        </w:rPr>
      </w:pPr>
    </w:p>
    <w:p w:rsidR="00201F83" w:rsidRPr="00F40732" w:rsidRDefault="00201F83" w:rsidP="00504462">
      <w:pPr>
        <w:pStyle w:val="Corpsdetexte"/>
        <w:spacing w:line="360" w:lineRule="auto"/>
        <w:rPr>
          <w:color w:val="FF0000"/>
          <w:sz w:val="20"/>
        </w:rPr>
      </w:pPr>
    </w:p>
    <w:p w:rsidR="00A9174B" w:rsidRPr="00AB18B6" w:rsidRDefault="00A9174B" w:rsidP="005F20A9">
      <w:pPr>
        <w:pStyle w:val="Titre1"/>
        <w:numPr>
          <w:ilvl w:val="0"/>
          <w:numId w:val="2"/>
        </w:numPr>
        <w:tabs>
          <w:tab w:val="left" w:pos="9319"/>
        </w:tabs>
        <w:spacing w:before="2" w:line="360" w:lineRule="auto"/>
        <w:ind w:left="709" w:hanging="426"/>
        <w:rPr>
          <w:sz w:val="50"/>
          <w:highlight w:val="lightGray"/>
        </w:rPr>
      </w:pPr>
      <w:bookmarkStart w:id="3" w:name="_bookmark2"/>
      <w:bookmarkStart w:id="4" w:name="_Toc94102906"/>
      <w:bookmarkEnd w:id="3"/>
      <w:r w:rsidRPr="00AB18B6">
        <w:rPr>
          <w:w w:val="95"/>
          <w:highlight w:val="lightGray"/>
          <w:shd w:val="clear" w:color="auto" w:fill="CFBEA9"/>
        </w:rPr>
        <w:lastRenderedPageBreak/>
        <w:t>Investigations</w:t>
      </w:r>
      <w:bookmarkEnd w:id="4"/>
    </w:p>
    <w:p w:rsidR="00A9174B" w:rsidRPr="00497E50" w:rsidRDefault="00905103" w:rsidP="002673C7">
      <w:pPr>
        <w:pStyle w:val="Corpsdetexte"/>
        <w:spacing w:line="360" w:lineRule="auto"/>
        <w:ind w:left="284" w:right="-20"/>
        <w:jc w:val="both"/>
        <w:rPr>
          <w:sz w:val="24"/>
          <w:szCs w:val="24"/>
        </w:rPr>
      </w:pPr>
      <w:r w:rsidRPr="00AB18B6">
        <w:rPr>
          <w:noProof/>
          <w:lang w:bidi="ar-SA"/>
        </w:rPr>
        <w:drawing>
          <wp:anchor distT="0" distB="0" distL="114300" distR="114300" simplePos="0" relativeHeight="251756544" behindDoc="0" locked="0" layoutInCell="1" allowOverlap="1" wp14:anchorId="51BE943B" wp14:editId="17496F95">
            <wp:simplePos x="0" y="0"/>
            <wp:positionH relativeFrom="margin">
              <wp:posOffset>4714875</wp:posOffset>
            </wp:positionH>
            <wp:positionV relativeFrom="margin">
              <wp:posOffset>542925</wp:posOffset>
            </wp:positionV>
            <wp:extent cx="1767205" cy="2066925"/>
            <wp:effectExtent l="0" t="0" r="4445" b="9525"/>
            <wp:wrapSquare wrapText="bothSides"/>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767205" cy="2066925"/>
                    </a:xfrm>
                    <a:prstGeom prst="rect">
                      <a:avLst/>
                    </a:prstGeom>
                  </pic:spPr>
                </pic:pic>
              </a:graphicData>
            </a:graphic>
            <wp14:sizeRelH relativeFrom="margin">
              <wp14:pctWidth>0</wp14:pctWidth>
            </wp14:sizeRelH>
            <wp14:sizeRelV relativeFrom="margin">
              <wp14:pctHeight>0</wp14:pctHeight>
            </wp14:sizeRelV>
          </wp:anchor>
        </w:drawing>
      </w:r>
      <w:r w:rsidR="00214050" w:rsidRPr="00AB18B6">
        <w:rPr>
          <w:sz w:val="24"/>
          <w:szCs w:val="24"/>
        </w:rPr>
        <w:t>L’</w:t>
      </w:r>
      <w:r w:rsidR="00F330DF" w:rsidRPr="00AB18B6">
        <w:rPr>
          <w:sz w:val="24"/>
          <w:szCs w:val="24"/>
        </w:rPr>
        <w:t xml:space="preserve">un des objectifs majeurs </w:t>
      </w:r>
      <w:r w:rsidR="00F0312D" w:rsidRPr="00AB18B6">
        <w:rPr>
          <w:sz w:val="24"/>
          <w:szCs w:val="24"/>
        </w:rPr>
        <w:t>d’EAGLE</w:t>
      </w:r>
      <w:r w:rsidR="00F330DF" w:rsidRPr="00AB18B6">
        <w:rPr>
          <w:sz w:val="24"/>
          <w:szCs w:val="24"/>
        </w:rPr>
        <w:t xml:space="preserve"> Sénégal est d’</w:t>
      </w:r>
      <w:r w:rsidR="00A9174B" w:rsidRPr="00AB18B6">
        <w:rPr>
          <w:sz w:val="24"/>
          <w:szCs w:val="24"/>
        </w:rPr>
        <w:t>identifier</w:t>
      </w:r>
      <w:r w:rsidR="00A9174B" w:rsidRPr="00AB18B6">
        <w:rPr>
          <w:spacing w:val="-22"/>
          <w:sz w:val="24"/>
          <w:szCs w:val="24"/>
        </w:rPr>
        <w:t xml:space="preserve"> </w:t>
      </w:r>
      <w:r w:rsidR="00A9174B" w:rsidRPr="00AB18B6">
        <w:rPr>
          <w:sz w:val="24"/>
          <w:szCs w:val="24"/>
        </w:rPr>
        <w:t>les</w:t>
      </w:r>
      <w:r w:rsidR="00A9174B" w:rsidRPr="00AB18B6">
        <w:rPr>
          <w:spacing w:val="-23"/>
          <w:sz w:val="24"/>
          <w:szCs w:val="24"/>
        </w:rPr>
        <w:t xml:space="preserve"> </w:t>
      </w:r>
      <w:r w:rsidR="00A9174B" w:rsidRPr="00497E50">
        <w:rPr>
          <w:sz w:val="24"/>
          <w:szCs w:val="24"/>
        </w:rPr>
        <w:t xml:space="preserve">principaux trafiquants de faune et de relever contre eux des preuves tangibles pouvant servir à leur condamnation. </w:t>
      </w:r>
    </w:p>
    <w:p w:rsidR="007971A9" w:rsidRPr="007971A9" w:rsidRDefault="00A86AB3" w:rsidP="00F514F2">
      <w:pPr>
        <w:pStyle w:val="Corpsdetexte"/>
        <w:spacing w:before="161" w:line="360" w:lineRule="auto"/>
        <w:ind w:left="284" w:right="-20"/>
        <w:jc w:val="both"/>
        <w:rPr>
          <w:sz w:val="24"/>
          <w:szCs w:val="24"/>
        </w:rPr>
      </w:pPr>
      <w:r w:rsidRPr="00497E50">
        <w:rPr>
          <w:sz w:val="24"/>
          <w:szCs w:val="24"/>
        </w:rPr>
        <w:t xml:space="preserve">Lors de ce </w:t>
      </w:r>
      <w:r w:rsidR="00497E50" w:rsidRPr="00497E50">
        <w:rPr>
          <w:sz w:val="24"/>
          <w:szCs w:val="24"/>
        </w:rPr>
        <w:t xml:space="preserve">premier </w:t>
      </w:r>
      <w:r w:rsidR="00F0312D" w:rsidRPr="00497E50">
        <w:rPr>
          <w:sz w:val="24"/>
          <w:szCs w:val="24"/>
        </w:rPr>
        <w:t>semestre 202</w:t>
      </w:r>
      <w:r w:rsidR="00497E50" w:rsidRPr="00497E50">
        <w:rPr>
          <w:sz w:val="24"/>
          <w:szCs w:val="24"/>
        </w:rPr>
        <w:t>2</w:t>
      </w:r>
      <w:r w:rsidR="00F0312D" w:rsidRPr="00497E50">
        <w:rPr>
          <w:sz w:val="24"/>
          <w:szCs w:val="24"/>
        </w:rPr>
        <w:t>, l</w:t>
      </w:r>
      <w:r w:rsidR="00A9174B" w:rsidRPr="00497E50">
        <w:rPr>
          <w:sz w:val="24"/>
          <w:szCs w:val="24"/>
        </w:rPr>
        <w:t>es enquêtes</w:t>
      </w:r>
      <w:r w:rsidR="00F0312D" w:rsidRPr="00497E50">
        <w:rPr>
          <w:sz w:val="24"/>
          <w:szCs w:val="24"/>
        </w:rPr>
        <w:t xml:space="preserve"> et les observations de terrain révèlent</w:t>
      </w:r>
      <w:r w:rsidR="00A9174B" w:rsidRPr="00497E50">
        <w:rPr>
          <w:sz w:val="24"/>
          <w:szCs w:val="24"/>
        </w:rPr>
        <w:t xml:space="preserve"> que </w:t>
      </w:r>
      <w:r w:rsidR="00F0312D" w:rsidRPr="00497E50">
        <w:rPr>
          <w:sz w:val="24"/>
          <w:szCs w:val="24"/>
        </w:rPr>
        <w:t>les peaux de grands félins et de petits félins ainsi que les peaux de bovidés, l’ivoire d’éléphant restent les produits les plus trafiqués au Sénégal.</w:t>
      </w:r>
      <w:r w:rsidR="00A9174B" w:rsidRPr="00497E50">
        <w:rPr>
          <w:sz w:val="24"/>
          <w:szCs w:val="24"/>
        </w:rPr>
        <w:t xml:space="preserve">. </w:t>
      </w:r>
      <w:r w:rsidR="00F330DF" w:rsidRPr="00497E50">
        <w:rPr>
          <w:sz w:val="24"/>
          <w:szCs w:val="24"/>
        </w:rPr>
        <w:t xml:space="preserve">EAGLE Sénégal </w:t>
      </w:r>
      <w:r w:rsidR="00A9174B" w:rsidRPr="00497E50">
        <w:rPr>
          <w:sz w:val="24"/>
          <w:szCs w:val="24"/>
        </w:rPr>
        <w:t xml:space="preserve">a renforcé sa collaboration avec </w:t>
      </w:r>
      <w:r w:rsidR="00214050" w:rsidRPr="00497E50">
        <w:rPr>
          <w:sz w:val="24"/>
          <w:szCs w:val="24"/>
        </w:rPr>
        <w:t>les autres projets du</w:t>
      </w:r>
      <w:r w:rsidR="00A9174B" w:rsidRPr="00497E50">
        <w:rPr>
          <w:sz w:val="24"/>
          <w:szCs w:val="24"/>
        </w:rPr>
        <w:t xml:space="preserve"> réseau EAGLE afin de continuer à surveiller les </w:t>
      </w:r>
      <w:r w:rsidR="00A9174B" w:rsidRPr="007971A9">
        <w:rPr>
          <w:sz w:val="24"/>
          <w:szCs w:val="24"/>
        </w:rPr>
        <w:t>connexions qui existent entre le trafic des espèces de faune au Sénégal et les réseaux internationaux</w:t>
      </w:r>
      <w:r w:rsidR="007971A9" w:rsidRPr="007971A9">
        <w:rPr>
          <w:sz w:val="24"/>
          <w:szCs w:val="24"/>
        </w:rPr>
        <w:t>.</w:t>
      </w:r>
    </w:p>
    <w:p w:rsidR="00A9174B" w:rsidRPr="007971A9" w:rsidRDefault="00A133B5" w:rsidP="00F514F2">
      <w:pPr>
        <w:pStyle w:val="Corpsdetexte"/>
        <w:spacing w:before="161" w:line="360" w:lineRule="auto"/>
        <w:ind w:left="284" w:right="-20"/>
        <w:jc w:val="both"/>
        <w:rPr>
          <w:sz w:val="24"/>
          <w:szCs w:val="24"/>
        </w:rPr>
      </w:pPr>
      <w:r w:rsidRPr="007971A9">
        <w:rPr>
          <w:sz w:val="24"/>
          <w:szCs w:val="24"/>
        </w:rPr>
        <w:t xml:space="preserve"> </w:t>
      </w:r>
    </w:p>
    <w:p w:rsidR="00A9174B" w:rsidRPr="007971A9" w:rsidRDefault="00A9174B" w:rsidP="00B672EF">
      <w:pPr>
        <w:ind w:left="284"/>
        <w:rPr>
          <w:b/>
          <w:u w:val="single"/>
        </w:rPr>
      </w:pPr>
      <w:r w:rsidRPr="007971A9">
        <w:rPr>
          <w:b/>
          <w:u w:val="single"/>
        </w:rPr>
        <w:t>Indicateur</w:t>
      </w:r>
    </w:p>
    <w:p w:rsidR="00A9174B" w:rsidRPr="007971A9" w:rsidRDefault="00A9174B" w:rsidP="00504462">
      <w:pPr>
        <w:pStyle w:val="Corpsdetexte"/>
        <w:spacing w:before="7" w:after="1" w:line="360" w:lineRule="auto"/>
        <w:rPr>
          <w:b/>
          <w:sz w:val="20"/>
          <w:szCs w:val="24"/>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22"/>
        <w:gridCol w:w="4374"/>
      </w:tblGrid>
      <w:tr w:rsidR="0029682B" w:rsidRPr="007971A9" w:rsidTr="002673C7">
        <w:trPr>
          <w:trHeight w:val="481"/>
        </w:trPr>
        <w:tc>
          <w:tcPr>
            <w:tcW w:w="5822" w:type="dxa"/>
            <w:shd w:val="clear" w:color="auto" w:fill="D0CECE" w:themeFill="background2" w:themeFillShade="E6"/>
          </w:tcPr>
          <w:p w:rsidR="00A9174B" w:rsidRPr="007971A9" w:rsidRDefault="00A9174B" w:rsidP="002673C7">
            <w:pPr>
              <w:pStyle w:val="TableParagraph"/>
              <w:spacing w:before="2" w:line="360" w:lineRule="auto"/>
              <w:ind w:left="110"/>
              <w:rPr>
                <w:b/>
                <w:sz w:val="24"/>
                <w:szCs w:val="24"/>
              </w:rPr>
            </w:pPr>
            <w:proofErr w:type="spellStart"/>
            <w:r w:rsidRPr="007971A9">
              <w:rPr>
                <w:b/>
                <w:sz w:val="24"/>
                <w:szCs w:val="24"/>
              </w:rPr>
              <w:t>Nombre</w:t>
            </w:r>
            <w:proofErr w:type="spellEnd"/>
            <w:r w:rsidR="006C44E8" w:rsidRPr="007971A9">
              <w:rPr>
                <w:b/>
                <w:sz w:val="24"/>
                <w:szCs w:val="24"/>
              </w:rPr>
              <w:t xml:space="preserve"> </w:t>
            </w:r>
            <w:proofErr w:type="spellStart"/>
            <w:r w:rsidR="00905103">
              <w:rPr>
                <w:b/>
                <w:sz w:val="24"/>
                <w:szCs w:val="24"/>
              </w:rPr>
              <w:t>d’</w:t>
            </w:r>
            <w:r w:rsidR="00905103" w:rsidRPr="007971A9">
              <w:rPr>
                <w:b/>
                <w:sz w:val="24"/>
                <w:szCs w:val="24"/>
              </w:rPr>
              <w:t>investigations</w:t>
            </w:r>
            <w:proofErr w:type="spellEnd"/>
            <w:r w:rsidR="006C44E8" w:rsidRPr="007971A9">
              <w:rPr>
                <w:b/>
                <w:sz w:val="24"/>
                <w:szCs w:val="24"/>
              </w:rPr>
              <w:t xml:space="preserve"> </w:t>
            </w:r>
            <w:proofErr w:type="spellStart"/>
            <w:r w:rsidR="006C44E8" w:rsidRPr="007971A9">
              <w:rPr>
                <w:b/>
                <w:sz w:val="24"/>
                <w:szCs w:val="24"/>
              </w:rPr>
              <w:t>mené</w:t>
            </w:r>
            <w:r w:rsidR="008606DB" w:rsidRPr="007971A9">
              <w:rPr>
                <w:b/>
                <w:sz w:val="24"/>
                <w:szCs w:val="24"/>
              </w:rPr>
              <w:t>es</w:t>
            </w:r>
            <w:proofErr w:type="spellEnd"/>
            <w:r w:rsidR="008606DB" w:rsidRPr="007971A9">
              <w:rPr>
                <w:b/>
                <w:sz w:val="24"/>
                <w:szCs w:val="24"/>
              </w:rPr>
              <w:t xml:space="preserve"> </w:t>
            </w:r>
          </w:p>
        </w:tc>
        <w:tc>
          <w:tcPr>
            <w:tcW w:w="4374" w:type="dxa"/>
          </w:tcPr>
          <w:p w:rsidR="00A9174B" w:rsidRPr="007971A9" w:rsidRDefault="007971A9" w:rsidP="00DB724E">
            <w:pPr>
              <w:pStyle w:val="TableParagraph"/>
              <w:spacing w:line="360" w:lineRule="auto"/>
              <w:ind w:left="107"/>
              <w:rPr>
                <w:b/>
                <w:sz w:val="24"/>
                <w:szCs w:val="24"/>
              </w:rPr>
            </w:pPr>
            <w:r w:rsidRPr="007971A9">
              <w:rPr>
                <w:b/>
                <w:sz w:val="24"/>
                <w:szCs w:val="24"/>
              </w:rPr>
              <w:t>66</w:t>
            </w:r>
          </w:p>
        </w:tc>
      </w:tr>
      <w:tr w:rsidR="0029682B" w:rsidRPr="007971A9" w:rsidTr="002673C7">
        <w:trPr>
          <w:trHeight w:val="484"/>
        </w:trPr>
        <w:tc>
          <w:tcPr>
            <w:tcW w:w="5822" w:type="dxa"/>
            <w:shd w:val="clear" w:color="auto" w:fill="D0CECE" w:themeFill="background2" w:themeFillShade="E6"/>
          </w:tcPr>
          <w:p w:rsidR="00A9174B" w:rsidRPr="007971A9" w:rsidRDefault="00A9174B" w:rsidP="008606DB">
            <w:pPr>
              <w:pStyle w:val="TableParagraph"/>
              <w:spacing w:before="4" w:line="360" w:lineRule="auto"/>
              <w:ind w:left="110"/>
              <w:rPr>
                <w:b/>
                <w:sz w:val="24"/>
                <w:szCs w:val="24"/>
              </w:rPr>
            </w:pPr>
            <w:r w:rsidRPr="007971A9">
              <w:rPr>
                <w:b/>
                <w:w w:val="95"/>
                <w:sz w:val="24"/>
                <w:szCs w:val="24"/>
              </w:rPr>
              <w:t xml:space="preserve">Investigation </w:t>
            </w:r>
            <w:proofErr w:type="spellStart"/>
            <w:r w:rsidRPr="007971A9">
              <w:rPr>
                <w:b/>
                <w:w w:val="95"/>
                <w:sz w:val="24"/>
                <w:szCs w:val="24"/>
              </w:rPr>
              <w:t>a</w:t>
            </w:r>
            <w:r w:rsidR="001E0C4E" w:rsidRPr="007971A9">
              <w:rPr>
                <w:b/>
                <w:w w:val="95"/>
                <w:sz w:val="24"/>
                <w:szCs w:val="24"/>
              </w:rPr>
              <w:t>yant</w:t>
            </w:r>
            <w:proofErr w:type="spellEnd"/>
            <w:r w:rsidR="001E0C4E" w:rsidRPr="007971A9">
              <w:rPr>
                <w:b/>
                <w:w w:val="95"/>
                <w:sz w:val="24"/>
                <w:szCs w:val="24"/>
              </w:rPr>
              <w:t xml:space="preserve"> </w:t>
            </w:r>
            <w:proofErr w:type="spellStart"/>
            <w:r w:rsidR="001E0C4E" w:rsidRPr="007971A9">
              <w:rPr>
                <w:b/>
                <w:w w:val="95"/>
                <w:sz w:val="24"/>
                <w:szCs w:val="24"/>
              </w:rPr>
              <w:t>abouti</w:t>
            </w:r>
            <w:r w:rsidR="00DB724E" w:rsidRPr="007971A9">
              <w:rPr>
                <w:b/>
                <w:w w:val="95"/>
                <w:sz w:val="24"/>
                <w:szCs w:val="24"/>
              </w:rPr>
              <w:t>e</w:t>
            </w:r>
            <w:proofErr w:type="spellEnd"/>
            <w:r w:rsidR="001E0C4E" w:rsidRPr="007971A9">
              <w:rPr>
                <w:b/>
                <w:w w:val="95"/>
                <w:sz w:val="24"/>
                <w:szCs w:val="24"/>
              </w:rPr>
              <w:t xml:space="preserve"> à </w:t>
            </w:r>
            <w:proofErr w:type="spellStart"/>
            <w:r w:rsidR="001E0C4E" w:rsidRPr="007971A9">
              <w:rPr>
                <w:b/>
                <w:w w:val="95"/>
                <w:sz w:val="24"/>
                <w:szCs w:val="24"/>
              </w:rPr>
              <w:t>une</w:t>
            </w:r>
            <w:proofErr w:type="spellEnd"/>
            <w:r w:rsidR="001E0C4E" w:rsidRPr="007971A9">
              <w:rPr>
                <w:b/>
                <w:w w:val="95"/>
                <w:sz w:val="24"/>
                <w:szCs w:val="24"/>
              </w:rPr>
              <w:t xml:space="preserve"> </w:t>
            </w:r>
            <w:r w:rsidR="00B461F1" w:rsidRPr="007971A9">
              <w:rPr>
                <w:b/>
                <w:w w:val="95"/>
                <w:sz w:val="24"/>
                <w:szCs w:val="24"/>
              </w:rPr>
              <w:t>operation</w:t>
            </w:r>
            <w:r w:rsidR="002673C7" w:rsidRPr="007971A9">
              <w:rPr>
                <w:b/>
                <w:w w:val="95"/>
                <w:sz w:val="24"/>
                <w:szCs w:val="24"/>
              </w:rPr>
              <w:t xml:space="preserve"> </w:t>
            </w:r>
          </w:p>
        </w:tc>
        <w:tc>
          <w:tcPr>
            <w:tcW w:w="4374" w:type="dxa"/>
          </w:tcPr>
          <w:p w:rsidR="00A9174B" w:rsidRPr="007971A9" w:rsidRDefault="004D68FC" w:rsidP="00722E11">
            <w:pPr>
              <w:pStyle w:val="TableParagraph"/>
              <w:spacing w:before="2" w:line="360" w:lineRule="auto"/>
              <w:ind w:left="107"/>
              <w:rPr>
                <w:b/>
                <w:sz w:val="24"/>
                <w:szCs w:val="24"/>
              </w:rPr>
            </w:pPr>
            <w:r w:rsidRPr="007971A9">
              <w:rPr>
                <w:b/>
                <w:w w:val="91"/>
                <w:sz w:val="24"/>
                <w:szCs w:val="24"/>
              </w:rPr>
              <w:t>0</w:t>
            </w:r>
            <w:r w:rsidR="007971A9" w:rsidRPr="007971A9">
              <w:rPr>
                <w:b/>
                <w:w w:val="91"/>
                <w:sz w:val="24"/>
                <w:szCs w:val="24"/>
              </w:rPr>
              <w:t>3</w:t>
            </w:r>
          </w:p>
        </w:tc>
      </w:tr>
      <w:tr w:rsidR="0029682B" w:rsidRPr="007971A9" w:rsidTr="002673C7">
        <w:trPr>
          <w:trHeight w:val="484"/>
        </w:trPr>
        <w:tc>
          <w:tcPr>
            <w:tcW w:w="5822" w:type="dxa"/>
            <w:shd w:val="clear" w:color="auto" w:fill="D0CECE" w:themeFill="background2" w:themeFillShade="E6"/>
          </w:tcPr>
          <w:p w:rsidR="00A9174B" w:rsidRPr="007971A9" w:rsidRDefault="00A9174B" w:rsidP="008606DB">
            <w:pPr>
              <w:pStyle w:val="TableParagraph"/>
              <w:spacing w:before="2" w:line="360" w:lineRule="auto"/>
              <w:ind w:left="110"/>
              <w:rPr>
                <w:b/>
                <w:sz w:val="24"/>
                <w:szCs w:val="24"/>
              </w:rPr>
            </w:pPr>
            <w:proofErr w:type="spellStart"/>
            <w:r w:rsidRPr="007971A9">
              <w:rPr>
                <w:b/>
                <w:w w:val="90"/>
                <w:sz w:val="24"/>
                <w:szCs w:val="24"/>
              </w:rPr>
              <w:t>Nombre</w:t>
            </w:r>
            <w:proofErr w:type="spellEnd"/>
            <w:r w:rsidRPr="007971A9">
              <w:rPr>
                <w:b/>
                <w:w w:val="90"/>
                <w:sz w:val="24"/>
                <w:szCs w:val="24"/>
              </w:rPr>
              <w:t xml:space="preserve"> de nouveaux </w:t>
            </w:r>
            <w:proofErr w:type="spellStart"/>
            <w:r w:rsidRPr="007971A9">
              <w:rPr>
                <w:b/>
                <w:w w:val="90"/>
                <w:sz w:val="24"/>
                <w:szCs w:val="24"/>
              </w:rPr>
              <w:t>trafiquants</w:t>
            </w:r>
            <w:proofErr w:type="spellEnd"/>
            <w:r w:rsidRPr="007971A9">
              <w:rPr>
                <w:b/>
                <w:w w:val="90"/>
                <w:sz w:val="24"/>
                <w:szCs w:val="24"/>
              </w:rPr>
              <w:t xml:space="preserve"> </w:t>
            </w:r>
            <w:proofErr w:type="spellStart"/>
            <w:r w:rsidR="00DB724E" w:rsidRPr="007971A9">
              <w:rPr>
                <w:b/>
                <w:w w:val="90"/>
                <w:sz w:val="24"/>
                <w:szCs w:val="24"/>
              </w:rPr>
              <w:t>identifié</w:t>
            </w:r>
            <w:r w:rsidR="00B461F1" w:rsidRPr="007971A9">
              <w:rPr>
                <w:b/>
                <w:w w:val="90"/>
                <w:sz w:val="24"/>
                <w:szCs w:val="24"/>
              </w:rPr>
              <w:t>s</w:t>
            </w:r>
            <w:proofErr w:type="spellEnd"/>
            <w:r w:rsidR="002673C7" w:rsidRPr="007971A9">
              <w:rPr>
                <w:b/>
                <w:w w:val="90"/>
                <w:sz w:val="24"/>
                <w:szCs w:val="24"/>
              </w:rPr>
              <w:t xml:space="preserve"> </w:t>
            </w:r>
          </w:p>
        </w:tc>
        <w:tc>
          <w:tcPr>
            <w:tcW w:w="4374" w:type="dxa"/>
          </w:tcPr>
          <w:p w:rsidR="00A9174B" w:rsidRPr="007971A9" w:rsidRDefault="007971A9" w:rsidP="00DB724E">
            <w:pPr>
              <w:pStyle w:val="TableParagraph"/>
              <w:spacing w:line="360" w:lineRule="auto"/>
              <w:ind w:left="107"/>
              <w:rPr>
                <w:b/>
                <w:sz w:val="24"/>
                <w:szCs w:val="24"/>
              </w:rPr>
            </w:pPr>
            <w:r w:rsidRPr="007971A9">
              <w:rPr>
                <w:b/>
                <w:sz w:val="24"/>
                <w:szCs w:val="24"/>
              </w:rPr>
              <w:t>70</w:t>
            </w:r>
          </w:p>
        </w:tc>
      </w:tr>
    </w:tbl>
    <w:p w:rsidR="004C0B09" w:rsidRPr="007971A9" w:rsidRDefault="004C0B09" w:rsidP="00DB724E">
      <w:pPr>
        <w:spacing w:line="360" w:lineRule="auto"/>
        <w:jc w:val="both"/>
        <w:rPr>
          <w:sz w:val="24"/>
          <w:szCs w:val="24"/>
        </w:rPr>
      </w:pPr>
    </w:p>
    <w:p w:rsidR="00CE1010" w:rsidRPr="007971A9" w:rsidRDefault="00110CB1" w:rsidP="005E65DE">
      <w:pPr>
        <w:pStyle w:val="Paragraphedeliste"/>
        <w:numPr>
          <w:ilvl w:val="0"/>
          <w:numId w:val="4"/>
        </w:numPr>
        <w:spacing w:line="360" w:lineRule="auto"/>
        <w:ind w:left="851" w:hanging="567"/>
        <w:jc w:val="both"/>
        <w:rPr>
          <w:sz w:val="24"/>
          <w:szCs w:val="24"/>
        </w:rPr>
      </w:pPr>
      <w:r w:rsidRPr="007971A9">
        <w:rPr>
          <w:b/>
          <w:sz w:val="24"/>
          <w:szCs w:val="24"/>
        </w:rPr>
        <w:t>6</w:t>
      </w:r>
      <w:r w:rsidR="007971A9" w:rsidRPr="007971A9">
        <w:rPr>
          <w:b/>
          <w:sz w:val="24"/>
          <w:szCs w:val="24"/>
        </w:rPr>
        <w:t>6</w:t>
      </w:r>
      <w:r w:rsidR="00CE1010" w:rsidRPr="007971A9">
        <w:rPr>
          <w:b/>
          <w:sz w:val="24"/>
          <w:szCs w:val="24"/>
        </w:rPr>
        <w:t xml:space="preserve"> </w:t>
      </w:r>
      <w:r w:rsidR="00CE1010" w:rsidRPr="007971A9">
        <w:rPr>
          <w:sz w:val="24"/>
          <w:szCs w:val="24"/>
        </w:rPr>
        <w:t>investigation</w:t>
      </w:r>
      <w:r w:rsidR="00DB724E" w:rsidRPr="007971A9">
        <w:rPr>
          <w:sz w:val="24"/>
          <w:szCs w:val="24"/>
        </w:rPr>
        <w:t>s</w:t>
      </w:r>
      <w:r w:rsidR="00CE1010" w:rsidRPr="007971A9">
        <w:rPr>
          <w:sz w:val="24"/>
          <w:szCs w:val="24"/>
        </w:rPr>
        <w:t xml:space="preserve"> ont été</w:t>
      </w:r>
      <w:r w:rsidRPr="007971A9">
        <w:rPr>
          <w:sz w:val="24"/>
          <w:szCs w:val="24"/>
        </w:rPr>
        <w:t xml:space="preserve"> menées</w:t>
      </w:r>
      <w:r w:rsidR="00CE1010" w:rsidRPr="007971A9">
        <w:rPr>
          <w:sz w:val="24"/>
          <w:szCs w:val="24"/>
        </w:rPr>
        <w:t xml:space="preserve"> dans les 14 régions du Sénégal sur le trafic d’ivoire, de peaux d’espèces intégralement protégées et d’animaux vivants (mammifères-reptiles). </w:t>
      </w:r>
      <w:r w:rsidR="007971A9" w:rsidRPr="007971A9">
        <w:rPr>
          <w:b/>
          <w:sz w:val="24"/>
          <w:szCs w:val="24"/>
        </w:rPr>
        <w:t>70</w:t>
      </w:r>
      <w:r w:rsidR="00CE1010" w:rsidRPr="007971A9">
        <w:rPr>
          <w:sz w:val="24"/>
          <w:szCs w:val="24"/>
        </w:rPr>
        <w:t xml:space="preserve"> trafiquants de grandes et moyennes envergures ont été identifiés. Sur ces </w:t>
      </w:r>
      <w:r w:rsidRPr="007971A9">
        <w:rPr>
          <w:b/>
          <w:sz w:val="24"/>
          <w:szCs w:val="24"/>
        </w:rPr>
        <w:t>6</w:t>
      </w:r>
      <w:r w:rsidR="007971A9" w:rsidRPr="007971A9">
        <w:rPr>
          <w:b/>
          <w:sz w:val="24"/>
          <w:szCs w:val="24"/>
        </w:rPr>
        <w:t>6</w:t>
      </w:r>
      <w:r w:rsidR="00CE1010" w:rsidRPr="007971A9">
        <w:rPr>
          <w:sz w:val="24"/>
          <w:szCs w:val="24"/>
        </w:rPr>
        <w:t xml:space="preserve"> trafiquants identifiés</w:t>
      </w:r>
      <w:r w:rsidR="008606DB" w:rsidRPr="007971A9">
        <w:rPr>
          <w:sz w:val="24"/>
          <w:szCs w:val="24"/>
        </w:rPr>
        <w:t>,</w:t>
      </w:r>
      <w:r w:rsidR="008606DB" w:rsidRPr="007971A9">
        <w:rPr>
          <w:b/>
          <w:sz w:val="24"/>
          <w:szCs w:val="24"/>
        </w:rPr>
        <w:t xml:space="preserve"> </w:t>
      </w:r>
      <w:r w:rsidR="007971A9" w:rsidRPr="007971A9">
        <w:rPr>
          <w:b/>
          <w:sz w:val="24"/>
          <w:szCs w:val="24"/>
        </w:rPr>
        <w:t>07</w:t>
      </w:r>
      <w:r w:rsidR="00175700" w:rsidRPr="007971A9">
        <w:rPr>
          <w:sz w:val="24"/>
          <w:szCs w:val="24"/>
        </w:rPr>
        <w:t xml:space="preserve"> trafiquants ont</w:t>
      </w:r>
      <w:r w:rsidR="00CE1010" w:rsidRPr="007971A9">
        <w:rPr>
          <w:sz w:val="24"/>
          <w:szCs w:val="24"/>
        </w:rPr>
        <w:t xml:space="preserve"> été arrêtés en </w:t>
      </w:r>
      <w:r w:rsidR="00175700" w:rsidRPr="007971A9">
        <w:rPr>
          <w:sz w:val="24"/>
          <w:szCs w:val="24"/>
        </w:rPr>
        <w:t>détention, circulation</w:t>
      </w:r>
      <w:r w:rsidR="00CE1010" w:rsidRPr="007971A9">
        <w:rPr>
          <w:sz w:val="24"/>
          <w:szCs w:val="24"/>
        </w:rPr>
        <w:t xml:space="preserve"> et</w:t>
      </w:r>
      <w:r w:rsidR="00175700" w:rsidRPr="007971A9">
        <w:rPr>
          <w:sz w:val="24"/>
          <w:szCs w:val="24"/>
        </w:rPr>
        <w:t xml:space="preserve"> tentative de</w:t>
      </w:r>
      <w:r w:rsidR="00CE1010" w:rsidRPr="007971A9">
        <w:rPr>
          <w:sz w:val="24"/>
          <w:szCs w:val="24"/>
        </w:rPr>
        <w:t xml:space="preserve"> commercialisation de plusieurs espèces animales intégralement et partiellement protégées</w:t>
      </w:r>
    </w:p>
    <w:p w:rsidR="004D1967" w:rsidRPr="00F40732" w:rsidRDefault="004D1967" w:rsidP="00175700">
      <w:pPr>
        <w:pStyle w:val="Corpsdetexte"/>
        <w:spacing w:before="1" w:line="360" w:lineRule="auto"/>
        <w:rPr>
          <w:color w:val="FF0000"/>
          <w:sz w:val="24"/>
          <w:szCs w:val="24"/>
        </w:rPr>
      </w:pPr>
    </w:p>
    <w:p w:rsidR="00CE1010" w:rsidRPr="00F40732" w:rsidRDefault="00CE1010" w:rsidP="004D1967">
      <w:pPr>
        <w:widowControl/>
        <w:autoSpaceDE/>
        <w:autoSpaceDN/>
        <w:spacing w:after="160" w:line="360" w:lineRule="auto"/>
        <w:jc w:val="both"/>
        <w:rPr>
          <w:color w:val="FF0000"/>
          <w:sz w:val="24"/>
          <w:szCs w:val="24"/>
        </w:rPr>
      </w:pPr>
    </w:p>
    <w:p w:rsidR="00F514F2" w:rsidRPr="00F40732" w:rsidRDefault="00F514F2" w:rsidP="004D1967">
      <w:pPr>
        <w:widowControl/>
        <w:autoSpaceDE/>
        <w:autoSpaceDN/>
        <w:spacing w:after="160" w:line="360" w:lineRule="auto"/>
        <w:jc w:val="both"/>
        <w:rPr>
          <w:color w:val="FF0000"/>
          <w:sz w:val="24"/>
          <w:szCs w:val="24"/>
        </w:rPr>
      </w:pPr>
    </w:p>
    <w:p w:rsidR="00F514F2" w:rsidRPr="00F40732" w:rsidRDefault="00F514F2" w:rsidP="004D1967">
      <w:pPr>
        <w:widowControl/>
        <w:autoSpaceDE/>
        <w:autoSpaceDN/>
        <w:spacing w:after="160" w:line="360" w:lineRule="auto"/>
        <w:jc w:val="both"/>
        <w:rPr>
          <w:color w:val="FF0000"/>
          <w:sz w:val="24"/>
          <w:szCs w:val="24"/>
        </w:rPr>
      </w:pPr>
    </w:p>
    <w:p w:rsidR="008B7C14" w:rsidRDefault="008B7C14" w:rsidP="004D1967">
      <w:pPr>
        <w:widowControl/>
        <w:autoSpaceDE/>
        <w:autoSpaceDN/>
        <w:spacing w:after="160" w:line="360" w:lineRule="auto"/>
        <w:jc w:val="both"/>
        <w:rPr>
          <w:color w:val="FF0000"/>
          <w:sz w:val="24"/>
          <w:szCs w:val="24"/>
        </w:rPr>
      </w:pPr>
    </w:p>
    <w:p w:rsidR="00474ABB" w:rsidRPr="00F40732" w:rsidRDefault="00474ABB" w:rsidP="004D1967">
      <w:pPr>
        <w:widowControl/>
        <w:autoSpaceDE/>
        <w:autoSpaceDN/>
        <w:spacing w:after="160" w:line="360" w:lineRule="auto"/>
        <w:jc w:val="both"/>
        <w:rPr>
          <w:color w:val="FF0000"/>
          <w:sz w:val="24"/>
          <w:szCs w:val="24"/>
        </w:rPr>
      </w:pPr>
    </w:p>
    <w:p w:rsidR="00F514F2" w:rsidRPr="00F40732" w:rsidRDefault="00F514F2" w:rsidP="004D1967">
      <w:pPr>
        <w:widowControl/>
        <w:autoSpaceDE/>
        <w:autoSpaceDN/>
        <w:spacing w:after="160" w:line="360" w:lineRule="auto"/>
        <w:jc w:val="both"/>
        <w:rPr>
          <w:color w:val="FF0000"/>
          <w:sz w:val="24"/>
          <w:szCs w:val="24"/>
        </w:rPr>
      </w:pPr>
    </w:p>
    <w:p w:rsidR="00F514F2" w:rsidRPr="00F40732" w:rsidRDefault="00F514F2" w:rsidP="004D1967">
      <w:pPr>
        <w:widowControl/>
        <w:autoSpaceDE/>
        <w:autoSpaceDN/>
        <w:spacing w:after="160" w:line="360" w:lineRule="auto"/>
        <w:jc w:val="both"/>
        <w:rPr>
          <w:color w:val="FF0000"/>
          <w:sz w:val="24"/>
          <w:szCs w:val="24"/>
        </w:rPr>
      </w:pPr>
    </w:p>
    <w:p w:rsidR="00A9174B" w:rsidRPr="00474ABB" w:rsidRDefault="00CE1010" w:rsidP="00865CA5">
      <w:pPr>
        <w:widowControl/>
        <w:autoSpaceDE/>
        <w:autoSpaceDN/>
        <w:spacing w:after="160" w:line="360" w:lineRule="auto"/>
        <w:ind w:firstLine="708"/>
        <w:jc w:val="both"/>
        <w:rPr>
          <w:b/>
          <w:sz w:val="26"/>
        </w:rPr>
      </w:pPr>
      <w:r w:rsidRPr="00474ABB">
        <w:rPr>
          <w:b/>
          <w:u w:val="single"/>
        </w:rPr>
        <w:lastRenderedPageBreak/>
        <w:t>Analyse rapide</w:t>
      </w:r>
    </w:p>
    <w:p w:rsidR="00A9174B" w:rsidRPr="00F40732" w:rsidRDefault="00704A5A" w:rsidP="00D31DD7">
      <w:pPr>
        <w:rPr>
          <w:color w:val="FF0000"/>
        </w:rPr>
      </w:pPr>
      <w:r>
        <w:rPr>
          <w:noProof/>
          <w:lang w:bidi="ar-SA"/>
        </w:rPr>
        <w:drawing>
          <wp:anchor distT="0" distB="0" distL="114300" distR="114300" simplePos="0" relativeHeight="251952128" behindDoc="0" locked="0" layoutInCell="1" allowOverlap="1" wp14:anchorId="2CBC4946" wp14:editId="4E53C351">
            <wp:simplePos x="0" y="0"/>
            <wp:positionH relativeFrom="margin">
              <wp:posOffset>390525</wp:posOffset>
            </wp:positionH>
            <wp:positionV relativeFrom="margin">
              <wp:posOffset>419100</wp:posOffset>
            </wp:positionV>
            <wp:extent cx="6038850" cy="3657600"/>
            <wp:effectExtent l="0" t="0" r="0" b="0"/>
            <wp:wrapSquare wrapText="bothSides"/>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1D402C" w:rsidRPr="00F40732">
        <w:rPr>
          <w:noProof/>
          <w:color w:val="FF0000"/>
          <w:lang w:bidi="ar-SA"/>
        </w:rPr>
        <mc:AlternateContent>
          <mc:Choice Requires="wps">
            <w:drawing>
              <wp:anchor distT="0" distB="0" distL="114300" distR="114300" simplePos="0" relativeHeight="251673600" behindDoc="0" locked="0" layoutInCell="1" allowOverlap="1" wp14:anchorId="18EE41E1" wp14:editId="07620CB7">
                <wp:simplePos x="0" y="0"/>
                <wp:positionH relativeFrom="column">
                  <wp:posOffset>4159885</wp:posOffset>
                </wp:positionH>
                <wp:positionV relativeFrom="paragraph">
                  <wp:posOffset>873125</wp:posOffset>
                </wp:positionV>
                <wp:extent cx="128905" cy="114300"/>
                <wp:effectExtent l="0" t="0" r="4445" b="0"/>
                <wp:wrapTopAndBottom/>
                <wp:docPr id="16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DF8" w:rsidRDefault="00D56DF8" w:rsidP="00A9174B">
                            <w:pPr>
                              <w:spacing w:line="173" w:lineRule="exact"/>
                              <w:rPr>
                                <w:sz w:val="18"/>
                              </w:rP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22" o:spid="_x0000_s1026" type="#_x0000_t202" style="position:absolute;margin-left:327.55pt;margin-top:68.75pt;width:10.15pt;height:9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AxrwIAAKw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" filled="f" stroked="f">
                <v:textbox inset="0,0,0,0">
                  <w:txbxContent>
                    <w:p w:rsidR="00D56DF8" w:rsidRDefault="00D56DF8" w:rsidP="00A9174B">
                      <w:pPr>
                        <w:spacing w:line="173" w:lineRule="exact"/>
                        <w:rPr>
                          <w:sz w:val="18"/>
                        </w:rPr>
                      </w:pPr>
                    </w:p>
                  </w:txbxContent>
                </v:textbox>
                <w10:wrap type="topAndBottom"/>
              </v:shape>
            </w:pict>
          </mc:Fallback>
        </mc:AlternateContent>
      </w:r>
      <w:r w:rsidR="001D402C" w:rsidRPr="00F40732">
        <w:rPr>
          <w:noProof/>
          <w:color w:val="FF0000"/>
          <w:lang w:bidi="ar-SA"/>
        </w:rPr>
        <mc:AlternateContent>
          <mc:Choice Requires="wps">
            <w:drawing>
              <wp:anchor distT="0" distB="0" distL="114300" distR="114300" simplePos="0" relativeHeight="251677696" behindDoc="0" locked="0" layoutInCell="1" allowOverlap="1" wp14:anchorId="578E6FE4" wp14:editId="0E676C80">
                <wp:simplePos x="0" y="0"/>
                <wp:positionH relativeFrom="column">
                  <wp:posOffset>4488180</wp:posOffset>
                </wp:positionH>
                <wp:positionV relativeFrom="paragraph">
                  <wp:posOffset>756285</wp:posOffset>
                </wp:positionV>
                <wp:extent cx="436245" cy="133350"/>
                <wp:effectExtent l="0" t="0" r="1905" b="0"/>
                <wp:wrapTopAndBottom/>
                <wp:docPr id="16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DF8" w:rsidRDefault="00D56DF8" w:rsidP="00A9174B">
                            <w:pPr>
                              <w:tabs>
                                <w:tab w:val="left" w:pos="472"/>
                              </w:tabs>
                              <w:spacing w:line="203" w:lineRule="exact"/>
                              <w:rPr>
                                <w:sz w:val="18"/>
                              </w:rPr>
                            </w:pPr>
                          </w:p>
                        </w:txbxContent>
                      </wps:txbx>
                      <wps:bodyPr rot="0" vert="horz" wrap="square" lIns="0" tIns="0" rIns="0" bIns="0" anchor="t" anchorCtr="0" upright="1">
                        <a:noAutofit/>
                      </wps:bodyPr>
                    </wps:wsp>
                  </a:graphicData>
                </a:graphic>
              </wp:anchor>
            </w:drawing>
          </mc:Choice>
          <mc:Fallback>
            <w:pict>
              <v:shape id="Text Box 126" o:spid="_x0000_s1027" type="#_x0000_t202" style="position:absolute;margin-left:353.4pt;margin-top:59.55pt;width:34.35pt;height:1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DxftAIAALM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" filled="f" stroked="f">
                <v:textbox inset="0,0,0,0">
                  <w:txbxContent>
                    <w:p w:rsidR="00D56DF8" w:rsidRDefault="00D56DF8" w:rsidP="00A9174B">
                      <w:pPr>
                        <w:tabs>
                          <w:tab w:val="left" w:pos="472"/>
                        </w:tabs>
                        <w:spacing w:line="203" w:lineRule="exact"/>
                        <w:rPr>
                          <w:sz w:val="18"/>
                        </w:rPr>
                      </w:pPr>
                    </w:p>
                  </w:txbxContent>
                </v:textbox>
                <w10:wrap type="topAndBottom"/>
              </v:shape>
            </w:pict>
          </mc:Fallback>
        </mc:AlternateContent>
      </w:r>
      <w:r w:rsidR="001D402C" w:rsidRPr="00F40732">
        <w:rPr>
          <w:noProof/>
          <w:color w:val="FF0000"/>
          <w:lang w:bidi="ar-SA"/>
        </w:rPr>
        <mc:AlternateContent>
          <mc:Choice Requires="wps">
            <w:drawing>
              <wp:anchor distT="0" distB="0" distL="114300" distR="114300" simplePos="0" relativeHeight="251678720" behindDoc="0" locked="0" layoutInCell="1" allowOverlap="1" wp14:anchorId="30BA28D7" wp14:editId="70BD9EBD">
                <wp:simplePos x="0" y="0"/>
                <wp:positionH relativeFrom="column">
                  <wp:posOffset>3860165</wp:posOffset>
                </wp:positionH>
                <wp:positionV relativeFrom="paragraph">
                  <wp:posOffset>798830</wp:posOffset>
                </wp:positionV>
                <wp:extent cx="128905" cy="114300"/>
                <wp:effectExtent l="0" t="0" r="4445" b="0"/>
                <wp:wrapTopAndBottom/>
                <wp:docPr id="17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DF8" w:rsidRDefault="00D56DF8" w:rsidP="00A9174B">
                            <w:pPr>
                              <w:spacing w:line="173" w:lineRule="exact"/>
                              <w:rPr>
                                <w:sz w:val="18"/>
                              </w:rPr>
                            </w:pPr>
                          </w:p>
                        </w:txbxContent>
                      </wps:txbx>
                      <wps:bodyPr rot="0" vert="horz" wrap="square" lIns="0" tIns="0" rIns="0" bIns="0" anchor="t" anchorCtr="0" upright="1">
                        <a:noAutofit/>
                      </wps:bodyPr>
                    </wps:wsp>
                  </a:graphicData>
                </a:graphic>
              </wp:anchor>
            </w:drawing>
          </mc:Choice>
          <mc:Fallback>
            <w:pict>
              <v:shape id="Text Box 127" o:spid="_x0000_s1028" type="#_x0000_t202" style="position:absolute;margin-left:303.95pt;margin-top:62.9pt;width:10.15pt;height:9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" filled="f" stroked="f">
                <v:textbox inset="0,0,0,0">
                  <w:txbxContent>
                    <w:p w:rsidR="00D56DF8" w:rsidRDefault="00D56DF8" w:rsidP="00A9174B">
                      <w:pPr>
                        <w:spacing w:line="173" w:lineRule="exact"/>
                        <w:rPr>
                          <w:sz w:val="18"/>
                        </w:rPr>
                      </w:pPr>
                    </w:p>
                  </w:txbxContent>
                </v:textbox>
                <w10:wrap type="topAndBottom"/>
              </v:shape>
            </w:pict>
          </mc:Fallback>
        </mc:AlternateContent>
      </w:r>
      <w:r w:rsidR="001D402C" w:rsidRPr="00F40732">
        <w:rPr>
          <w:noProof/>
          <w:color w:val="FF0000"/>
          <w:lang w:bidi="ar-SA"/>
        </w:rPr>
        <mc:AlternateContent>
          <mc:Choice Requires="wps">
            <w:drawing>
              <wp:anchor distT="0" distB="0" distL="114300" distR="114300" simplePos="0" relativeHeight="251680768" behindDoc="0" locked="0" layoutInCell="1" allowOverlap="1" wp14:anchorId="357FA24F" wp14:editId="7C828EE1">
                <wp:simplePos x="0" y="0"/>
                <wp:positionH relativeFrom="column">
                  <wp:posOffset>2062480</wp:posOffset>
                </wp:positionH>
                <wp:positionV relativeFrom="paragraph">
                  <wp:posOffset>798830</wp:posOffset>
                </wp:positionV>
                <wp:extent cx="128905" cy="114300"/>
                <wp:effectExtent l="0" t="0" r="4445" b="0"/>
                <wp:wrapTopAndBottom/>
                <wp:docPr id="17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DF8" w:rsidRDefault="00D56DF8" w:rsidP="00A9174B">
                            <w:pPr>
                              <w:spacing w:line="173" w:lineRule="exact"/>
                              <w:rPr>
                                <w:sz w:val="18"/>
                              </w:rPr>
                            </w:pPr>
                          </w:p>
                        </w:txbxContent>
                      </wps:txbx>
                      <wps:bodyPr rot="0" vert="horz" wrap="square" lIns="0" tIns="0" rIns="0" bIns="0" anchor="t" anchorCtr="0" upright="1">
                        <a:noAutofit/>
                      </wps:bodyPr>
                    </wps:wsp>
                  </a:graphicData>
                </a:graphic>
              </wp:anchor>
            </w:drawing>
          </mc:Choice>
          <mc:Fallback>
            <w:pict>
              <v:shape id="Text Box 129" o:spid="_x0000_s1029" type="#_x0000_t202" style="position:absolute;margin-left:162.4pt;margin-top:62.9pt;width:10.15pt;height:9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PyYtA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" filled="f" stroked="f">
                <v:textbox inset="0,0,0,0">
                  <w:txbxContent>
                    <w:p w:rsidR="00D56DF8" w:rsidRDefault="00D56DF8" w:rsidP="00A9174B">
                      <w:pPr>
                        <w:spacing w:line="173" w:lineRule="exact"/>
                        <w:rPr>
                          <w:sz w:val="18"/>
                        </w:rPr>
                      </w:pPr>
                    </w:p>
                  </w:txbxContent>
                </v:textbox>
                <w10:wrap type="topAndBottom"/>
              </v:shape>
            </w:pict>
          </mc:Fallback>
        </mc:AlternateContent>
      </w:r>
      <w:r w:rsidR="001D402C" w:rsidRPr="00F40732">
        <w:rPr>
          <w:noProof/>
          <w:color w:val="FF0000"/>
          <w:lang w:bidi="ar-SA"/>
        </w:rPr>
        <mc:AlternateContent>
          <mc:Choice Requires="wps">
            <w:drawing>
              <wp:anchor distT="0" distB="0" distL="114300" distR="114300" simplePos="0" relativeHeight="251681792" behindDoc="0" locked="0" layoutInCell="1" allowOverlap="1" wp14:anchorId="37B05A4E" wp14:editId="038532E3">
                <wp:simplePos x="0" y="0"/>
                <wp:positionH relativeFrom="column">
                  <wp:posOffset>1762125</wp:posOffset>
                </wp:positionH>
                <wp:positionV relativeFrom="paragraph">
                  <wp:posOffset>694690</wp:posOffset>
                </wp:positionV>
                <wp:extent cx="128905" cy="114300"/>
                <wp:effectExtent l="0" t="0" r="4445" b="0"/>
                <wp:wrapTopAndBottom/>
                <wp:docPr id="17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DF8" w:rsidRDefault="00D56DF8" w:rsidP="00A9174B">
                            <w:pPr>
                              <w:spacing w:line="173" w:lineRule="exact"/>
                              <w:rPr>
                                <w:sz w:val="18"/>
                              </w:rPr>
                            </w:pPr>
                          </w:p>
                        </w:txbxContent>
                      </wps:txbx>
                      <wps:bodyPr rot="0" vert="horz" wrap="square" lIns="0" tIns="0" rIns="0" bIns="0" anchor="t" anchorCtr="0" upright="1">
                        <a:noAutofit/>
                      </wps:bodyPr>
                    </wps:wsp>
                  </a:graphicData>
                </a:graphic>
              </wp:anchor>
            </w:drawing>
          </mc:Choice>
          <mc:Fallback>
            <w:pict>
              <v:shape id="Text Box 130" o:spid="_x0000_s1030" type="#_x0000_t202" style="position:absolute;margin-left:138.75pt;margin-top:54.7pt;width:10.15pt;height: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CftQ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" filled="f" stroked="f">
                <v:textbox inset="0,0,0,0">
                  <w:txbxContent>
                    <w:p w:rsidR="00D56DF8" w:rsidRDefault="00D56DF8" w:rsidP="00A9174B">
                      <w:pPr>
                        <w:spacing w:line="173" w:lineRule="exact"/>
                        <w:rPr>
                          <w:sz w:val="18"/>
                        </w:rPr>
                      </w:pPr>
                    </w:p>
                  </w:txbxContent>
                </v:textbox>
                <w10:wrap type="topAndBottom"/>
              </v:shape>
            </w:pict>
          </mc:Fallback>
        </mc:AlternateContent>
      </w:r>
      <w:r w:rsidR="001D402C" w:rsidRPr="00F40732">
        <w:rPr>
          <w:noProof/>
          <w:color w:val="FF0000"/>
          <w:lang w:bidi="ar-SA"/>
        </w:rPr>
        <mc:AlternateContent>
          <mc:Choice Requires="wps">
            <w:drawing>
              <wp:anchor distT="0" distB="0" distL="114300" distR="114300" simplePos="0" relativeHeight="251682816" behindDoc="0" locked="0" layoutInCell="1" allowOverlap="1" wp14:anchorId="27FDEC0F" wp14:editId="5355BAC3">
                <wp:simplePos x="0" y="0"/>
                <wp:positionH relativeFrom="column">
                  <wp:posOffset>1417320</wp:posOffset>
                </wp:positionH>
                <wp:positionV relativeFrom="paragraph">
                  <wp:posOffset>764540</wp:posOffset>
                </wp:positionV>
                <wp:extent cx="128905" cy="114300"/>
                <wp:effectExtent l="0" t="0" r="4445" b="0"/>
                <wp:wrapTopAndBottom/>
                <wp:docPr id="17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DF8" w:rsidRDefault="00D56DF8" w:rsidP="00A9174B">
                            <w:pPr>
                              <w:spacing w:line="173" w:lineRule="exact"/>
                              <w:rPr>
                                <w:sz w:val="18"/>
                              </w:rPr>
                            </w:pPr>
                          </w:p>
                        </w:txbxContent>
                      </wps:txbx>
                      <wps:bodyPr rot="0" vert="horz" wrap="square" lIns="0" tIns="0" rIns="0" bIns="0" anchor="t" anchorCtr="0" upright="1">
                        <a:noAutofit/>
                      </wps:bodyPr>
                    </wps:wsp>
                  </a:graphicData>
                </a:graphic>
              </wp:anchor>
            </w:drawing>
          </mc:Choice>
          <mc:Fallback>
            <w:pict>
              <v:shape id="Text Box 131" o:spid="_x0000_s1031" type="#_x0000_t202" style="position:absolute;margin-left:111.6pt;margin-top:60.2pt;width:10.15pt;height:9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" filled="f" stroked="f">
                <v:textbox inset="0,0,0,0">
                  <w:txbxContent>
                    <w:p w:rsidR="00D56DF8" w:rsidRDefault="00D56DF8" w:rsidP="00A9174B">
                      <w:pPr>
                        <w:spacing w:line="173" w:lineRule="exact"/>
                        <w:rPr>
                          <w:sz w:val="18"/>
                        </w:rPr>
                      </w:pPr>
                    </w:p>
                  </w:txbxContent>
                </v:textbox>
                <w10:wrap type="topAndBottom"/>
              </v:shape>
            </w:pict>
          </mc:Fallback>
        </mc:AlternateContent>
      </w:r>
      <w:r w:rsidR="001D402C" w:rsidRPr="00F40732">
        <w:rPr>
          <w:noProof/>
          <w:color w:val="FF0000"/>
          <w:lang w:bidi="ar-SA"/>
        </w:rPr>
        <mc:AlternateContent>
          <mc:Choice Requires="wps">
            <w:drawing>
              <wp:anchor distT="0" distB="0" distL="114300" distR="114300" simplePos="0" relativeHeight="251683840" behindDoc="0" locked="0" layoutInCell="1" allowOverlap="1" wp14:anchorId="1AEAB757" wp14:editId="398838AE">
                <wp:simplePos x="0" y="0"/>
                <wp:positionH relativeFrom="column">
                  <wp:posOffset>2401570</wp:posOffset>
                </wp:positionH>
                <wp:positionV relativeFrom="paragraph">
                  <wp:posOffset>352425</wp:posOffset>
                </wp:positionV>
                <wp:extent cx="1858645" cy="152400"/>
                <wp:effectExtent l="0" t="0" r="8255" b="0"/>
                <wp:wrapTopAndBottom/>
                <wp:docPr id="17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DF8" w:rsidRDefault="00D56DF8" w:rsidP="00A9174B">
                            <w:pPr>
                              <w:spacing w:line="231" w:lineRule="exact"/>
                              <w:rPr>
                                <w:sz w:val="24"/>
                              </w:rPr>
                            </w:pPr>
                          </w:p>
                        </w:txbxContent>
                      </wps:txbx>
                      <wps:bodyPr rot="0" vert="horz" wrap="square" lIns="0" tIns="0" rIns="0" bIns="0" anchor="t" anchorCtr="0" upright="1">
                        <a:noAutofit/>
                      </wps:bodyPr>
                    </wps:wsp>
                  </a:graphicData>
                </a:graphic>
              </wp:anchor>
            </w:drawing>
          </mc:Choice>
          <mc:Fallback>
            <w:pict>
              <v:shape id="Text Box 132" o:spid="_x0000_s1032" type="#_x0000_t202" style="position:absolute;margin-left:189.1pt;margin-top:27.75pt;width:146.35pt;height:12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" filled="f" stroked="f">
                <v:textbox inset="0,0,0,0">
                  <w:txbxContent>
                    <w:p w:rsidR="00D56DF8" w:rsidRDefault="00D56DF8" w:rsidP="00A9174B">
                      <w:pPr>
                        <w:spacing w:line="231" w:lineRule="exact"/>
                        <w:rPr>
                          <w:sz w:val="24"/>
                        </w:rPr>
                      </w:pPr>
                    </w:p>
                  </w:txbxContent>
                </v:textbox>
                <w10:wrap type="topAndBottom"/>
              </v:shape>
            </w:pict>
          </mc:Fallback>
        </mc:AlternateContent>
      </w:r>
    </w:p>
    <w:p w:rsidR="00A9174B" w:rsidRPr="00F40732" w:rsidRDefault="00A9174B" w:rsidP="00504462">
      <w:pPr>
        <w:spacing w:line="360" w:lineRule="auto"/>
        <w:rPr>
          <w:color w:val="FF0000"/>
          <w:sz w:val="15"/>
        </w:rPr>
      </w:pPr>
    </w:p>
    <w:p w:rsidR="005646D5" w:rsidRPr="00F40732" w:rsidRDefault="005646D5" w:rsidP="00504462">
      <w:pPr>
        <w:spacing w:line="360" w:lineRule="auto"/>
        <w:rPr>
          <w:color w:val="FF0000"/>
          <w:sz w:val="15"/>
        </w:rPr>
      </w:pPr>
    </w:p>
    <w:p w:rsidR="005646D5" w:rsidRPr="00F40732" w:rsidRDefault="005646D5" w:rsidP="00504462">
      <w:pPr>
        <w:spacing w:line="360" w:lineRule="auto"/>
        <w:rPr>
          <w:color w:val="FF0000"/>
          <w:sz w:val="15"/>
        </w:rPr>
      </w:pPr>
    </w:p>
    <w:p w:rsidR="005646D5" w:rsidRDefault="005646D5" w:rsidP="00504462">
      <w:pPr>
        <w:spacing w:line="360" w:lineRule="auto"/>
        <w:rPr>
          <w:color w:val="FF0000"/>
          <w:sz w:val="15"/>
        </w:rPr>
      </w:pPr>
    </w:p>
    <w:p w:rsidR="00704A5A" w:rsidRDefault="00704A5A" w:rsidP="00504462">
      <w:pPr>
        <w:spacing w:line="360" w:lineRule="auto"/>
        <w:rPr>
          <w:color w:val="FF0000"/>
          <w:sz w:val="15"/>
        </w:rPr>
      </w:pPr>
    </w:p>
    <w:p w:rsidR="00704A5A" w:rsidRDefault="00704A5A" w:rsidP="00504462">
      <w:pPr>
        <w:spacing w:line="360" w:lineRule="auto"/>
        <w:rPr>
          <w:color w:val="FF0000"/>
          <w:sz w:val="15"/>
        </w:rPr>
      </w:pPr>
    </w:p>
    <w:p w:rsidR="00704A5A" w:rsidRDefault="00704A5A" w:rsidP="00504462">
      <w:pPr>
        <w:spacing w:line="360" w:lineRule="auto"/>
        <w:rPr>
          <w:color w:val="FF0000"/>
          <w:sz w:val="15"/>
        </w:rPr>
      </w:pPr>
    </w:p>
    <w:p w:rsidR="00704A5A" w:rsidRDefault="00704A5A" w:rsidP="00504462">
      <w:pPr>
        <w:spacing w:line="360" w:lineRule="auto"/>
        <w:rPr>
          <w:color w:val="FF0000"/>
          <w:sz w:val="15"/>
        </w:rPr>
      </w:pPr>
    </w:p>
    <w:p w:rsidR="00704A5A" w:rsidRDefault="00704A5A" w:rsidP="00504462">
      <w:pPr>
        <w:spacing w:line="360" w:lineRule="auto"/>
        <w:rPr>
          <w:color w:val="FF0000"/>
          <w:sz w:val="15"/>
        </w:rPr>
      </w:pPr>
    </w:p>
    <w:p w:rsidR="00704A5A" w:rsidRDefault="00704A5A" w:rsidP="00504462">
      <w:pPr>
        <w:spacing w:line="360" w:lineRule="auto"/>
        <w:rPr>
          <w:color w:val="FF0000"/>
          <w:sz w:val="15"/>
        </w:rPr>
      </w:pPr>
    </w:p>
    <w:p w:rsidR="00704A5A" w:rsidRDefault="00704A5A" w:rsidP="00504462">
      <w:pPr>
        <w:spacing w:line="360" w:lineRule="auto"/>
        <w:rPr>
          <w:color w:val="FF0000"/>
          <w:sz w:val="15"/>
        </w:rPr>
      </w:pPr>
    </w:p>
    <w:p w:rsidR="00704A5A" w:rsidRDefault="00704A5A" w:rsidP="00504462">
      <w:pPr>
        <w:spacing w:line="360" w:lineRule="auto"/>
        <w:rPr>
          <w:color w:val="FF0000"/>
          <w:sz w:val="15"/>
        </w:rPr>
      </w:pPr>
    </w:p>
    <w:p w:rsidR="00704A5A" w:rsidRDefault="00704A5A" w:rsidP="00504462">
      <w:pPr>
        <w:spacing w:line="360" w:lineRule="auto"/>
        <w:rPr>
          <w:color w:val="FF0000"/>
          <w:sz w:val="15"/>
        </w:rPr>
      </w:pPr>
    </w:p>
    <w:p w:rsidR="00704A5A" w:rsidRDefault="00704A5A" w:rsidP="00504462">
      <w:pPr>
        <w:spacing w:line="360" w:lineRule="auto"/>
        <w:rPr>
          <w:color w:val="FF0000"/>
          <w:sz w:val="15"/>
        </w:rPr>
      </w:pPr>
    </w:p>
    <w:p w:rsidR="00704A5A" w:rsidRDefault="00704A5A" w:rsidP="00504462">
      <w:pPr>
        <w:spacing w:line="360" w:lineRule="auto"/>
        <w:rPr>
          <w:color w:val="FF0000"/>
          <w:sz w:val="15"/>
        </w:rPr>
      </w:pPr>
    </w:p>
    <w:p w:rsidR="00704A5A" w:rsidRDefault="00704A5A" w:rsidP="00504462">
      <w:pPr>
        <w:spacing w:line="360" w:lineRule="auto"/>
        <w:rPr>
          <w:color w:val="FF0000"/>
          <w:sz w:val="15"/>
        </w:rPr>
      </w:pPr>
    </w:p>
    <w:p w:rsidR="00704A5A" w:rsidRDefault="00704A5A" w:rsidP="00504462">
      <w:pPr>
        <w:spacing w:line="360" w:lineRule="auto"/>
        <w:rPr>
          <w:color w:val="FF0000"/>
          <w:sz w:val="15"/>
        </w:rPr>
      </w:pPr>
    </w:p>
    <w:p w:rsidR="00704A5A" w:rsidRDefault="00704A5A" w:rsidP="00504462">
      <w:pPr>
        <w:spacing w:line="360" w:lineRule="auto"/>
        <w:rPr>
          <w:color w:val="FF0000"/>
          <w:sz w:val="15"/>
        </w:rPr>
      </w:pPr>
    </w:p>
    <w:p w:rsidR="00704A5A" w:rsidRPr="00F40732" w:rsidRDefault="00704A5A" w:rsidP="00504462">
      <w:pPr>
        <w:spacing w:line="360" w:lineRule="auto"/>
        <w:rPr>
          <w:color w:val="FF0000"/>
          <w:sz w:val="15"/>
        </w:rPr>
      </w:pPr>
    </w:p>
    <w:p w:rsidR="005646D5" w:rsidRPr="00F40732" w:rsidRDefault="005646D5" w:rsidP="00504462">
      <w:pPr>
        <w:spacing w:line="360" w:lineRule="auto"/>
        <w:rPr>
          <w:color w:val="FF0000"/>
          <w:sz w:val="15"/>
        </w:rPr>
      </w:pPr>
    </w:p>
    <w:p w:rsidR="005646D5" w:rsidRPr="00F40732" w:rsidRDefault="005646D5" w:rsidP="00504462">
      <w:pPr>
        <w:spacing w:line="360" w:lineRule="auto"/>
        <w:rPr>
          <w:color w:val="FF0000"/>
          <w:sz w:val="15"/>
        </w:rPr>
      </w:pPr>
    </w:p>
    <w:p w:rsidR="00590E01" w:rsidRDefault="00590E01" w:rsidP="00504462">
      <w:pPr>
        <w:spacing w:line="360" w:lineRule="auto"/>
        <w:rPr>
          <w:color w:val="FF0000"/>
          <w:sz w:val="15"/>
        </w:rPr>
      </w:pPr>
    </w:p>
    <w:p w:rsidR="00704A5A" w:rsidRDefault="00704A5A" w:rsidP="00504462">
      <w:pPr>
        <w:spacing w:line="360" w:lineRule="auto"/>
        <w:rPr>
          <w:color w:val="FF0000"/>
          <w:sz w:val="15"/>
        </w:rPr>
      </w:pPr>
    </w:p>
    <w:p w:rsidR="00704A5A" w:rsidRDefault="00704A5A" w:rsidP="00504462">
      <w:pPr>
        <w:spacing w:line="360" w:lineRule="auto"/>
        <w:rPr>
          <w:color w:val="FF0000"/>
          <w:sz w:val="15"/>
        </w:rPr>
      </w:pPr>
      <w:r>
        <w:rPr>
          <w:noProof/>
          <w:lang w:bidi="ar-SA"/>
        </w:rPr>
        <w:drawing>
          <wp:anchor distT="0" distB="0" distL="114300" distR="114300" simplePos="0" relativeHeight="251953152" behindDoc="0" locked="0" layoutInCell="1" allowOverlap="1" wp14:anchorId="731A827E" wp14:editId="5B0D0FC3">
            <wp:simplePos x="0" y="0"/>
            <wp:positionH relativeFrom="margin">
              <wp:posOffset>333375</wp:posOffset>
            </wp:positionH>
            <wp:positionV relativeFrom="margin">
              <wp:posOffset>4591050</wp:posOffset>
            </wp:positionV>
            <wp:extent cx="6162675" cy="4076700"/>
            <wp:effectExtent l="0" t="0" r="0" b="0"/>
            <wp:wrapSquare wrapText="bothSides"/>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704A5A" w:rsidRDefault="00704A5A" w:rsidP="00504462">
      <w:pPr>
        <w:spacing w:line="360" w:lineRule="auto"/>
        <w:rPr>
          <w:color w:val="FF0000"/>
          <w:sz w:val="15"/>
        </w:rPr>
      </w:pPr>
    </w:p>
    <w:p w:rsidR="00704A5A" w:rsidRDefault="00704A5A" w:rsidP="00504462">
      <w:pPr>
        <w:spacing w:line="360" w:lineRule="auto"/>
        <w:rPr>
          <w:color w:val="FF0000"/>
          <w:sz w:val="15"/>
        </w:rPr>
      </w:pPr>
    </w:p>
    <w:p w:rsidR="00704A5A" w:rsidRDefault="00704A5A" w:rsidP="00504462">
      <w:pPr>
        <w:spacing w:line="360" w:lineRule="auto"/>
        <w:rPr>
          <w:color w:val="FF0000"/>
          <w:sz w:val="15"/>
        </w:rPr>
      </w:pPr>
    </w:p>
    <w:p w:rsidR="00704A5A" w:rsidRDefault="00704A5A" w:rsidP="00504462">
      <w:pPr>
        <w:spacing w:line="360" w:lineRule="auto"/>
        <w:rPr>
          <w:color w:val="FF0000"/>
          <w:sz w:val="15"/>
        </w:rPr>
      </w:pPr>
    </w:p>
    <w:p w:rsidR="00704A5A" w:rsidRDefault="00704A5A" w:rsidP="00504462">
      <w:pPr>
        <w:spacing w:line="360" w:lineRule="auto"/>
        <w:rPr>
          <w:color w:val="FF0000"/>
          <w:sz w:val="15"/>
        </w:rPr>
      </w:pPr>
    </w:p>
    <w:p w:rsidR="00B64BA0" w:rsidRPr="007971A9" w:rsidRDefault="00A9174B" w:rsidP="005F20A9">
      <w:pPr>
        <w:pStyle w:val="Titre1"/>
        <w:numPr>
          <w:ilvl w:val="0"/>
          <w:numId w:val="2"/>
        </w:numPr>
        <w:tabs>
          <w:tab w:val="left" w:pos="567"/>
          <w:tab w:val="left" w:pos="9319"/>
        </w:tabs>
        <w:spacing w:before="17" w:line="360" w:lineRule="auto"/>
        <w:ind w:hanging="371"/>
      </w:pPr>
      <w:bookmarkStart w:id="5" w:name="_Toc94102907"/>
      <w:r w:rsidRPr="007971A9">
        <w:rPr>
          <w:highlight w:val="lightGray"/>
          <w:shd w:val="clear" w:color="auto" w:fill="CFBEA9"/>
        </w:rPr>
        <w:lastRenderedPageBreak/>
        <w:t>Opérations</w:t>
      </w:r>
      <w:bookmarkEnd w:id="5"/>
    </w:p>
    <w:p w:rsidR="00A9174B" w:rsidRPr="007971A9" w:rsidRDefault="00A9174B" w:rsidP="003F284E">
      <w:pPr>
        <w:spacing w:line="360" w:lineRule="auto"/>
        <w:ind w:left="284"/>
        <w:rPr>
          <w:b/>
        </w:rPr>
      </w:pPr>
      <w:r w:rsidRPr="007971A9">
        <w:rPr>
          <w:b/>
          <w:u w:val="single"/>
        </w:rPr>
        <w:t>Indicateur</w:t>
      </w:r>
    </w:p>
    <w:p w:rsidR="00A9174B" w:rsidRPr="007971A9" w:rsidRDefault="00A9174B" w:rsidP="00504462">
      <w:pPr>
        <w:pStyle w:val="Corpsdetexte"/>
        <w:spacing w:before="8" w:line="360" w:lineRule="auto"/>
        <w:rPr>
          <w:b/>
          <w:sz w:val="18"/>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6270A3" w:rsidRPr="007971A9" w:rsidTr="005646D5">
        <w:trPr>
          <w:trHeight w:val="470"/>
        </w:trPr>
        <w:tc>
          <w:tcPr>
            <w:tcW w:w="4532" w:type="dxa"/>
            <w:shd w:val="clear" w:color="auto" w:fill="D0CECE" w:themeFill="background2" w:themeFillShade="E6"/>
          </w:tcPr>
          <w:p w:rsidR="00A9174B" w:rsidRPr="007971A9" w:rsidRDefault="008B7C14" w:rsidP="00C82B49">
            <w:pPr>
              <w:pStyle w:val="TableParagraph"/>
              <w:spacing w:before="2" w:line="360" w:lineRule="auto"/>
              <w:ind w:left="110"/>
              <w:rPr>
                <w:b/>
                <w:sz w:val="20"/>
              </w:rPr>
            </w:pPr>
            <w:proofErr w:type="spellStart"/>
            <w:r w:rsidRPr="007971A9">
              <w:rPr>
                <w:b/>
                <w:sz w:val="20"/>
              </w:rPr>
              <w:t>Nombre</w:t>
            </w:r>
            <w:proofErr w:type="spellEnd"/>
            <w:r w:rsidRPr="007971A9">
              <w:rPr>
                <w:b/>
                <w:sz w:val="20"/>
              </w:rPr>
              <w:t xml:space="preserve"> </w:t>
            </w:r>
            <w:proofErr w:type="spellStart"/>
            <w:r w:rsidRPr="007971A9">
              <w:rPr>
                <w:b/>
                <w:sz w:val="20"/>
              </w:rPr>
              <w:t>d’opération</w:t>
            </w:r>
            <w:proofErr w:type="spellEnd"/>
            <w:r w:rsidR="00BE3207" w:rsidRPr="007971A9">
              <w:rPr>
                <w:b/>
                <w:sz w:val="20"/>
              </w:rPr>
              <w:t xml:space="preserve"> </w:t>
            </w:r>
          </w:p>
        </w:tc>
        <w:tc>
          <w:tcPr>
            <w:tcW w:w="4532" w:type="dxa"/>
          </w:tcPr>
          <w:p w:rsidR="00A9174B" w:rsidRPr="007971A9" w:rsidRDefault="00B32247" w:rsidP="007A271A">
            <w:pPr>
              <w:pStyle w:val="TableParagraph"/>
              <w:spacing w:line="360" w:lineRule="auto"/>
              <w:rPr>
                <w:b/>
              </w:rPr>
            </w:pPr>
            <w:r w:rsidRPr="007971A9">
              <w:rPr>
                <w:b/>
                <w:w w:val="91"/>
              </w:rPr>
              <w:t xml:space="preserve">      </w:t>
            </w:r>
            <w:r w:rsidR="00411343" w:rsidRPr="007971A9">
              <w:rPr>
                <w:b/>
                <w:w w:val="91"/>
              </w:rPr>
              <w:t xml:space="preserve">                              0</w:t>
            </w:r>
            <w:r w:rsidR="007971A9" w:rsidRPr="007971A9">
              <w:rPr>
                <w:b/>
                <w:w w:val="91"/>
              </w:rPr>
              <w:t>3</w:t>
            </w:r>
          </w:p>
        </w:tc>
      </w:tr>
      <w:tr w:rsidR="006270A3" w:rsidRPr="007971A9" w:rsidTr="005646D5">
        <w:trPr>
          <w:trHeight w:val="467"/>
        </w:trPr>
        <w:tc>
          <w:tcPr>
            <w:tcW w:w="4532" w:type="dxa"/>
            <w:shd w:val="clear" w:color="auto" w:fill="D0CECE" w:themeFill="background2" w:themeFillShade="E6"/>
          </w:tcPr>
          <w:p w:rsidR="00A9174B" w:rsidRPr="007971A9" w:rsidRDefault="00A9174B" w:rsidP="00C82B49">
            <w:pPr>
              <w:pStyle w:val="TableParagraph"/>
              <w:spacing w:before="2" w:line="360" w:lineRule="auto"/>
              <w:ind w:left="110"/>
              <w:rPr>
                <w:b/>
                <w:sz w:val="20"/>
              </w:rPr>
            </w:pPr>
            <w:proofErr w:type="spellStart"/>
            <w:r w:rsidRPr="007971A9">
              <w:rPr>
                <w:b/>
                <w:sz w:val="20"/>
              </w:rPr>
              <w:t>Nombr</w:t>
            </w:r>
            <w:r w:rsidR="00411343" w:rsidRPr="007971A9">
              <w:rPr>
                <w:b/>
                <w:sz w:val="20"/>
              </w:rPr>
              <w:t>e</w:t>
            </w:r>
            <w:proofErr w:type="spellEnd"/>
            <w:r w:rsidR="00411343" w:rsidRPr="007971A9">
              <w:rPr>
                <w:b/>
                <w:sz w:val="20"/>
              </w:rPr>
              <w:t xml:space="preserve"> de </w:t>
            </w:r>
            <w:proofErr w:type="spellStart"/>
            <w:r w:rsidR="00411343" w:rsidRPr="007971A9">
              <w:rPr>
                <w:b/>
                <w:sz w:val="20"/>
              </w:rPr>
              <w:t>trafiquants</w:t>
            </w:r>
            <w:proofErr w:type="spellEnd"/>
            <w:r w:rsidR="00411343" w:rsidRPr="007971A9">
              <w:rPr>
                <w:b/>
                <w:sz w:val="20"/>
              </w:rPr>
              <w:t xml:space="preserve"> </w:t>
            </w:r>
            <w:proofErr w:type="spellStart"/>
            <w:r w:rsidR="00411343" w:rsidRPr="007971A9">
              <w:rPr>
                <w:b/>
                <w:sz w:val="20"/>
              </w:rPr>
              <w:t>arrêtés</w:t>
            </w:r>
            <w:proofErr w:type="spellEnd"/>
            <w:r w:rsidR="00411343" w:rsidRPr="007971A9">
              <w:rPr>
                <w:b/>
                <w:sz w:val="20"/>
              </w:rPr>
              <w:t xml:space="preserve"> </w:t>
            </w:r>
          </w:p>
        </w:tc>
        <w:tc>
          <w:tcPr>
            <w:tcW w:w="4532" w:type="dxa"/>
          </w:tcPr>
          <w:p w:rsidR="00A9174B" w:rsidRPr="007971A9" w:rsidRDefault="00B32247" w:rsidP="007A271A">
            <w:pPr>
              <w:pStyle w:val="TableParagraph"/>
              <w:spacing w:line="360" w:lineRule="auto"/>
              <w:ind w:left="107"/>
              <w:rPr>
                <w:b/>
              </w:rPr>
            </w:pPr>
            <w:r w:rsidRPr="007971A9">
              <w:rPr>
                <w:b/>
              </w:rPr>
              <w:t xml:space="preserve"> </w:t>
            </w:r>
            <w:r w:rsidR="00AD773F" w:rsidRPr="007971A9">
              <w:rPr>
                <w:b/>
              </w:rPr>
              <w:t xml:space="preserve">                              </w:t>
            </w:r>
            <w:r w:rsidR="007971A9" w:rsidRPr="007971A9">
              <w:rPr>
                <w:b/>
              </w:rPr>
              <w:t>07</w:t>
            </w:r>
          </w:p>
        </w:tc>
      </w:tr>
      <w:tr w:rsidR="006270A3" w:rsidRPr="007971A9" w:rsidTr="005646D5">
        <w:trPr>
          <w:trHeight w:val="470"/>
        </w:trPr>
        <w:tc>
          <w:tcPr>
            <w:tcW w:w="4532" w:type="dxa"/>
            <w:shd w:val="clear" w:color="auto" w:fill="D0CECE" w:themeFill="background2" w:themeFillShade="E6"/>
          </w:tcPr>
          <w:p w:rsidR="00A9174B" w:rsidRPr="007971A9" w:rsidRDefault="00A9174B" w:rsidP="00504462">
            <w:pPr>
              <w:pStyle w:val="TableParagraph"/>
              <w:spacing w:before="4" w:line="360" w:lineRule="auto"/>
              <w:ind w:left="110"/>
              <w:rPr>
                <w:b/>
                <w:sz w:val="20"/>
              </w:rPr>
            </w:pPr>
            <w:proofErr w:type="spellStart"/>
            <w:r w:rsidRPr="007971A9">
              <w:rPr>
                <w:b/>
                <w:sz w:val="20"/>
              </w:rPr>
              <w:t>Nombre</w:t>
            </w:r>
            <w:proofErr w:type="spellEnd"/>
            <w:r w:rsidRPr="007971A9">
              <w:rPr>
                <w:b/>
                <w:sz w:val="20"/>
              </w:rPr>
              <w:t xml:space="preserve"> de </w:t>
            </w:r>
            <w:proofErr w:type="spellStart"/>
            <w:r w:rsidRPr="007971A9">
              <w:rPr>
                <w:b/>
                <w:sz w:val="20"/>
              </w:rPr>
              <w:t>trafiquants</w:t>
            </w:r>
            <w:proofErr w:type="spellEnd"/>
            <w:r w:rsidRPr="007971A9">
              <w:rPr>
                <w:b/>
                <w:sz w:val="20"/>
              </w:rPr>
              <w:t xml:space="preserve"> </w:t>
            </w:r>
            <w:proofErr w:type="spellStart"/>
            <w:r w:rsidRPr="007971A9">
              <w:rPr>
                <w:b/>
                <w:sz w:val="20"/>
              </w:rPr>
              <w:t>en</w:t>
            </w:r>
            <w:proofErr w:type="spellEnd"/>
            <w:r w:rsidRPr="007971A9">
              <w:rPr>
                <w:b/>
                <w:sz w:val="20"/>
              </w:rPr>
              <w:t xml:space="preserve"> </w:t>
            </w:r>
            <w:proofErr w:type="spellStart"/>
            <w:r w:rsidRPr="007971A9">
              <w:rPr>
                <w:b/>
                <w:sz w:val="20"/>
              </w:rPr>
              <w:t>fuite</w:t>
            </w:r>
            <w:proofErr w:type="spellEnd"/>
          </w:p>
        </w:tc>
        <w:tc>
          <w:tcPr>
            <w:tcW w:w="4532" w:type="dxa"/>
          </w:tcPr>
          <w:p w:rsidR="00A9174B" w:rsidRPr="007971A9" w:rsidRDefault="00B32247" w:rsidP="00504462">
            <w:pPr>
              <w:pStyle w:val="TableParagraph"/>
              <w:spacing w:before="2" w:line="360" w:lineRule="auto"/>
              <w:ind w:left="107"/>
              <w:rPr>
                <w:b/>
              </w:rPr>
            </w:pPr>
            <w:r w:rsidRPr="007971A9">
              <w:rPr>
                <w:b/>
                <w:w w:val="91"/>
              </w:rPr>
              <w:t xml:space="preserve">    </w:t>
            </w:r>
            <w:r w:rsidR="00370BF4" w:rsidRPr="007971A9">
              <w:rPr>
                <w:b/>
                <w:w w:val="91"/>
              </w:rPr>
              <w:t xml:space="preserve">                              </w:t>
            </w:r>
            <w:r w:rsidRPr="007971A9">
              <w:rPr>
                <w:b/>
                <w:w w:val="91"/>
              </w:rPr>
              <w:t>0</w:t>
            </w:r>
            <w:r w:rsidR="00C82B49" w:rsidRPr="007971A9">
              <w:rPr>
                <w:b/>
                <w:w w:val="91"/>
              </w:rPr>
              <w:t>0</w:t>
            </w:r>
          </w:p>
        </w:tc>
      </w:tr>
    </w:tbl>
    <w:p w:rsidR="00A9174B" w:rsidRPr="00F40732" w:rsidRDefault="00A9174B" w:rsidP="00504462">
      <w:pPr>
        <w:pStyle w:val="Corpsdetexte"/>
        <w:spacing w:line="360" w:lineRule="auto"/>
        <w:rPr>
          <w:b/>
          <w:color w:val="FF0000"/>
        </w:rPr>
      </w:pPr>
    </w:p>
    <w:p w:rsidR="000B1AC5" w:rsidRPr="003E07FD" w:rsidRDefault="007A271A" w:rsidP="006142A6">
      <w:pPr>
        <w:pStyle w:val="Corpsdetexte"/>
        <w:tabs>
          <w:tab w:val="left" w:pos="10490"/>
        </w:tabs>
        <w:spacing w:line="360" w:lineRule="auto"/>
        <w:ind w:left="284" w:right="-20"/>
        <w:jc w:val="both"/>
        <w:rPr>
          <w:sz w:val="24"/>
          <w:szCs w:val="24"/>
        </w:rPr>
      </w:pPr>
      <w:r w:rsidRPr="003E07FD">
        <w:rPr>
          <w:b/>
          <w:sz w:val="24"/>
          <w:szCs w:val="24"/>
        </w:rPr>
        <w:t>0</w:t>
      </w:r>
      <w:r w:rsidR="007971A9" w:rsidRPr="003E07FD">
        <w:rPr>
          <w:b/>
          <w:sz w:val="24"/>
          <w:szCs w:val="24"/>
        </w:rPr>
        <w:t>7</w:t>
      </w:r>
      <w:r w:rsidR="00A9174B" w:rsidRPr="003E07FD">
        <w:rPr>
          <w:b/>
          <w:sz w:val="24"/>
          <w:szCs w:val="24"/>
        </w:rPr>
        <w:t xml:space="preserve"> </w:t>
      </w:r>
      <w:r w:rsidR="00A9174B" w:rsidRPr="003E07FD">
        <w:rPr>
          <w:sz w:val="24"/>
          <w:szCs w:val="24"/>
        </w:rPr>
        <w:t xml:space="preserve">trafiquants ont été arrêtés </w:t>
      </w:r>
      <w:r w:rsidR="00C82B49" w:rsidRPr="003E07FD">
        <w:rPr>
          <w:sz w:val="24"/>
          <w:szCs w:val="24"/>
        </w:rPr>
        <w:t xml:space="preserve">au </w:t>
      </w:r>
      <w:r w:rsidR="000D5FDB" w:rsidRPr="003E07FD">
        <w:rPr>
          <w:sz w:val="24"/>
          <w:szCs w:val="24"/>
        </w:rPr>
        <w:t>premier s</w:t>
      </w:r>
      <w:r w:rsidR="00C82B49" w:rsidRPr="003E07FD">
        <w:rPr>
          <w:sz w:val="24"/>
          <w:szCs w:val="24"/>
        </w:rPr>
        <w:t xml:space="preserve">emestre </w:t>
      </w:r>
      <w:r w:rsidR="00BE3207" w:rsidRPr="003E07FD">
        <w:rPr>
          <w:sz w:val="24"/>
          <w:szCs w:val="24"/>
        </w:rPr>
        <w:t>202</w:t>
      </w:r>
      <w:r w:rsidR="000D5FDB" w:rsidRPr="003E07FD">
        <w:rPr>
          <w:sz w:val="24"/>
          <w:szCs w:val="24"/>
        </w:rPr>
        <w:t>2</w:t>
      </w:r>
      <w:r w:rsidR="00A9174B" w:rsidRPr="003E07FD">
        <w:rPr>
          <w:sz w:val="24"/>
          <w:szCs w:val="24"/>
        </w:rPr>
        <w:t xml:space="preserve"> </w:t>
      </w:r>
      <w:r w:rsidR="00E166B4" w:rsidRPr="003E07FD">
        <w:rPr>
          <w:sz w:val="24"/>
          <w:szCs w:val="24"/>
        </w:rPr>
        <w:t>g</w:t>
      </w:r>
      <w:r w:rsidR="00A9174B" w:rsidRPr="003E07FD">
        <w:rPr>
          <w:sz w:val="24"/>
          <w:szCs w:val="24"/>
        </w:rPr>
        <w:t>râce à l’organisation</w:t>
      </w:r>
      <w:r w:rsidR="00C82B49" w:rsidRPr="003E07FD">
        <w:rPr>
          <w:sz w:val="24"/>
          <w:szCs w:val="24"/>
        </w:rPr>
        <w:t xml:space="preserve"> d</w:t>
      </w:r>
      <w:r w:rsidR="00E166B4" w:rsidRPr="003E07FD">
        <w:rPr>
          <w:sz w:val="24"/>
          <w:szCs w:val="24"/>
        </w:rPr>
        <w:t>e</w:t>
      </w:r>
      <w:r w:rsidR="00976428" w:rsidRPr="003E07FD">
        <w:rPr>
          <w:sz w:val="24"/>
          <w:szCs w:val="24"/>
        </w:rPr>
        <w:t xml:space="preserve"> deux</w:t>
      </w:r>
      <w:r w:rsidR="00E166B4" w:rsidRPr="003E07FD">
        <w:rPr>
          <w:sz w:val="24"/>
          <w:szCs w:val="24"/>
        </w:rPr>
        <w:t xml:space="preserve"> (</w:t>
      </w:r>
      <w:r w:rsidR="003E07FD" w:rsidRPr="003E07FD">
        <w:rPr>
          <w:sz w:val="24"/>
          <w:szCs w:val="24"/>
        </w:rPr>
        <w:t>03</w:t>
      </w:r>
      <w:r w:rsidR="00E166B4" w:rsidRPr="003E07FD">
        <w:rPr>
          <w:sz w:val="24"/>
          <w:szCs w:val="24"/>
        </w:rPr>
        <w:t>)</w:t>
      </w:r>
      <w:r w:rsidR="00C82B49" w:rsidRPr="003E07FD">
        <w:rPr>
          <w:sz w:val="24"/>
          <w:szCs w:val="24"/>
        </w:rPr>
        <w:t xml:space="preserve"> opérations</w:t>
      </w:r>
      <w:r w:rsidR="00A9174B" w:rsidRPr="003E07FD">
        <w:rPr>
          <w:sz w:val="24"/>
          <w:szCs w:val="24"/>
        </w:rPr>
        <w:t xml:space="preserve">. Les opérations sont réalisées sous couvert du Parquet et sur le terrain en équipe conjointe comprenant </w:t>
      </w:r>
      <w:r w:rsidR="00895580" w:rsidRPr="003E07FD">
        <w:rPr>
          <w:sz w:val="24"/>
          <w:szCs w:val="24"/>
        </w:rPr>
        <w:t>EAGLE</w:t>
      </w:r>
      <w:r w:rsidR="00A9174B" w:rsidRPr="003E07FD">
        <w:rPr>
          <w:sz w:val="24"/>
          <w:szCs w:val="24"/>
        </w:rPr>
        <w:t>, les commissariats et leur brigade de recherche (BR)</w:t>
      </w:r>
      <w:r w:rsidR="00B12C47" w:rsidRPr="003E07FD">
        <w:rPr>
          <w:sz w:val="24"/>
          <w:szCs w:val="24"/>
        </w:rPr>
        <w:t xml:space="preserve">, </w:t>
      </w:r>
      <w:r w:rsidR="00A9174B" w:rsidRPr="003E07FD">
        <w:rPr>
          <w:sz w:val="24"/>
          <w:szCs w:val="24"/>
        </w:rPr>
        <w:t xml:space="preserve">et le Ministère de l’Environnement et du Développement Durable, plus précisément la Direction des Parc </w:t>
      </w:r>
      <w:r w:rsidR="00754D94" w:rsidRPr="003E07FD">
        <w:rPr>
          <w:sz w:val="24"/>
          <w:szCs w:val="24"/>
        </w:rPr>
        <w:t>Nationaux.</w:t>
      </w:r>
    </w:p>
    <w:p w:rsidR="000B1AC5" w:rsidRPr="00F40732" w:rsidRDefault="000B1AC5" w:rsidP="0090508C">
      <w:pPr>
        <w:pStyle w:val="Corpsdetexte"/>
        <w:spacing w:line="360" w:lineRule="auto"/>
        <w:ind w:left="216" w:right="-20"/>
        <w:jc w:val="both"/>
        <w:rPr>
          <w:b/>
          <w:bCs/>
          <w:i/>
          <w:iCs/>
          <w:color w:val="FF0000"/>
        </w:rPr>
      </w:pPr>
    </w:p>
    <w:p w:rsidR="0090508C" w:rsidRPr="00F40732" w:rsidRDefault="003E07FD" w:rsidP="005E65DE">
      <w:pPr>
        <w:pStyle w:val="Paragraphedeliste"/>
        <w:numPr>
          <w:ilvl w:val="0"/>
          <w:numId w:val="3"/>
        </w:numPr>
        <w:tabs>
          <w:tab w:val="left" w:pos="936"/>
          <w:tab w:val="left" w:pos="937"/>
        </w:tabs>
        <w:spacing w:before="1" w:line="360" w:lineRule="auto"/>
        <w:ind w:left="567" w:right="-20" w:hanging="425"/>
        <w:jc w:val="both"/>
        <w:rPr>
          <w:color w:val="FF0000"/>
          <w:sz w:val="24"/>
          <w:szCs w:val="24"/>
        </w:rPr>
      </w:pPr>
      <w:r w:rsidRPr="000656BA">
        <w:rPr>
          <w:b/>
          <w:noProof/>
          <w:lang w:bidi="ar-SA"/>
        </w:rPr>
        <w:drawing>
          <wp:anchor distT="0" distB="0" distL="114300" distR="114300" simplePos="0" relativeHeight="251943936" behindDoc="1" locked="0" layoutInCell="1" allowOverlap="1" wp14:anchorId="46475D2D" wp14:editId="3ACE55CC">
            <wp:simplePos x="0" y="0"/>
            <wp:positionH relativeFrom="column">
              <wp:posOffset>4496435</wp:posOffset>
            </wp:positionH>
            <wp:positionV relativeFrom="paragraph">
              <wp:posOffset>187960</wp:posOffset>
            </wp:positionV>
            <wp:extent cx="2104390" cy="1578610"/>
            <wp:effectExtent l="0" t="0" r="0" b="2540"/>
            <wp:wrapTight wrapText="bothSides">
              <wp:wrapPolygon edited="0">
                <wp:start x="782" y="0"/>
                <wp:lineTo x="0" y="521"/>
                <wp:lineTo x="0" y="20853"/>
                <wp:lineTo x="587" y="21374"/>
                <wp:lineTo x="782" y="21374"/>
                <wp:lineTo x="20531" y="21374"/>
                <wp:lineTo x="20727" y="21374"/>
                <wp:lineTo x="21313" y="20853"/>
                <wp:lineTo x="21313" y="521"/>
                <wp:lineTo x="20531" y="0"/>
                <wp:lineTo x="782"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718-WA0223.jpe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104390" cy="15786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5FDB" w:rsidRPr="000D5FDB">
        <w:rPr>
          <w:b/>
          <w:bCs/>
          <w:i/>
          <w:iCs/>
          <w:sz w:val="24"/>
          <w:szCs w:val="24"/>
        </w:rPr>
        <w:t xml:space="preserve">Au premier </w:t>
      </w:r>
      <w:r w:rsidR="008B7C14" w:rsidRPr="000D5FDB">
        <w:rPr>
          <w:b/>
          <w:bCs/>
          <w:i/>
          <w:iCs/>
          <w:sz w:val="24"/>
          <w:szCs w:val="24"/>
        </w:rPr>
        <w:t>sem</w:t>
      </w:r>
      <w:r w:rsidR="006270A3" w:rsidRPr="000D5FDB">
        <w:rPr>
          <w:b/>
          <w:bCs/>
          <w:i/>
          <w:iCs/>
          <w:sz w:val="24"/>
          <w:szCs w:val="24"/>
        </w:rPr>
        <w:t>estre</w:t>
      </w:r>
      <w:r w:rsidR="000D5FDB" w:rsidRPr="000D5FDB">
        <w:rPr>
          <w:b/>
          <w:bCs/>
          <w:i/>
          <w:iCs/>
          <w:sz w:val="24"/>
          <w:szCs w:val="24"/>
        </w:rPr>
        <w:t xml:space="preserve"> 2022</w:t>
      </w:r>
      <w:r w:rsidR="00E166B4" w:rsidRPr="00F40732">
        <w:rPr>
          <w:b/>
          <w:bCs/>
          <w:i/>
          <w:iCs/>
          <w:color w:val="FF0000"/>
          <w:sz w:val="24"/>
          <w:szCs w:val="24"/>
        </w:rPr>
        <w:t xml:space="preserve">, </w:t>
      </w:r>
      <w:r w:rsidR="00E166B4" w:rsidRPr="003E07FD">
        <w:rPr>
          <w:b/>
          <w:bCs/>
          <w:i/>
          <w:iCs/>
          <w:sz w:val="24"/>
          <w:szCs w:val="24"/>
        </w:rPr>
        <w:t>0</w:t>
      </w:r>
      <w:r w:rsidR="007971A9" w:rsidRPr="003E07FD">
        <w:rPr>
          <w:b/>
          <w:bCs/>
          <w:i/>
          <w:iCs/>
          <w:sz w:val="24"/>
          <w:szCs w:val="24"/>
        </w:rPr>
        <w:t>3</w:t>
      </w:r>
      <w:r w:rsidR="0057184D" w:rsidRPr="003E07FD">
        <w:rPr>
          <w:b/>
          <w:bCs/>
          <w:i/>
          <w:iCs/>
          <w:sz w:val="24"/>
          <w:szCs w:val="24"/>
        </w:rPr>
        <w:t xml:space="preserve"> opération</w:t>
      </w:r>
      <w:r w:rsidR="006270A3" w:rsidRPr="003E07FD">
        <w:rPr>
          <w:b/>
          <w:bCs/>
          <w:i/>
          <w:iCs/>
          <w:sz w:val="24"/>
          <w:szCs w:val="24"/>
        </w:rPr>
        <w:t>s</w:t>
      </w:r>
      <w:r w:rsidR="0090508C" w:rsidRPr="003E07FD">
        <w:rPr>
          <w:sz w:val="24"/>
          <w:szCs w:val="24"/>
        </w:rPr>
        <w:t>.</w:t>
      </w:r>
    </w:p>
    <w:p w:rsidR="000D5FDB" w:rsidRPr="007971A9" w:rsidRDefault="000D5FDB" w:rsidP="005E65DE">
      <w:pPr>
        <w:pStyle w:val="Paragraphedeliste"/>
        <w:numPr>
          <w:ilvl w:val="0"/>
          <w:numId w:val="3"/>
        </w:numPr>
        <w:tabs>
          <w:tab w:val="left" w:pos="936"/>
          <w:tab w:val="left" w:pos="937"/>
        </w:tabs>
        <w:spacing w:before="1" w:line="360" w:lineRule="auto"/>
        <w:ind w:left="567" w:right="-20" w:hanging="425"/>
        <w:jc w:val="both"/>
        <w:rPr>
          <w:color w:val="FF0000"/>
          <w:sz w:val="24"/>
          <w:szCs w:val="24"/>
        </w:rPr>
      </w:pPr>
      <w:r w:rsidRPr="007971A9">
        <w:rPr>
          <w:b/>
          <w:sz w:val="24"/>
          <w:szCs w:val="24"/>
        </w:rPr>
        <w:t>Le 28 Février 2022</w:t>
      </w:r>
      <w:r w:rsidRPr="007971A9">
        <w:rPr>
          <w:sz w:val="24"/>
          <w:szCs w:val="24"/>
        </w:rPr>
        <w:t xml:space="preserve"> à 13h 43 mn à Kolda, une opération a été menée par Direction des Parcs Nationaux de Tambacounda en collaboration avec les éléments de la Division des Investigations Criminelles (DIC) renforcés par les éléments de la Brigade d’Intervention polyvalente (BIP) et les éléments de la Brigade de Recherche du commissariat central de Kolda avec l’appui de l’ONG EAGLE SENEGAL, à l’hôtel Hobbé. Les forces de sécurité déployées sur les lieux ont rapidement procédé à l’interpellation d’un présumé trafiquant d’armes, de nationalité sénégalaise en flagrant délit de détention, tentative de commercialisation d’armes de chasse de calibre 12 mm et complicité, conformément à l’article 9 de la loi n° 66-03 du 18 janvier 1966 relative au régime général des armes et des munitions.</w:t>
      </w:r>
    </w:p>
    <w:p w:rsidR="000D5FDB" w:rsidRPr="000D5FDB" w:rsidRDefault="009D4F72" w:rsidP="005E65DE">
      <w:pPr>
        <w:pStyle w:val="Paragraphedeliste"/>
        <w:numPr>
          <w:ilvl w:val="0"/>
          <w:numId w:val="3"/>
        </w:numPr>
        <w:spacing w:line="360" w:lineRule="auto"/>
        <w:ind w:left="567" w:right="-20" w:hanging="425"/>
        <w:jc w:val="both"/>
        <w:rPr>
          <w:color w:val="FF0000"/>
          <w:sz w:val="24"/>
          <w:szCs w:val="24"/>
        </w:rPr>
      </w:pPr>
      <w:r w:rsidRPr="000D5FDB">
        <w:rPr>
          <w:noProof/>
          <w:lang w:bidi="ar-SA"/>
        </w:rPr>
        <w:drawing>
          <wp:anchor distT="0" distB="0" distL="114300" distR="114300" simplePos="0" relativeHeight="251941888" behindDoc="1" locked="0" layoutInCell="1" allowOverlap="1" wp14:anchorId="3652C592" wp14:editId="20724E21">
            <wp:simplePos x="0" y="0"/>
            <wp:positionH relativeFrom="column">
              <wp:posOffset>4247515</wp:posOffset>
            </wp:positionH>
            <wp:positionV relativeFrom="paragraph">
              <wp:posOffset>337185</wp:posOffset>
            </wp:positionV>
            <wp:extent cx="2413000" cy="1809115"/>
            <wp:effectExtent l="0" t="0" r="6350" b="635"/>
            <wp:wrapTight wrapText="bothSides">
              <wp:wrapPolygon edited="0">
                <wp:start x="682" y="0"/>
                <wp:lineTo x="0" y="455"/>
                <wp:lineTo x="0" y="21153"/>
                <wp:lineTo x="682" y="21380"/>
                <wp:lineTo x="20804" y="21380"/>
                <wp:lineTo x="21486" y="21153"/>
                <wp:lineTo x="21486" y="455"/>
                <wp:lineTo x="20804" y="0"/>
                <wp:lineTo x="682"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718-WA0223.jpe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413000" cy="18091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5FDB" w:rsidRPr="000D5FDB">
        <w:rPr>
          <w:sz w:val="24"/>
          <w:szCs w:val="24"/>
        </w:rPr>
        <w:t xml:space="preserve">Le même jour, à 14 h 14mn à Kolda, la même équipe opérationnelle s’est rendue au marché </w:t>
      </w:r>
      <w:proofErr w:type="spellStart"/>
      <w:r w:rsidR="000D5FDB" w:rsidRPr="000D5FDB">
        <w:rPr>
          <w:sz w:val="24"/>
          <w:szCs w:val="24"/>
        </w:rPr>
        <w:t>Nguelaw</w:t>
      </w:r>
      <w:proofErr w:type="spellEnd"/>
      <w:r w:rsidR="000D5FDB" w:rsidRPr="000D5FDB">
        <w:rPr>
          <w:sz w:val="24"/>
          <w:szCs w:val="24"/>
        </w:rPr>
        <w:t xml:space="preserve"> de Kolda pour la constatation d’une infraction faunique. Les forces de sécurité déployées sur les lieux ont rapidement procédé à l’interpellation d’un présumé trafiquant de faune de nationalité sénégalaise en flagrant délit de détention, circulation et tentative de commercialisation d’une peau de léopard, une espèce intégralement protégée conformément à l’article L32 du code de la chasse et de la protection de la faune.</w:t>
      </w:r>
    </w:p>
    <w:p w:rsidR="000D5FDB" w:rsidRPr="000D5FDB" w:rsidRDefault="000D5FDB" w:rsidP="005E65DE">
      <w:pPr>
        <w:pStyle w:val="Paragraphedeliste"/>
        <w:numPr>
          <w:ilvl w:val="0"/>
          <w:numId w:val="3"/>
        </w:numPr>
        <w:tabs>
          <w:tab w:val="left" w:pos="10470"/>
        </w:tabs>
        <w:spacing w:line="360" w:lineRule="auto"/>
        <w:ind w:left="567" w:right="487" w:hanging="425"/>
        <w:jc w:val="both"/>
        <w:rPr>
          <w:sz w:val="24"/>
          <w:szCs w:val="24"/>
        </w:rPr>
      </w:pPr>
      <w:r w:rsidRPr="000D5FDB">
        <w:rPr>
          <w:b/>
          <w:sz w:val="24"/>
          <w:szCs w:val="24"/>
        </w:rPr>
        <w:lastRenderedPageBreak/>
        <w:t>Le 1er mars 2022</w:t>
      </w:r>
      <w:r w:rsidRPr="000D5FDB">
        <w:rPr>
          <w:sz w:val="24"/>
          <w:szCs w:val="24"/>
        </w:rPr>
        <w:t>, les mis en cause, Amadou Binte DIALLO et Oumar NANKO ont été déférés  devant le Procureur de la République du Tribunal de Grande Instance de Kolda après leur durée légale de garde à vue. Le même jour, les mis en cause ont fait l’objet d’un retour de parquet.</w:t>
      </w:r>
    </w:p>
    <w:p w:rsidR="000D5FDB" w:rsidRDefault="000D5FDB" w:rsidP="005E65DE">
      <w:pPr>
        <w:pStyle w:val="Paragraphedeliste"/>
        <w:numPr>
          <w:ilvl w:val="0"/>
          <w:numId w:val="3"/>
        </w:numPr>
        <w:spacing w:line="360" w:lineRule="auto"/>
        <w:ind w:left="567" w:right="487" w:hanging="425"/>
        <w:jc w:val="both"/>
        <w:rPr>
          <w:rFonts w:asciiTheme="minorHAnsi" w:hAnsiTheme="minorHAnsi" w:cstheme="minorHAnsi"/>
          <w:sz w:val="24"/>
          <w:szCs w:val="24"/>
        </w:rPr>
      </w:pPr>
      <w:r w:rsidRPr="000D5FDB">
        <w:rPr>
          <w:b/>
          <w:sz w:val="24"/>
          <w:szCs w:val="24"/>
        </w:rPr>
        <w:t>Le 02 mars 2022</w:t>
      </w:r>
      <w:r w:rsidRPr="000D5FDB">
        <w:rPr>
          <w:sz w:val="24"/>
          <w:szCs w:val="24"/>
        </w:rPr>
        <w:t>, les mis en cause, Amadou Binte DIALLO et</w:t>
      </w:r>
      <w:r w:rsidRPr="001256F0">
        <w:rPr>
          <w:rFonts w:asciiTheme="minorHAnsi" w:hAnsiTheme="minorHAnsi" w:cstheme="minorHAnsi"/>
          <w:sz w:val="24"/>
          <w:szCs w:val="24"/>
        </w:rPr>
        <w:t xml:space="preserve"> Oumar NANKO ont été placés sous mandat de dépôt à la maison d’arrêt et de correction de Kolda.</w:t>
      </w:r>
      <w:r>
        <w:rPr>
          <w:rFonts w:asciiTheme="minorHAnsi" w:hAnsiTheme="minorHAnsi" w:cstheme="minorHAnsi"/>
          <w:sz w:val="24"/>
          <w:szCs w:val="24"/>
        </w:rPr>
        <w:t xml:space="preserve"> </w:t>
      </w:r>
    </w:p>
    <w:p w:rsidR="003E07FD" w:rsidRDefault="003E07FD" w:rsidP="003E07FD">
      <w:pPr>
        <w:pBdr>
          <w:bottom w:val="single" w:sz="4" w:space="1" w:color="auto"/>
        </w:pBdr>
        <w:spacing w:line="360" w:lineRule="auto"/>
        <w:ind w:right="487"/>
        <w:jc w:val="both"/>
        <w:rPr>
          <w:rFonts w:asciiTheme="minorHAnsi" w:hAnsiTheme="minorHAnsi" w:cstheme="minorHAnsi"/>
          <w:sz w:val="24"/>
          <w:szCs w:val="24"/>
        </w:rPr>
      </w:pPr>
    </w:p>
    <w:p w:rsidR="003E07FD" w:rsidRPr="003E07FD" w:rsidRDefault="003E07FD" w:rsidP="003E07FD">
      <w:pPr>
        <w:pStyle w:val="Paragraphedeliste"/>
        <w:spacing w:line="360" w:lineRule="auto"/>
        <w:ind w:left="567" w:right="487" w:firstLine="0"/>
        <w:jc w:val="both"/>
        <w:rPr>
          <w:rFonts w:asciiTheme="minorHAnsi" w:hAnsiTheme="minorHAnsi" w:cstheme="minorHAnsi"/>
          <w:sz w:val="24"/>
          <w:szCs w:val="24"/>
        </w:rPr>
      </w:pPr>
    </w:p>
    <w:p w:rsidR="003E07FD" w:rsidRPr="003E07FD" w:rsidRDefault="003E07FD" w:rsidP="003E07FD">
      <w:pPr>
        <w:pStyle w:val="Paragraphedeliste"/>
        <w:rPr>
          <w:b/>
          <w:sz w:val="24"/>
          <w:szCs w:val="24"/>
        </w:rPr>
      </w:pPr>
    </w:p>
    <w:p w:rsidR="003E07FD" w:rsidRPr="003E07FD" w:rsidRDefault="00B44838" w:rsidP="003E07FD">
      <w:pPr>
        <w:pStyle w:val="Paragraphedeliste"/>
        <w:numPr>
          <w:ilvl w:val="0"/>
          <w:numId w:val="3"/>
        </w:numPr>
        <w:spacing w:line="360" w:lineRule="auto"/>
        <w:ind w:left="567" w:right="487" w:hanging="425"/>
        <w:jc w:val="both"/>
        <w:rPr>
          <w:rFonts w:asciiTheme="minorHAnsi" w:hAnsiTheme="minorHAnsi" w:cstheme="minorHAnsi"/>
          <w:sz w:val="24"/>
          <w:szCs w:val="24"/>
        </w:rPr>
      </w:pPr>
      <w:r>
        <w:rPr>
          <w:noProof/>
          <w:lang w:bidi="ar-SA"/>
        </w:rPr>
        <w:drawing>
          <wp:anchor distT="0" distB="0" distL="114300" distR="114300" simplePos="0" relativeHeight="251948032" behindDoc="0" locked="0" layoutInCell="1" allowOverlap="1" wp14:anchorId="74D632D0" wp14:editId="5868389E">
            <wp:simplePos x="0" y="0"/>
            <wp:positionH relativeFrom="margin">
              <wp:posOffset>3676650</wp:posOffset>
            </wp:positionH>
            <wp:positionV relativeFrom="margin">
              <wp:posOffset>2505075</wp:posOffset>
            </wp:positionV>
            <wp:extent cx="2686050" cy="1828800"/>
            <wp:effectExtent l="0" t="0" r="0" b="0"/>
            <wp:wrapSquare wrapText="bothSides"/>
            <wp:docPr id="16"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686050" cy="18288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07FD">
        <w:rPr>
          <w:noProof/>
          <w:lang w:bidi="ar-SA"/>
        </w:rPr>
        <w:drawing>
          <wp:anchor distT="0" distB="0" distL="114300" distR="114300" simplePos="0" relativeHeight="251949056" behindDoc="0" locked="0" layoutInCell="1" allowOverlap="1" wp14:anchorId="70125BE6" wp14:editId="0B5C73E1">
            <wp:simplePos x="0" y="0"/>
            <wp:positionH relativeFrom="margin">
              <wp:posOffset>3952875</wp:posOffset>
            </wp:positionH>
            <wp:positionV relativeFrom="margin">
              <wp:posOffset>7734300</wp:posOffset>
            </wp:positionV>
            <wp:extent cx="2409825" cy="1580515"/>
            <wp:effectExtent l="0" t="0" r="9525" b="635"/>
            <wp:wrapSquare wrapText="bothSides"/>
            <wp:docPr id="5" name="Image 5"/>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rotWithShape="1">
                    <a:blip r:embed="rId19">
                      <a:extLst>
                        <a:ext uri="{28A0092B-C50C-407E-A947-70E740481C1C}">
                          <a14:useLocalDpi xmlns:a14="http://schemas.microsoft.com/office/drawing/2010/main" val="0"/>
                        </a:ext>
                      </a:extLst>
                    </a:blip>
                    <a:srcRect t="14611"/>
                    <a:stretch/>
                  </pic:blipFill>
                  <pic:spPr bwMode="auto">
                    <a:xfrm>
                      <a:off x="0" y="0"/>
                      <a:ext cx="2409825" cy="158051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3E07FD" w:rsidRPr="003E07FD">
        <w:rPr>
          <w:b/>
          <w:sz w:val="24"/>
          <w:szCs w:val="24"/>
        </w:rPr>
        <w:t>Le 12 Avril 2022 à 21 h 23 mn</w:t>
      </w:r>
      <w:r w:rsidR="003E07FD" w:rsidRPr="003E07FD">
        <w:rPr>
          <w:sz w:val="24"/>
          <w:szCs w:val="24"/>
        </w:rPr>
        <w:t xml:space="preserve"> à Tambacounda, une opération mixte a été menée par Direction des Parcs Nationaux de Tambacounda en collaboration avec les éléments de la Brigade de Recherche du commissariat central de Tambacounda avec l’appui de l’ONG EAGLE SENEGAL, au Motel le Bassari. Les forces de sécurité déployées sur les lieux ont rapidement procédé à  la constatation de l’infraction et à l’interpellation de trois présumés trafiquants de nationalité sénégalaise en flagrant délit de détention, tentative de commercialisation de dépouilles d’espèces intégralement protégées notamment deux (02) peaux de léopard et trois (03) pattes d’oryctérope conformément à l’article L32 du code de la chasse et de la protection de la faune. Les peaux de léopard et les pattes d’oryctérope saisies sont des dépouilles d’espèces protégées au Sénégal par la loi n°86-04 du 24 janvier 1986 portant Code de la Chasse et de la Protection de la Faune et son décret d’application. Le 13 Avril 2022, le présumé trafiquant Sakhoba SIMAKHA a été appréhendé à Missirah par les éléments de la gendarmerie de </w:t>
      </w:r>
      <w:proofErr w:type="spellStart"/>
      <w:r w:rsidR="003E07FD" w:rsidRPr="003E07FD">
        <w:rPr>
          <w:sz w:val="24"/>
          <w:szCs w:val="24"/>
        </w:rPr>
        <w:t>Dialacoto</w:t>
      </w:r>
      <w:proofErr w:type="spellEnd"/>
      <w:r w:rsidR="003E07FD" w:rsidRPr="003E07FD">
        <w:rPr>
          <w:sz w:val="24"/>
          <w:szCs w:val="24"/>
        </w:rPr>
        <w:t xml:space="preserve"> et mis à la disposition du Commissariat Central de Tambacounda pour les nécessités de l’enquête.</w:t>
      </w:r>
    </w:p>
    <w:p w:rsidR="007971A9" w:rsidRPr="003E07FD" w:rsidRDefault="003E07FD" w:rsidP="003E07FD">
      <w:pPr>
        <w:pStyle w:val="Paragraphedeliste"/>
        <w:numPr>
          <w:ilvl w:val="0"/>
          <w:numId w:val="3"/>
        </w:numPr>
        <w:spacing w:line="360" w:lineRule="auto"/>
        <w:ind w:left="567" w:right="487" w:hanging="425"/>
        <w:jc w:val="both"/>
        <w:rPr>
          <w:rFonts w:asciiTheme="minorHAnsi" w:hAnsiTheme="minorHAnsi" w:cstheme="minorHAnsi"/>
          <w:sz w:val="24"/>
          <w:szCs w:val="24"/>
        </w:rPr>
      </w:pPr>
      <w:r w:rsidRPr="003E07FD">
        <w:rPr>
          <w:sz w:val="24"/>
          <w:szCs w:val="24"/>
        </w:rPr>
        <w:t xml:space="preserve">Les mis en cause ont été auditionnés par les Parcs Nationaux le même jour et placés en garde à vue au commissariat central de Tambacounda. La valeur des produits est estimée à 1 500 000 F CFA sur le marché local. Le 15 Avril 2022, les mis en cause ont été déférés devant le parquet du Tribunal de Grande Instance de Tambacounda. Ce même jour, le présumé </w:t>
      </w:r>
      <w:r w:rsidRPr="003E07FD">
        <w:rPr>
          <w:sz w:val="24"/>
          <w:szCs w:val="24"/>
        </w:rPr>
        <w:lastRenderedPageBreak/>
        <w:t>trafiquant Sakhoba SIMAKHA a bénéficié d’une liberté provisoire quant aux présumés trafiquants Toura SIMAKHA, Harouna CAMARA et Koutoubo DRAME, ils ont été placés sous mandat de dépôt pour association de malfaiteurs, détention, circulation et tentative de commercialisation de dépouilles d’espèces animales intégralement protégées et complicité.</w:t>
      </w:r>
    </w:p>
    <w:p w:rsidR="003E07FD" w:rsidRPr="003E07FD" w:rsidRDefault="003E07FD" w:rsidP="003E07FD">
      <w:pPr>
        <w:pStyle w:val="Paragraphedeliste"/>
        <w:pBdr>
          <w:bottom w:val="single" w:sz="4" w:space="1" w:color="auto"/>
        </w:pBdr>
        <w:spacing w:line="360" w:lineRule="auto"/>
        <w:ind w:left="567" w:right="487" w:firstLine="0"/>
        <w:jc w:val="both"/>
        <w:rPr>
          <w:rFonts w:asciiTheme="minorHAnsi" w:hAnsiTheme="minorHAnsi" w:cstheme="minorHAnsi"/>
          <w:sz w:val="24"/>
          <w:szCs w:val="24"/>
        </w:rPr>
      </w:pPr>
    </w:p>
    <w:p w:rsidR="003E07FD" w:rsidRPr="003E07FD" w:rsidRDefault="003E07FD" w:rsidP="003E07FD">
      <w:pPr>
        <w:pStyle w:val="Paragraphedeliste"/>
        <w:rPr>
          <w:sz w:val="24"/>
          <w:szCs w:val="24"/>
        </w:rPr>
      </w:pPr>
    </w:p>
    <w:p w:rsidR="003E07FD" w:rsidRPr="003E07FD" w:rsidRDefault="003E07FD" w:rsidP="003E07FD">
      <w:pPr>
        <w:pStyle w:val="Paragraphedeliste"/>
        <w:numPr>
          <w:ilvl w:val="0"/>
          <w:numId w:val="3"/>
        </w:numPr>
        <w:spacing w:line="360" w:lineRule="auto"/>
        <w:ind w:left="567" w:right="487" w:hanging="425"/>
        <w:jc w:val="both"/>
        <w:rPr>
          <w:rFonts w:asciiTheme="minorHAnsi" w:hAnsiTheme="minorHAnsi" w:cstheme="minorHAnsi"/>
          <w:sz w:val="24"/>
          <w:szCs w:val="24"/>
        </w:rPr>
      </w:pPr>
      <w:r w:rsidRPr="003E07FD">
        <w:rPr>
          <w:b/>
          <w:noProof/>
          <w:lang w:bidi="ar-SA"/>
        </w:rPr>
        <w:drawing>
          <wp:anchor distT="0" distB="0" distL="114300" distR="114300" simplePos="0" relativeHeight="251950080" behindDoc="0" locked="0" layoutInCell="1" allowOverlap="1" wp14:anchorId="17288E27" wp14:editId="09E22E3C">
            <wp:simplePos x="0" y="0"/>
            <wp:positionH relativeFrom="margin">
              <wp:posOffset>5162550</wp:posOffset>
            </wp:positionH>
            <wp:positionV relativeFrom="margin">
              <wp:posOffset>1819275</wp:posOffset>
            </wp:positionV>
            <wp:extent cx="1200150" cy="2038350"/>
            <wp:effectExtent l="0" t="0" r="0" b="0"/>
            <wp:wrapSquare wrapText="bothSides"/>
            <wp:docPr id="9" name="Image 9"/>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rotWithShape="1">
                    <a:blip r:embed="rId20" cstate="print">
                      <a:extLst>
                        <a:ext uri="{28A0092B-C50C-407E-A947-70E740481C1C}">
                          <a14:useLocalDpi xmlns:a14="http://schemas.microsoft.com/office/drawing/2010/main" val="0"/>
                        </a:ext>
                      </a:extLst>
                    </a:blip>
                    <a:srcRect t="12188"/>
                    <a:stretch/>
                  </pic:blipFill>
                  <pic:spPr bwMode="auto">
                    <a:xfrm>
                      <a:off x="0" y="0"/>
                      <a:ext cx="1200150" cy="20383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07FD">
        <w:rPr>
          <w:b/>
          <w:sz w:val="24"/>
          <w:szCs w:val="24"/>
        </w:rPr>
        <w:t>Le 05 Juin 2022, à 13 h 10 mn</w:t>
      </w:r>
      <w:r w:rsidRPr="003E07FD">
        <w:rPr>
          <w:sz w:val="24"/>
          <w:szCs w:val="24"/>
        </w:rPr>
        <w:t xml:space="preserve"> à Dakar une opération mixte a été menée par la Direction des Parcs Nationaux en collaboration avec les éléments de la sureté urbaine du commissariat central de Dakar et l’appui de l’ONG EAGLE SENEGAL. Cette opération a permis l’interpellation d’un présumé trafiquant de faune dans la commune de Dakar Plateau au niveau du parking du restaurant aux fins palais, en flagrant délit de détention, circulation et tentative de commercialisation illégale de trente-cinq (35) bracelets en ivoire, vingt (20) bracelets en poils d’éléphant et une moitié de pointe d’éléphanteau conformément à l’article L 32 du code de la chasse et de la protection de la faune.</w:t>
      </w:r>
    </w:p>
    <w:p w:rsidR="007971A9" w:rsidRPr="003E07FD" w:rsidRDefault="003E07FD" w:rsidP="003E07FD">
      <w:pPr>
        <w:pStyle w:val="Paragraphedeliste"/>
        <w:numPr>
          <w:ilvl w:val="0"/>
          <w:numId w:val="3"/>
        </w:numPr>
        <w:spacing w:line="360" w:lineRule="auto"/>
        <w:ind w:left="567" w:right="487" w:hanging="425"/>
        <w:jc w:val="both"/>
        <w:rPr>
          <w:rFonts w:asciiTheme="minorHAnsi" w:hAnsiTheme="minorHAnsi" w:cstheme="minorHAnsi"/>
          <w:sz w:val="24"/>
          <w:szCs w:val="24"/>
        </w:rPr>
      </w:pPr>
      <w:r w:rsidRPr="003E07FD">
        <w:rPr>
          <w:sz w:val="24"/>
          <w:szCs w:val="24"/>
        </w:rPr>
        <w:t xml:space="preserve">Le mis en cause a été auditionné le même jour avant d’être placé en garde à vue au commissariat central de Dakar. La valeur des produits est à </w:t>
      </w:r>
      <w:r w:rsidRPr="003E07FD">
        <w:rPr>
          <w:b/>
          <w:sz w:val="24"/>
          <w:szCs w:val="24"/>
        </w:rPr>
        <w:t>1.830.000 FCFA</w:t>
      </w:r>
      <w:r w:rsidRPr="003E07FD">
        <w:rPr>
          <w:sz w:val="24"/>
          <w:szCs w:val="24"/>
        </w:rPr>
        <w:t xml:space="preserve">. Le mis en cause a été déféré </w:t>
      </w:r>
      <w:r w:rsidRPr="003E07FD">
        <w:rPr>
          <w:b/>
          <w:sz w:val="24"/>
          <w:szCs w:val="24"/>
        </w:rPr>
        <w:t>le 08 Juin 2022</w:t>
      </w:r>
      <w:r w:rsidRPr="003E07FD">
        <w:rPr>
          <w:sz w:val="24"/>
          <w:szCs w:val="24"/>
        </w:rPr>
        <w:t xml:space="preserve"> par devant le Procureur de la République près le Tribunal de Grande Instance hors classe de Dakar et placé sous mandat de dépôt le même jour pour détention, circulation et tentative de commercialisation de dépouilles d’espèces animales intégralement protégées et complicité.</w:t>
      </w:r>
    </w:p>
    <w:p w:rsidR="007971A9" w:rsidRDefault="007971A9" w:rsidP="00C56FBC">
      <w:pPr>
        <w:ind w:left="567"/>
        <w:rPr>
          <w:color w:val="FF0000"/>
          <w:sz w:val="24"/>
          <w:szCs w:val="24"/>
        </w:rPr>
      </w:pPr>
    </w:p>
    <w:p w:rsidR="007971A9" w:rsidRDefault="009D4F72" w:rsidP="00C56FBC">
      <w:pPr>
        <w:ind w:left="567"/>
        <w:rPr>
          <w:color w:val="FF0000"/>
          <w:sz w:val="24"/>
          <w:szCs w:val="24"/>
        </w:rPr>
      </w:pPr>
      <w:r>
        <w:rPr>
          <w:noProof/>
          <w:lang w:bidi="ar-SA"/>
        </w:rPr>
        <w:drawing>
          <wp:anchor distT="0" distB="0" distL="114300" distR="114300" simplePos="0" relativeHeight="251951104" behindDoc="0" locked="0" layoutInCell="1" allowOverlap="1" wp14:anchorId="7F829923" wp14:editId="5039D14B">
            <wp:simplePos x="0" y="0"/>
            <wp:positionH relativeFrom="margin">
              <wp:posOffset>1891030</wp:posOffset>
            </wp:positionH>
            <wp:positionV relativeFrom="margin">
              <wp:posOffset>6380480</wp:posOffset>
            </wp:positionV>
            <wp:extent cx="3533775" cy="2089150"/>
            <wp:effectExtent l="19050" t="19050" r="28575" b="25400"/>
            <wp:wrapSquare wrapText="bothSides"/>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533775" cy="2089150"/>
                    </a:xfrm>
                    <a:prstGeom prst="rect">
                      <a:avLst/>
                    </a:prstGeom>
                    <a:ln w="9525">
                      <a:solidFill>
                        <a:schemeClr val="tx1"/>
                      </a:solidFill>
                    </a:ln>
                    <a:effectLst>
                      <a:softEdge rad="112500"/>
                    </a:effectLst>
                    <a:extLst>
                      <a:ext uri="{53640926-AAD7-44D8-BBD7-CCE9431645EC}">
                        <a14:shadowObscured xmlns:a14="http://schemas.microsoft.com/office/drawing/2010/main"/>
                      </a:ext>
                    </a:extLst>
                  </pic:spPr>
                </pic:pic>
              </a:graphicData>
            </a:graphic>
          </wp:anchor>
        </w:drawing>
      </w:r>
    </w:p>
    <w:p w:rsidR="007971A9" w:rsidRDefault="007971A9" w:rsidP="00C56FBC">
      <w:pPr>
        <w:ind w:left="567"/>
        <w:rPr>
          <w:color w:val="FF0000"/>
          <w:sz w:val="24"/>
          <w:szCs w:val="24"/>
        </w:rPr>
      </w:pPr>
    </w:p>
    <w:p w:rsidR="007971A9" w:rsidRDefault="007971A9" w:rsidP="00C56FBC">
      <w:pPr>
        <w:ind w:left="567"/>
        <w:rPr>
          <w:color w:val="FF0000"/>
          <w:sz w:val="24"/>
          <w:szCs w:val="24"/>
        </w:rPr>
      </w:pPr>
    </w:p>
    <w:p w:rsidR="007971A9" w:rsidRDefault="007971A9" w:rsidP="00C56FBC">
      <w:pPr>
        <w:ind w:left="567"/>
        <w:rPr>
          <w:color w:val="FF0000"/>
          <w:sz w:val="24"/>
          <w:szCs w:val="24"/>
        </w:rPr>
      </w:pPr>
    </w:p>
    <w:p w:rsidR="007971A9" w:rsidRDefault="007971A9" w:rsidP="00C56FBC">
      <w:pPr>
        <w:ind w:left="567"/>
        <w:rPr>
          <w:color w:val="FF0000"/>
          <w:sz w:val="24"/>
          <w:szCs w:val="24"/>
        </w:rPr>
      </w:pPr>
    </w:p>
    <w:p w:rsidR="007971A9" w:rsidRDefault="007971A9" w:rsidP="00C56FBC">
      <w:pPr>
        <w:ind w:left="567"/>
        <w:rPr>
          <w:color w:val="FF0000"/>
          <w:sz w:val="24"/>
          <w:szCs w:val="24"/>
        </w:rPr>
      </w:pPr>
    </w:p>
    <w:p w:rsidR="007971A9" w:rsidRDefault="007971A9" w:rsidP="00C56FBC">
      <w:pPr>
        <w:ind w:left="567"/>
        <w:rPr>
          <w:color w:val="FF0000"/>
          <w:sz w:val="24"/>
          <w:szCs w:val="24"/>
        </w:rPr>
      </w:pPr>
    </w:p>
    <w:p w:rsidR="007971A9" w:rsidRDefault="007971A9" w:rsidP="00C56FBC">
      <w:pPr>
        <w:ind w:left="567"/>
        <w:rPr>
          <w:color w:val="FF0000"/>
          <w:sz w:val="24"/>
          <w:szCs w:val="24"/>
        </w:rPr>
      </w:pPr>
    </w:p>
    <w:p w:rsidR="007971A9" w:rsidRDefault="007971A9" w:rsidP="00C56FBC">
      <w:pPr>
        <w:ind w:left="567"/>
        <w:rPr>
          <w:color w:val="FF0000"/>
          <w:sz w:val="24"/>
          <w:szCs w:val="24"/>
        </w:rPr>
      </w:pPr>
    </w:p>
    <w:p w:rsidR="007971A9" w:rsidRDefault="007971A9" w:rsidP="00C56FBC">
      <w:pPr>
        <w:ind w:left="567"/>
        <w:rPr>
          <w:color w:val="FF0000"/>
          <w:sz w:val="24"/>
          <w:szCs w:val="24"/>
        </w:rPr>
      </w:pPr>
    </w:p>
    <w:p w:rsidR="007971A9" w:rsidRPr="00F40732" w:rsidRDefault="007971A9" w:rsidP="00C56FBC">
      <w:pPr>
        <w:ind w:left="567"/>
        <w:rPr>
          <w:color w:val="FF0000"/>
          <w:sz w:val="24"/>
          <w:szCs w:val="24"/>
        </w:rPr>
      </w:pPr>
    </w:p>
    <w:p w:rsidR="006270A3" w:rsidRDefault="006270A3" w:rsidP="00C56FBC">
      <w:pPr>
        <w:ind w:left="567"/>
        <w:rPr>
          <w:color w:val="FF0000"/>
          <w:sz w:val="24"/>
          <w:szCs w:val="24"/>
        </w:rPr>
      </w:pPr>
    </w:p>
    <w:p w:rsidR="007971A9" w:rsidRDefault="007971A9" w:rsidP="00C56FBC">
      <w:pPr>
        <w:ind w:left="567"/>
        <w:rPr>
          <w:color w:val="FF0000"/>
          <w:sz w:val="24"/>
          <w:szCs w:val="24"/>
        </w:rPr>
      </w:pPr>
    </w:p>
    <w:p w:rsidR="007971A9" w:rsidRDefault="007971A9" w:rsidP="00C56FBC">
      <w:pPr>
        <w:ind w:left="567"/>
        <w:rPr>
          <w:color w:val="FF0000"/>
          <w:sz w:val="24"/>
          <w:szCs w:val="24"/>
        </w:rPr>
      </w:pPr>
    </w:p>
    <w:p w:rsidR="007971A9" w:rsidRDefault="007971A9" w:rsidP="00C56FBC">
      <w:pPr>
        <w:ind w:left="567"/>
        <w:rPr>
          <w:color w:val="FF0000"/>
          <w:sz w:val="24"/>
          <w:szCs w:val="24"/>
        </w:rPr>
      </w:pPr>
    </w:p>
    <w:p w:rsidR="007971A9" w:rsidRDefault="007971A9" w:rsidP="00C56FBC">
      <w:pPr>
        <w:ind w:left="567"/>
        <w:rPr>
          <w:color w:val="FF0000"/>
          <w:sz w:val="24"/>
          <w:szCs w:val="24"/>
        </w:rPr>
      </w:pPr>
    </w:p>
    <w:p w:rsidR="00F01027" w:rsidRDefault="00F01027" w:rsidP="00C56FBC">
      <w:pPr>
        <w:ind w:left="567"/>
        <w:rPr>
          <w:color w:val="FF0000"/>
          <w:sz w:val="24"/>
          <w:szCs w:val="24"/>
        </w:rPr>
      </w:pPr>
    </w:p>
    <w:p w:rsidR="00F01027" w:rsidRDefault="00F01027" w:rsidP="00C56FBC">
      <w:pPr>
        <w:ind w:left="567"/>
        <w:rPr>
          <w:color w:val="FF0000"/>
          <w:sz w:val="24"/>
          <w:szCs w:val="24"/>
        </w:rPr>
      </w:pPr>
    </w:p>
    <w:p w:rsidR="007971A9" w:rsidRDefault="007971A9" w:rsidP="00C56FBC">
      <w:pPr>
        <w:ind w:left="567"/>
        <w:rPr>
          <w:color w:val="FF0000"/>
          <w:sz w:val="24"/>
          <w:szCs w:val="24"/>
        </w:rPr>
      </w:pPr>
    </w:p>
    <w:p w:rsidR="00A9174B" w:rsidRPr="00F40732" w:rsidRDefault="000A2567" w:rsidP="00973553">
      <w:pPr>
        <w:ind w:left="567"/>
        <w:rPr>
          <w:rFonts w:ascii="Times New Roman"/>
          <w:b/>
          <w:color w:val="FF0000"/>
          <w:sz w:val="20"/>
        </w:rPr>
      </w:pPr>
      <w:r w:rsidRPr="003E07FD">
        <w:rPr>
          <w:b/>
          <w:sz w:val="24"/>
          <w:u w:val="single"/>
        </w:rPr>
        <w:t>A</w:t>
      </w:r>
      <w:r w:rsidR="00A9174B" w:rsidRPr="003E07FD">
        <w:rPr>
          <w:b/>
          <w:sz w:val="24"/>
          <w:u w:val="single"/>
        </w:rPr>
        <w:t>nalyse</w:t>
      </w:r>
      <w:r w:rsidR="00A9174B" w:rsidRPr="003E07FD">
        <w:rPr>
          <w:b/>
          <w:spacing w:val="-2"/>
          <w:sz w:val="24"/>
          <w:u w:val="single"/>
        </w:rPr>
        <w:t xml:space="preserve"> </w:t>
      </w:r>
      <w:r w:rsidR="00A9174B" w:rsidRPr="003E07FD">
        <w:rPr>
          <w:b/>
          <w:sz w:val="24"/>
          <w:u w:val="single"/>
        </w:rPr>
        <w:t>rapide</w:t>
      </w:r>
    </w:p>
    <w:p w:rsidR="000A2567" w:rsidRPr="00F40732" w:rsidRDefault="00973553" w:rsidP="005F5EE3">
      <w:pPr>
        <w:pStyle w:val="Corpsdetexte"/>
        <w:spacing w:line="360" w:lineRule="auto"/>
        <w:rPr>
          <w:rFonts w:ascii="Times New Roman"/>
          <w:b/>
          <w:color w:val="FF0000"/>
          <w:sz w:val="20"/>
        </w:rPr>
      </w:pPr>
      <w:r>
        <w:rPr>
          <w:noProof/>
          <w:lang w:bidi="ar-SA"/>
        </w:rPr>
        <w:drawing>
          <wp:anchor distT="0" distB="0" distL="114300" distR="114300" simplePos="0" relativeHeight="251954176" behindDoc="0" locked="0" layoutInCell="1" allowOverlap="1" wp14:anchorId="60184DF9" wp14:editId="1F7439DA">
            <wp:simplePos x="0" y="0"/>
            <wp:positionH relativeFrom="margin">
              <wp:posOffset>257175</wp:posOffset>
            </wp:positionH>
            <wp:positionV relativeFrom="margin">
              <wp:posOffset>628650</wp:posOffset>
            </wp:positionV>
            <wp:extent cx="6296025" cy="4133850"/>
            <wp:effectExtent l="0" t="0" r="9525" b="19050"/>
            <wp:wrapSquare wrapText="bothSides"/>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0A2567" w:rsidRPr="00F40732" w:rsidRDefault="000A2567" w:rsidP="005F5EE3">
      <w:pPr>
        <w:pStyle w:val="Corpsdetexte"/>
        <w:spacing w:line="360" w:lineRule="auto"/>
        <w:rPr>
          <w:rFonts w:ascii="Times New Roman"/>
          <w:b/>
          <w:color w:val="FF0000"/>
          <w:sz w:val="20"/>
        </w:rPr>
      </w:pPr>
    </w:p>
    <w:p w:rsidR="00C91C98" w:rsidRPr="007412F1" w:rsidRDefault="008B7C14" w:rsidP="00F01027">
      <w:pPr>
        <w:spacing w:before="67" w:line="360" w:lineRule="auto"/>
        <w:rPr>
          <w:rFonts w:cstheme="minorHAnsi"/>
          <w:b/>
          <w:i/>
          <w:sz w:val="24"/>
          <w:szCs w:val="28"/>
        </w:rPr>
      </w:pPr>
      <w:r w:rsidRPr="00F40732">
        <w:rPr>
          <w:color w:val="FF0000"/>
        </w:rPr>
        <w:t xml:space="preserve">     </w:t>
      </w:r>
      <w:r w:rsidR="00F01027" w:rsidRPr="007412F1">
        <w:rPr>
          <w:rFonts w:cstheme="minorHAnsi"/>
          <w:b/>
          <w:i/>
          <w:sz w:val="24"/>
          <w:szCs w:val="28"/>
        </w:rPr>
        <w:t xml:space="preserve">     </w:t>
      </w:r>
      <w:r w:rsidR="00C91C98" w:rsidRPr="007412F1">
        <w:rPr>
          <w:rFonts w:cstheme="minorHAnsi"/>
          <w:b/>
          <w:i/>
          <w:sz w:val="24"/>
          <w:szCs w:val="28"/>
        </w:rPr>
        <w:t xml:space="preserve">Tableau de répartition des saisies de contrebandes par opérations </w:t>
      </w:r>
      <w:r w:rsidR="003E07FD" w:rsidRPr="007412F1">
        <w:rPr>
          <w:rFonts w:cstheme="minorHAnsi"/>
          <w:b/>
          <w:i/>
          <w:sz w:val="24"/>
          <w:szCs w:val="28"/>
        </w:rPr>
        <w:t>1</w:t>
      </w:r>
      <w:r w:rsidR="003E07FD" w:rsidRPr="007412F1">
        <w:rPr>
          <w:rFonts w:cstheme="minorHAnsi"/>
          <w:b/>
          <w:i/>
          <w:sz w:val="24"/>
          <w:szCs w:val="28"/>
          <w:vertAlign w:val="superscript"/>
        </w:rPr>
        <w:t>er</w:t>
      </w:r>
      <w:r w:rsidR="003E07FD" w:rsidRPr="007412F1">
        <w:rPr>
          <w:rFonts w:cstheme="minorHAnsi"/>
          <w:b/>
          <w:i/>
          <w:sz w:val="24"/>
          <w:szCs w:val="28"/>
        </w:rPr>
        <w:t xml:space="preserve"> </w:t>
      </w:r>
      <w:r w:rsidR="00C91C98" w:rsidRPr="007412F1">
        <w:rPr>
          <w:rFonts w:cstheme="minorHAnsi"/>
          <w:b/>
          <w:i/>
          <w:sz w:val="24"/>
          <w:szCs w:val="28"/>
        </w:rPr>
        <w:t>Semestre 202</w:t>
      </w:r>
      <w:r w:rsidR="003E07FD" w:rsidRPr="007412F1">
        <w:rPr>
          <w:rFonts w:cstheme="minorHAnsi"/>
          <w:b/>
          <w:i/>
          <w:sz w:val="24"/>
          <w:szCs w:val="28"/>
        </w:rPr>
        <w:t>2</w:t>
      </w:r>
    </w:p>
    <w:tbl>
      <w:tblPr>
        <w:tblStyle w:val="TableNormal"/>
        <w:tblpPr w:leftFromText="141" w:rightFromText="141" w:vertAnchor="text" w:horzAnchor="margin" w:tblpXSpec="center" w:tblpY="178"/>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5"/>
        <w:gridCol w:w="2552"/>
        <w:gridCol w:w="2409"/>
        <w:gridCol w:w="2835"/>
      </w:tblGrid>
      <w:tr w:rsidR="00973553" w:rsidRPr="007412F1" w:rsidTr="00973553">
        <w:trPr>
          <w:trHeight w:val="1266"/>
        </w:trPr>
        <w:tc>
          <w:tcPr>
            <w:tcW w:w="2415" w:type="dxa"/>
            <w:tcBorders>
              <w:tr2bl w:val="single" w:sz="4" w:space="0" w:color="auto"/>
            </w:tcBorders>
            <w:shd w:val="clear" w:color="auto" w:fill="F1F1F1"/>
          </w:tcPr>
          <w:p w:rsidR="00973553" w:rsidRPr="007412F1" w:rsidRDefault="00973553" w:rsidP="00C91C98">
            <w:pPr>
              <w:pStyle w:val="TableParagraph"/>
              <w:spacing w:line="360" w:lineRule="auto"/>
              <w:ind w:left="-1" w:right="-74"/>
              <w:rPr>
                <w:b/>
                <w:sz w:val="20"/>
                <w:szCs w:val="20"/>
                <w:lang w:val="fr-FR"/>
              </w:rPr>
            </w:pPr>
          </w:p>
        </w:tc>
        <w:tc>
          <w:tcPr>
            <w:tcW w:w="2552" w:type="dxa"/>
            <w:shd w:val="clear" w:color="auto" w:fill="CFBEA9"/>
          </w:tcPr>
          <w:p w:rsidR="007412F1" w:rsidRDefault="007412F1" w:rsidP="00973553">
            <w:pPr>
              <w:pStyle w:val="TableParagraph"/>
              <w:spacing w:before="1" w:line="360" w:lineRule="auto"/>
              <w:ind w:left="142" w:hanging="138"/>
              <w:jc w:val="center"/>
              <w:rPr>
                <w:b/>
                <w:sz w:val="18"/>
                <w:szCs w:val="20"/>
                <w:lang w:val="fr-FR"/>
              </w:rPr>
            </w:pPr>
          </w:p>
          <w:p w:rsidR="00973553" w:rsidRPr="007412F1" w:rsidRDefault="00973553" w:rsidP="00973553">
            <w:pPr>
              <w:pStyle w:val="TableParagraph"/>
              <w:spacing w:before="1" w:line="360" w:lineRule="auto"/>
              <w:ind w:left="142" w:hanging="138"/>
              <w:jc w:val="center"/>
              <w:rPr>
                <w:b/>
                <w:sz w:val="20"/>
                <w:szCs w:val="20"/>
                <w:lang w:val="fr-FR"/>
              </w:rPr>
            </w:pPr>
            <w:r w:rsidRPr="007412F1">
              <w:rPr>
                <w:b/>
                <w:sz w:val="18"/>
                <w:szCs w:val="20"/>
                <w:lang w:val="fr-FR"/>
              </w:rPr>
              <w:t>Opération Amadou Binte DIALLO et Oumar NANKO du 28 Février 2022</w:t>
            </w:r>
          </w:p>
        </w:tc>
        <w:tc>
          <w:tcPr>
            <w:tcW w:w="2409" w:type="dxa"/>
            <w:shd w:val="clear" w:color="auto" w:fill="CFBEA9"/>
          </w:tcPr>
          <w:p w:rsidR="00973553" w:rsidRPr="007412F1" w:rsidRDefault="00973553" w:rsidP="008B7C14">
            <w:pPr>
              <w:pStyle w:val="TableParagraph"/>
              <w:spacing w:before="1" w:line="360" w:lineRule="auto"/>
              <w:ind w:left="4"/>
              <w:jc w:val="center"/>
              <w:rPr>
                <w:b/>
                <w:sz w:val="18"/>
                <w:szCs w:val="20"/>
                <w:lang w:val="fr-FR"/>
              </w:rPr>
            </w:pPr>
          </w:p>
          <w:p w:rsidR="00973553" w:rsidRPr="007412F1" w:rsidRDefault="00973553" w:rsidP="00EF4AF5">
            <w:pPr>
              <w:pStyle w:val="TableParagraph"/>
              <w:spacing w:before="1" w:line="360" w:lineRule="auto"/>
              <w:ind w:left="4"/>
              <w:jc w:val="center"/>
              <w:rPr>
                <w:b/>
                <w:sz w:val="18"/>
                <w:szCs w:val="20"/>
                <w:lang w:val="fr-FR"/>
              </w:rPr>
            </w:pPr>
            <w:r w:rsidRPr="007412F1">
              <w:rPr>
                <w:b/>
                <w:sz w:val="18"/>
                <w:szCs w:val="20"/>
                <w:lang w:val="fr-FR"/>
              </w:rPr>
              <w:t xml:space="preserve">Opération </w:t>
            </w:r>
            <w:r w:rsidR="00EF4AF5" w:rsidRPr="007412F1">
              <w:rPr>
                <w:b/>
                <w:sz w:val="18"/>
                <w:szCs w:val="20"/>
                <w:lang w:val="fr-FR"/>
              </w:rPr>
              <w:t>Harouna CAMARA, Koutoubo DRAME, Sakhoba SIMAKAHA, Toura SIMAKHA du 12 Avril 2022</w:t>
            </w:r>
          </w:p>
        </w:tc>
        <w:tc>
          <w:tcPr>
            <w:tcW w:w="2835" w:type="dxa"/>
            <w:shd w:val="clear" w:color="auto" w:fill="CFBEA9"/>
          </w:tcPr>
          <w:p w:rsidR="00973553" w:rsidRPr="007412F1" w:rsidRDefault="00973553" w:rsidP="008B7C14">
            <w:pPr>
              <w:pStyle w:val="TableParagraph"/>
              <w:spacing w:before="1" w:line="360" w:lineRule="auto"/>
              <w:ind w:left="4"/>
              <w:jc w:val="center"/>
              <w:rPr>
                <w:b/>
                <w:sz w:val="18"/>
                <w:szCs w:val="20"/>
              </w:rPr>
            </w:pPr>
          </w:p>
          <w:p w:rsidR="00973553" w:rsidRPr="007412F1" w:rsidRDefault="00973553" w:rsidP="00EF4AF5">
            <w:pPr>
              <w:spacing w:line="276" w:lineRule="auto"/>
              <w:ind w:left="142"/>
              <w:rPr>
                <w:b/>
              </w:rPr>
            </w:pPr>
            <w:r w:rsidRPr="007412F1">
              <w:rPr>
                <w:b/>
                <w:sz w:val="18"/>
              </w:rPr>
              <w:t xml:space="preserve">Operation </w:t>
            </w:r>
            <w:proofErr w:type="spellStart"/>
            <w:r w:rsidRPr="007412F1">
              <w:rPr>
                <w:b/>
                <w:sz w:val="18"/>
              </w:rPr>
              <w:t>Mamadou</w:t>
            </w:r>
            <w:proofErr w:type="spellEnd"/>
            <w:r w:rsidRPr="007412F1">
              <w:rPr>
                <w:b/>
                <w:sz w:val="18"/>
              </w:rPr>
              <w:t xml:space="preserve"> </w:t>
            </w:r>
            <w:proofErr w:type="spellStart"/>
            <w:r w:rsidRPr="007412F1">
              <w:rPr>
                <w:b/>
                <w:sz w:val="18"/>
              </w:rPr>
              <w:t>Bamba</w:t>
            </w:r>
            <w:proofErr w:type="spellEnd"/>
            <w:r w:rsidRPr="007412F1">
              <w:rPr>
                <w:b/>
                <w:sz w:val="18"/>
              </w:rPr>
              <w:t xml:space="preserve"> THIAM du 05 </w:t>
            </w:r>
            <w:proofErr w:type="spellStart"/>
            <w:r w:rsidRPr="007412F1">
              <w:rPr>
                <w:b/>
                <w:sz w:val="18"/>
              </w:rPr>
              <w:t>juin</w:t>
            </w:r>
            <w:proofErr w:type="spellEnd"/>
            <w:r w:rsidRPr="007412F1">
              <w:rPr>
                <w:b/>
                <w:sz w:val="18"/>
              </w:rPr>
              <w:t xml:space="preserve"> 2022</w:t>
            </w:r>
          </w:p>
        </w:tc>
      </w:tr>
      <w:tr w:rsidR="007412F1" w:rsidRPr="007412F1" w:rsidTr="00EF4AF5">
        <w:trPr>
          <w:trHeight w:val="798"/>
        </w:trPr>
        <w:tc>
          <w:tcPr>
            <w:tcW w:w="2415" w:type="dxa"/>
            <w:shd w:val="clear" w:color="auto" w:fill="CFBEA9"/>
          </w:tcPr>
          <w:p w:rsidR="00973553" w:rsidRPr="007412F1" w:rsidRDefault="00973553" w:rsidP="00C91C98">
            <w:pPr>
              <w:pStyle w:val="TableParagraph"/>
              <w:tabs>
                <w:tab w:val="left" w:pos="911"/>
              </w:tabs>
              <w:spacing w:before="1" w:line="360" w:lineRule="auto"/>
              <w:ind w:left="107" w:right="95"/>
              <w:rPr>
                <w:b/>
                <w:sz w:val="20"/>
                <w:szCs w:val="20"/>
                <w:lang w:val="fr-FR"/>
              </w:rPr>
            </w:pPr>
            <w:r w:rsidRPr="007412F1">
              <w:rPr>
                <w:b/>
                <w:w w:val="95"/>
                <w:sz w:val="20"/>
                <w:szCs w:val="20"/>
                <w:lang w:val="fr-FR"/>
              </w:rPr>
              <w:t xml:space="preserve">Peaux entières </w:t>
            </w:r>
            <w:r w:rsidRPr="007412F1">
              <w:rPr>
                <w:b/>
                <w:w w:val="90"/>
                <w:sz w:val="20"/>
                <w:szCs w:val="20"/>
                <w:lang w:val="fr-FR"/>
              </w:rPr>
              <w:t>de</w:t>
            </w:r>
            <w:r w:rsidRPr="007412F1">
              <w:rPr>
                <w:b/>
                <w:w w:val="89"/>
                <w:sz w:val="20"/>
                <w:szCs w:val="20"/>
                <w:lang w:val="fr-FR"/>
              </w:rPr>
              <w:t xml:space="preserve"> </w:t>
            </w:r>
            <w:r w:rsidRPr="007412F1">
              <w:rPr>
                <w:b/>
                <w:sz w:val="20"/>
                <w:szCs w:val="20"/>
                <w:lang w:val="fr-FR"/>
              </w:rPr>
              <w:t>léopard</w:t>
            </w:r>
          </w:p>
        </w:tc>
        <w:tc>
          <w:tcPr>
            <w:tcW w:w="2552" w:type="dxa"/>
            <w:tcBorders>
              <w:bottom w:val="single" w:sz="4" w:space="0" w:color="auto"/>
            </w:tcBorders>
            <w:shd w:val="clear" w:color="auto" w:fill="E7E6E6"/>
          </w:tcPr>
          <w:p w:rsidR="00973553" w:rsidRPr="007412F1" w:rsidRDefault="00973553" w:rsidP="00C91C98">
            <w:pPr>
              <w:pStyle w:val="TableParagraph"/>
              <w:spacing w:line="360" w:lineRule="auto"/>
              <w:rPr>
                <w:b/>
                <w:lang w:val="fr-FR"/>
              </w:rPr>
            </w:pPr>
          </w:p>
          <w:p w:rsidR="00973553" w:rsidRPr="007412F1" w:rsidRDefault="007412F1" w:rsidP="00CE3ABA">
            <w:pPr>
              <w:pStyle w:val="TableParagraph"/>
              <w:spacing w:line="360" w:lineRule="auto"/>
              <w:jc w:val="center"/>
              <w:rPr>
                <w:b/>
                <w:lang w:val="fr-FR"/>
              </w:rPr>
            </w:pPr>
            <w:r w:rsidRPr="007412F1">
              <w:rPr>
                <w:b/>
                <w:lang w:val="fr-FR"/>
              </w:rPr>
              <w:t>01</w:t>
            </w:r>
          </w:p>
        </w:tc>
        <w:tc>
          <w:tcPr>
            <w:tcW w:w="2409" w:type="dxa"/>
            <w:tcBorders>
              <w:bottom w:val="single" w:sz="4" w:space="0" w:color="auto"/>
            </w:tcBorders>
            <w:shd w:val="clear" w:color="auto" w:fill="E7E6E6"/>
          </w:tcPr>
          <w:p w:rsidR="007412F1" w:rsidRPr="007412F1" w:rsidRDefault="007412F1" w:rsidP="00CE3ABA">
            <w:pPr>
              <w:pStyle w:val="TableParagraph"/>
              <w:spacing w:before="1" w:line="360" w:lineRule="auto"/>
              <w:ind w:left="106"/>
              <w:jc w:val="center"/>
              <w:rPr>
                <w:b/>
                <w:lang w:val="fr-FR"/>
              </w:rPr>
            </w:pPr>
          </w:p>
          <w:p w:rsidR="00973553" w:rsidRPr="007412F1" w:rsidRDefault="007412F1" w:rsidP="007412F1">
            <w:pPr>
              <w:jc w:val="center"/>
              <w:rPr>
                <w:b/>
              </w:rPr>
            </w:pPr>
            <w:r w:rsidRPr="007412F1">
              <w:rPr>
                <w:b/>
              </w:rPr>
              <w:t>02</w:t>
            </w:r>
          </w:p>
        </w:tc>
        <w:tc>
          <w:tcPr>
            <w:tcW w:w="2835" w:type="dxa"/>
            <w:tcBorders>
              <w:bottom w:val="single" w:sz="4" w:space="0" w:color="auto"/>
            </w:tcBorders>
            <w:shd w:val="clear" w:color="auto" w:fill="E7E6E6"/>
          </w:tcPr>
          <w:p w:rsidR="00973553" w:rsidRPr="007412F1" w:rsidRDefault="00973553" w:rsidP="00CE3ABA">
            <w:pPr>
              <w:pStyle w:val="TableParagraph"/>
              <w:spacing w:before="1" w:line="360" w:lineRule="auto"/>
              <w:ind w:left="106"/>
              <w:jc w:val="center"/>
              <w:rPr>
                <w:b/>
              </w:rPr>
            </w:pPr>
          </w:p>
        </w:tc>
      </w:tr>
      <w:tr w:rsidR="007412F1" w:rsidRPr="007412F1" w:rsidTr="007412F1">
        <w:trPr>
          <w:trHeight w:val="703"/>
        </w:trPr>
        <w:tc>
          <w:tcPr>
            <w:tcW w:w="2415" w:type="dxa"/>
            <w:tcBorders>
              <w:right w:val="single" w:sz="4" w:space="0" w:color="auto"/>
            </w:tcBorders>
            <w:shd w:val="clear" w:color="auto" w:fill="CFBEA9"/>
          </w:tcPr>
          <w:p w:rsidR="004D5BD0" w:rsidRDefault="004D5BD0" w:rsidP="00C92A26">
            <w:pPr>
              <w:pStyle w:val="TableParagraph"/>
              <w:spacing w:before="1" w:line="360" w:lineRule="auto"/>
              <w:ind w:left="107" w:right="95"/>
              <w:rPr>
                <w:b/>
                <w:w w:val="95"/>
                <w:sz w:val="20"/>
                <w:szCs w:val="20"/>
                <w:lang w:val="fr-FR"/>
              </w:rPr>
            </w:pPr>
          </w:p>
          <w:p w:rsidR="00973553" w:rsidRPr="007412F1" w:rsidRDefault="00973553" w:rsidP="00C92A26">
            <w:pPr>
              <w:pStyle w:val="TableParagraph"/>
              <w:spacing w:before="1" w:line="360" w:lineRule="auto"/>
              <w:ind w:left="107" w:right="95"/>
              <w:rPr>
                <w:b/>
                <w:sz w:val="20"/>
                <w:szCs w:val="20"/>
                <w:lang w:val="fr-FR"/>
              </w:rPr>
            </w:pPr>
            <w:r w:rsidRPr="007412F1">
              <w:rPr>
                <w:b/>
                <w:w w:val="95"/>
                <w:sz w:val="20"/>
                <w:szCs w:val="20"/>
                <w:lang w:val="fr-FR"/>
              </w:rPr>
              <w:t>Pattes d’oryctérope</w:t>
            </w:r>
          </w:p>
        </w:tc>
        <w:tc>
          <w:tcPr>
            <w:tcW w:w="2552" w:type="dxa"/>
            <w:tcBorders>
              <w:top w:val="single" w:sz="4" w:space="0" w:color="auto"/>
              <w:left w:val="single" w:sz="4" w:space="0" w:color="auto"/>
              <w:bottom w:val="single" w:sz="4" w:space="0" w:color="auto"/>
              <w:right w:val="single" w:sz="4" w:space="0" w:color="auto"/>
              <w:tl2br w:val="nil"/>
              <w:tr2bl w:val="nil"/>
            </w:tcBorders>
            <w:shd w:val="clear" w:color="auto" w:fill="E7E6E6"/>
          </w:tcPr>
          <w:p w:rsidR="00973553" w:rsidRPr="007412F1" w:rsidRDefault="00973553" w:rsidP="00C91C98">
            <w:pPr>
              <w:pStyle w:val="TableParagraph"/>
              <w:spacing w:line="360" w:lineRule="auto"/>
              <w:rPr>
                <w:b/>
                <w:lang w:val="fr-FR"/>
              </w:rPr>
            </w:pPr>
          </w:p>
        </w:tc>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E7E6E6"/>
          </w:tcPr>
          <w:p w:rsidR="00973553" w:rsidRPr="007412F1" w:rsidRDefault="00973553" w:rsidP="00C91C98">
            <w:pPr>
              <w:pStyle w:val="TableParagraph"/>
              <w:spacing w:before="1" w:line="360" w:lineRule="auto"/>
              <w:ind w:left="106"/>
              <w:rPr>
                <w:b/>
                <w:lang w:val="fr-FR"/>
              </w:rPr>
            </w:pPr>
          </w:p>
          <w:p w:rsidR="007412F1" w:rsidRPr="007412F1" w:rsidRDefault="007412F1" w:rsidP="007412F1">
            <w:pPr>
              <w:pStyle w:val="TableParagraph"/>
              <w:spacing w:before="1" w:line="360" w:lineRule="auto"/>
              <w:ind w:left="106"/>
              <w:jc w:val="center"/>
              <w:rPr>
                <w:b/>
                <w:lang w:val="fr-FR"/>
              </w:rPr>
            </w:pPr>
            <w:r w:rsidRPr="007412F1">
              <w:rPr>
                <w:b/>
                <w:lang w:val="fr-FR"/>
              </w:rPr>
              <w:t>03</w:t>
            </w:r>
          </w:p>
        </w:tc>
        <w:tc>
          <w:tcPr>
            <w:tcW w:w="2835" w:type="dxa"/>
            <w:tcBorders>
              <w:top w:val="single" w:sz="4" w:space="0" w:color="auto"/>
              <w:left w:val="single" w:sz="4" w:space="0" w:color="auto"/>
              <w:bottom w:val="single" w:sz="4" w:space="0" w:color="auto"/>
              <w:right w:val="single" w:sz="4" w:space="0" w:color="auto"/>
              <w:tl2br w:val="nil"/>
              <w:tr2bl w:val="nil"/>
            </w:tcBorders>
            <w:shd w:val="clear" w:color="auto" w:fill="E7E6E6"/>
          </w:tcPr>
          <w:p w:rsidR="00973553" w:rsidRPr="007412F1" w:rsidRDefault="00973553" w:rsidP="00C91C98">
            <w:pPr>
              <w:pStyle w:val="TableParagraph"/>
              <w:spacing w:before="1" w:line="360" w:lineRule="auto"/>
              <w:ind w:left="106"/>
              <w:rPr>
                <w:b/>
              </w:rPr>
            </w:pPr>
          </w:p>
        </w:tc>
      </w:tr>
      <w:tr w:rsidR="007412F1" w:rsidRPr="007412F1" w:rsidTr="007412F1">
        <w:trPr>
          <w:trHeight w:val="657"/>
        </w:trPr>
        <w:tc>
          <w:tcPr>
            <w:tcW w:w="2415" w:type="dxa"/>
            <w:shd w:val="clear" w:color="auto" w:fill="CFBEA9"/>
          </w:tcPr>
          <w:p w:rsidR="00973553" w:rsidRPr="007412F1" w:rsidRDefault="00973553" w:rsidP="00C91C98">
            <w:pPr>
              <w:pStyle w:val="TableParagraph"/>
              <w:spacing w:before="1" w:line="360" w:lineRule="auto"/>
              <w:ind w:left="107"/>
              <w:rPr>
                <w:b/>
                <w:w w:val="95"/>
                <w:sz w:val="20"/>
                <w:szCs w:val="20"/>
                <w:lang w:val="fr-FR"/>
              </w:rPr>
            </w:pPr>
            <w:r w:rsidRPr="007412F1">
              <w:rPr>
                <w:b/>
                <w:w w:val="95"/>
                <w:sz w:val="20"/>
                <w:szCs w:val="20"/>
                <w:lang w:val="fr-FR"/>
              </w:rPr>
              <w:t>Bracelet</w:t>
            </w:r>
            <w:r w:rsidR="004D5BD0">
              <w:rPr>
                <w:b/>
                <w:w w:val="95"/>
                <w:sz w:val="20"/>
                <w:szCs w:val="20"/>
                <w:lang w:val="fr-FR"/>
              </w:rPr>
              <w:t>s</w:t>
            </w:r>
            <w:r w:rsidRPr="007412F1">
              <w:rPr>
                <w:b/>
                <w:w w:val="95"/>
                <w:sz w:val="20"/>
                <w:szCs w:val="20"/>
                <w:lang w:val="fr-FR"/>
              </w:rPr>
              <w:t xml:space="preserve"> en poils d’éléphant</w:t>
            </w:r>
          </w:p>
        </w:tc>
        <w:tc>
          <w:tcPr>
            <w:tcW w:w="2552" w:type="dxa"/>
            <w:tcBorders>
              <w:top w:val="single" w:sz="4" w:space="0" w:color="auto"/>
              <w:right w:val="single" w:sz="4" w:space="0" w:color="auto"/>
            </w:tcBorders>
            <w:shd w:val="clear" w:color="auto" w:fill="E7E6E6"/>
          </w:tcPr>
          <w:p w:rsidR="00973553" w:rsidRPr="007412F1" w:rsidRDefault="00973553" w:rsidP="00C91C98">
            <w:pPr>
              <w:pStyle w:val="TableParagraph"/>
              <w:spacing w:line="360" w:lineRule="auto"/>
              <w:rPr>
                <w:b/>
                <w:lang w:val="fr-FR"/>
              </w:rPr>
            </w:pPr>
          </w:p>
          <w:p w:rsidR="00973553" w:rsidRPr="007412F1" w:rsidRDefault="00973553" w:rsidP="00C91C98">
            <w:pPr>
              <w:pStyle w:val="TableParagraph"/>
              <w:spacing w:line="360" w:lineRule="auto"/>
              <w:rPr>
                <w:b/>
                <w:lang w:val="fr-FR"/>
              </w:rPr>
            </w:pPr>
            <w:r w:rsidRPr="007412F1">
              <w:rPr>
                <w:b/>
                <w:lang w:val="fr-FR"/>
              </w:rPr>
              <w:t xml:space="preserve">       </w:t>
            </w:r>
          </w:p>
        </w:tc>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E7E6E6"/>
          </w:tcPr>
          <w:p w:rsidR="00973553" w:rsidRPr="007412F1" w:rsidRDefault="00973553" w:rsidP="00C91C98">
            <w:pPr>
              <w:pStyle w:val="TableParagraph"/>
              <w:spacing w:line="360" w:lineRule="auto"/>
              <w:jc w:val="center"/>
              <w:rPr>
                <w:b/>
                <w:lang w:val="fr-FR"/>
              </w:rPr>
            </w:pPr>
          </w:p>
        </w:tc>
        <w:tc>
          <w:tcPr>
            <w:tcW w:w="2835" w:type="dxa"/>
            <w:tcBorders>
              <w:top w:val="single" w:sz="4" w:space="0" w:color="auto"/>
              <w:left w:val="single" w:sz="4" w:space="0" w:color="auto"/>
              <w:bottom w:val="single" w:sz="4" w:space="0" w:color="auto"/>
              <w:right w:val="single" w:sz="4" w:space="0" w:color="auto"/>
              <w:tl2br w:val="nil"/>
              <w:tr2bl w:val="nil"/>
            </w:tcBorders>
            <w:shd w:val="clear" w:color="auto" w:fill="E7E6E6"/>
          </w:tcPr>
          <w:p w:rsidR="007412F1" w:rsidRPr="007412F1" w:rsidRDefault="007412F1" w:rsidP="00C91C98">
            <w:pPr>
              <w:pStyle w:val="TableParagraph"/>
              <w:spacing w:line="360" w:lineRule="auto"/>
              <w:jc w:val="center"/>
              <w:rPr>
                <w:b/>
              </w:rPr>
            </w:pPr>
          </w:p>
          <w:p w:rsidR="00973553" w:rsidRPr="007412F1" w:rsidRDefault="007412F1" w:rsidP="007412F1">
            <w:pPr>
              <w:jc w:val="center"/>
              <w:rPr>
                <w:b/>
              </w:rPr>
            </w:pPr>
            <w:r w:rsidRPr="007412F1">
              <w:rPr>
                <w:b/>
              </w:rPr>
              <w:t>20</w:t>
            </w:r>
          </w:p>
        </w:tc>
      </w:tr>
      <w:tr w:rsidR="007412F1" w:rsidRPr="007412F1" w:rsidTr="00EF4AF5">
        <w:trPr>
          <w:trHeight w:val="453"/>
        </w:trPr>
        <w:tc>
          <w:tcPr>
            <w:tcW w:w="2415" w:type="dxa"/>
            <w:shd w:val="clear" w:color="auto" w:fill="CFBEA9"/>
          </w:tcPr>
          <w:p w:rsidR="007412F1" w:rsidRDefault="007412F1" w:rsidP="00C91C98">
            <w:pPr>
              <w:pStyle w:val="TableParagraph"/>
              <w:spacing w:before="1" w:line="360" w:lineRule="auto"/>
              <w:ind w:left="107"/>
              <w:rPr>
                <w:b/>
                <w:w w:val="95"/>
                <w:sz w:val="20"/>
                <w:szCs w:val="20"/>
              </w:rPr>
            </w:pPr>
          </w:p>
          <w:p w:rsidR="00973553" w:rsidRPr="007412F1" w:rsidRDefault="00973553" w:rsidP="00C91C98">
            <w:pPr>
              <w:pStyle w:val="TableParagraph"/>
              <w:spacing w:before="1" w:line="360" w:lineRule="auto"/>
              <w:ind w:left="107"/>
              <w:rPr>
                <w:b/>
                <w:w w:val="95"/>
                <w:sz w:val="20"/>
                <w:szCs w:val="20"/>
              </w:rPr>
            </w:pPr>
            <w:r w:rsidRPr="007412F1">
              <w:rPr>
                <w:b/>
                <w:w w:val="95"/>
                <w:sz w:val="20"/>
                <w:szCs w:val="20"/>
              </w:rPr>
              <w:t>Bracelet</w:t>
            </w:r>
            <w:r w:rsidR="004D5BD0">
              <w:rPr>
                <w:b/>
                <w:w w:val="95"/>
                <w:sz w:val="20"/>
                <w:szCs w:val="20"/>
              </w:rPr>
              <w:t>s</w:t>
            </w:r>
            <w:r w:rsidRPr="007412F1">
              <w:rPr>
                <w:b/>
                <w:w w:val="95"/>
                <w:sz w:val="20"/>
                <w:szCs w:val="20"/>
              </w:rPr>
              <w:t xml:space="preserve"> </w:t>
            </w:r>
            <w:proofErr w:type="spellStart"/>
            <w:r w:rsidRPr="007412F1">
              <w:rPr>
                <w:b/>
                <w:w w:val="95"/>
                <w:sz w:val="20"/>
                <w:szCs w:val="20"/>
              </w:rPr>
              <w:t>en</w:t>
            </w:r>
            <w:proofErr w:type="spellEnd"/>
            <w:r w:rsidRPr="007412F1">
              <w:rPr>
                <w:b/>
                <w:w w:val="95"/>
                <w:sz w:val="20"/>
                <w:szCs w:val="20"/>
              </w:rPr>
              <w:t xml:space="preserve"> </w:t>
            </w:r>
            <w:proofErr w:type="spellStart"/>
            <w:r w:rsidRPr="007412F1">
              <w:rPr>
                <w:b/>
                <w:w w:val="95"/>
                <w:sz w:val="20"/>
                <w:szCs w:val="20"/>
              </w:rPr>
              <w:t>ivoire</w:t>
            </w:r>
            <w:proofErr w:type="spellEnd"/>
          </w:p>
        </w:tc>
        <w:tc>
          <w:tcPr>
            <w:tcW w:w="2552" w:type="dxa"/>
            <w:tcBorders>
              <w:right w:val="single" w:sz="4" w:space="0" w:color="auto"/>
            </w:tcBorders>
            <w:shd w:val="clear" w:color="auto" w:fill="E7E6E6"/>
          </w:tcPr>
          <w:p w:rsidR="00973553" w:rsidRPr="007412F1" w:rsidRDefault="00973553" w:rsidP="00C91C98">
            <w:pPr>
              <w:pStyle w:val="TableParagraph"/>
              <w:spacing w:line="360" w:lineRule="auto"/>
              <w:rPr>
                <w:b/>
              </w:rPr>
            </w:pPr>
          </w:p>
        </w:tc>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E7E6E6"/>
          </w:tcPr>
          <w:p w:rsidR="007412F1" w:rsidRPr="007412F1" w:rsidRDefault="007412F1" w:rsidP="00C91C98">
            <w:pPr>
              <w:pStyle w:val="TableParagraph"/>
              <w:spacing w:line="360" w:lineRule="auto"/>
              <w:jc w:val="center"/>
              <w:rPr>
                <w:b/>
              </w:rPr>
            </w:pPr>
          </w:p>
          <w:p w:rsidR="00973553" w:rsidRPr="007412F1" w:rsidRDefault="00973553" w:rsidP="00C91C98">
            <w:pPr>
              <w:pStyle w:val="TableParagraph"/>
              <w:spacing w:line="360" w:lineRule="auto"/>
              <w:jc w:val="center"/>
              <w:rPr>
                <w:b/>
              </w:rPr>
            </w:pPr>
          </w:p>
        </w:tc>
        <w:tc>
          <w:tcPr>
            <w:tcW w:w="2835" w:type="dxa"/>
            <w:tcBorders>
              <w:top w:val="single" w:sz="4" w:space="0" w:color="auto"/>
              <w:left w:val="single" w:sz="4" w:space="0" w:color="auto"/>
              <w:bottom w:val="single" w:sz="4" w:space="0" w:color="auto"/>
              <w:right w:val="single" w:sz="4" w:space="0" w:color="auto"/>
              <w:tl2br w:val="nil"/>
              <w:tr2bl w:val="nil"/>
            </w:tcBorders>
            <w:shd w:val="clear" w:color="auto" w:fill="E7E6E6"/>
          </w:tcPr>
          <w:p w:rsidR="007412F1" w:rsidRPr="007412F1" w:rsidRDefault="007412F1" w:rsidP="00C91C98">
            <w:pPr>
              <w:pStyle w:val="TableParagraph"/>
              <w:spacing w:line="360" w:lineRule="auto"/>
              <w:jc w:val="center"/>
              <w:rPr>
                <w:b/>
              </w:rPr>
            </w:pPr>
          </w:p>
          <w:p w:rsidR="00973553" w:rsidRPr="007412F1" w:rsidRDefault="007412F1" w:rsidP="00C91C98">
            <w:pPr>
              <w:pStyle w:val="TableParagraph"/>
              <w:spacing w:line="360" w:lineRule="auto"/>
              <w:jc w:val="center"/>
              <w:rPr>
                <w:b/>
              </w:rPr>
            </w:pPr>
            <w:r w:rsidRPr="007412F1">
              <w:rPr>
                <w:b/>
              </w:rPr>
              <w:t>35</w:t>
            </w:r>
          </w:p>
        </w:tc>
      </w:tr>
      <w:tr w:rsidR="00973553" w:rsidRPr="007412F1" w:rsidTr="00973553">
        <w:trPr>
          <w:trHeight w:val="453"/>
        </w:trPr>
        <w:tc>
          <w:tcPr>
            <w:tcW w:w="2415" w:type="dxa"/>
            <w:shd w:val="clear" w:color="auto" w:fill="CFBEA9"/>
          </w:tcPr>
          <w:p w:rsidR="007412F1" w:rsidRDefault="007412F1" w:rsidP="00C91C98">
            <w:pPr>
              <w:pStyle w:val="TableParagraph"/>
              <w:spacing w:before="1" w:line="360" w:lineRule="auto"/>
              <w:ind w:left="107"/>
              <w:rPr>
                <w:b/>
                <w:w w:val="95"/>
                <w:sz w:val="20"/>
                <w:szCs w:val="20"/>
              </w:rPr>
            </w:pPr>
          </w:p>
          <w:p w:rsidR="00973553" w:rsidRPr="007412F1" w:rsidRDefault="00973553" w:rsidP="00C91C98">
            <w:pPr>
              <w:pStyle w:val="TableParagraph"/>
              <w:spacing w:before="1" w:line="360" w:lineRule="auto"/>
              <w:ind w:left="107"/>
              <w:rPr>
                <w:b/>
                <w:w w:val="95"/>
                <w:sz w:val="20"/>
                <w:szCs w:val="20"/>
              </w:rPr>
            </w:pPr>
            <w:r w:rsidRPr="007412F1">
              <w:rPr>
                <w:b/>
                <w:w w:val="95"/>
                <w:sz w:val="20"/>
                <w:szCs w:val="20"/>
              </w:rPr>
              <w:t xml:space="preserve">Pointe </w:t>
            </w:r>
            <w:proofErr w:type="spellStart"/>
            <w:r w:rsidRPr="007412F1">
              <w:rPr>
                <w:b/>
                <w:w w:val="95"/>
                <w:sz w:val="20"/>
                <w:szCs w:val="20"/>
              </w:rPr>
              <w:t>d’éléphanteau</w:t>
            </w:r>
            <w:proofErr w:type="spellEnd"/>
          </w:p>
        </w:tc>
        <w:tc>
          <w:tcPr>
            <w:tcW w:w="2552" w:type="dxa"/>
            <w:tcBorders>
              <w:right w:val="single" w:sz="4" w:space="0" w:color="auto"/>
            </w:tcBorders>
            <w:shd w:val="clear" w:color="auto" w:fill="E7E6E6"/>
          </w:tcPr>
          <w:p w:rsidR="00973553" w:rsidRPr="007412F1" w:rsidRDefault="00973553" w:rsidP="00C91C98">
            <w:pPr>
              <w:pStyle w:val="TableParagraph"/>
              <w:spacing w:line="360" w:lineRule="auto"/>
              <w:rPr>
                <w:b/>
              </w:rPr>
            </w:pPr>
          </w:p>
        </w:tc>
        <w:tc>
          <w:tcPr>
            <w:tcW w:w="2409" w:type="dxa"/>
            <w:tcBorders>
              <w:top w:val="single" w:sz="4" w:space="0" w:color="auto"/>
              <w:left w:val="single" w:sz="4" w:space="0" w:color="auto"/>
              <w:bottom w:val="single" w:sz="4" w:space="0" w:color="auto"/>
              <w:right w:val="single" w:sz="4" w:space="0" w:color="auto"/>
              <w:tl2br w:val="nil"/>
              <w:tr2bl w:val="nil"/>
            </w:tcBorders>
            <w:shd w:val="clear" w:color="auto" w:fill="E7E6E6"/>
          </w:tcPr>
          <w:p w:rsidR="00973553" w:rsidRPr="007412F1" w:rsidRDefault="00973553" w:rsidP="00C91C98">
            <w:pPr>
              <w:pStyle w:val="TableParagraph"/>
              <w:spacing w:line="360" w:lineRule="auto"/>
              <w:jc w:val="center"/>
              <w:rPr>
                <w:b/>
              </w:rPr>
            </w:pPr>
          </w:p>
        </w:tc>
        <w:tc>
          <w:tcPr>
            <w:tcW w:w="2835" w:type="dxa"/>
            <w:tcBorders>
              <w:top w:val="single" w:sz="4" w:space="0" w:color="auto"/>
              <w:left w:val="single" w:sz="4" w:space="0" w:color="auto"/>
              <w:bottom w:val="single" w:sz="4" w:space="0" w:color="auto"/>
              <w:right w:val="single" w:sz="4" w:space="0" w:color="auto"/>
              <w:tl2br w:val="nil"/>
              <w:tr2bl w:val="nil"/>
            </w:tcBorders>
            <w:shd w:val="clear" w:color="auto" w:fill="E7E6E6"/>
          </w:tcPr>
          <w:p w:rsidR="00973553" w:rsidRPr="007412F1" w:rsidRDefault="00973553" w:rsidP="00C91C98">
            <w:pPr>
              <w:pStyle w:val="TableParagraph"/>
              <w:spacing w:line="360" w:lineRule="auto"/>
              <w:jc w:val="center"/>
              <w:rPr>
                <w:b/>
              </w:rPr>
            </w:pPr>
          </w:p>
          <w:p w:rsidR="007412F1" w:rsidRPr="007412F1" w:rsidRDefault="007412F1" w:rsidP="00C91C98">
            <w:pPr>
              <w:pStyle w:val="TableParagraph"/>
              <w:spacing w:line="360" w:lineRule="auto"/>
              <w:jc w:val="center"/>
              <w:rPr>
                <w:b/>
              </w:rPr>
            </w:pPr>
            <w:r w:rsidRPr="007412F1">
              <w:rPr>
                <w:b/>
              </w:rPr>
              <w:t>01</w:t>
            </w:r>
          </w:p>
        </w:tc>
      </w:tr>
    </w:tbl>
    <w:p w:rsidR="000A2567" w:rsidRPr="00F40732" w:rsidRDefault="000A2567" w:rsidP="009F2220">
      <w:pPr>
        <w:tabs>
          <w:tab w:val="left" w:pos="1515"/>
        </w:tabs>
        <w:rPr>
          <w:color w:val="FF0000"/>
        </w:rPr>
        <w:sectPr w:rsidR="000A2567" w:rsidRPr="00F40732" w:rsidSect="00347ED8">
          <w:footerReference w:type="default" r:id="rId23"/>
          <w:pgSz w:w="11910" w:h="16840"/>
          <w:pgMar w:top="720" w:right="720" w:bottom="720" w:left="720" w:header="0" w:footer="916" w:gutter="0"/>
          <w:pgNumType w:start="0"/>
          <w:cols w:space="720"/>
          <w:docGrid w:linePitch="299"/>
        </w:sectPr>
      </w:pPr>
    </w:p>
    <w:p w:rsidR="00A9174B" w:rsidRPr="0066776E" w:rsidRDefault="00A9174B" w:rsidP="007A52EE">
      <w:pPr>
        <w:pStyle w:val="Titre1"/>
        <w:numPr>
          <w:ilvl w:val="0"/>
          <w:numId w:val="2"/>
        </w:numPr>
        <w:tabs>
          <w:tab w:val="left" w:pos="656"/>
          <w:tab w:val="left" w:pos="10206"/>
        </w:tabs>
        <w:spacing w:before="17" w:line="360" w:lineRule="auto"/>
        <w:ind w:hanging="439"/>
        <w:rPr>
          <w:highlight w:val="lightGray"/>
        </w:rPr>
      </w:pPr>
      <w:bookmarkStart w:id="6" w:name="_bookmark4"/>
      <w:bookmarkStart w:id="7" w:name="_Toc94102908"/>
      <w:bookmarkEnd w:id="6"/>
      <w:r w:rsidRPr="0066776E">
        <w:rPr>
          <w:w w:val="95"/>
          <w:highlight w:val="lightGray"/>
          <w:shd w:val="clear" w:color="auto" w:fill="CFBEA9"/>
        </w:rPr>
        <w:lastRenderedPageBreak/>
        <w:t>Juridique</w:t>
      </w:r>
      <w:bookmarkEnd w:id="7"/>
      <w:r w:rsidRPr="0066776E">
        <w:rPr>
          <w:highlight w:val="lightGray"/>
          <w:shd w:val="clear" w:color="auto" w:fill="CFBEA9"/>
        </w:rPr>
        <w:tab/>
      </w:r>
    </w:p>
    <w:p w:rsidR="00A9174B" w:rsidRPr="0066776E" w:rsidRDefault="00A9174B" w:rsidP="00821B68">
      <w:pPr>
        <w:ind w:firstLine="216"/>
        <w:rPr>
          <w:b/>
          <w:u w:val="single"/>
        </w:rPr>
      </w:pPr>
      <w:r w:rsidRPr="0066776E">
        <w:rPr>
          <w:b/>
          <w:u w:val="single"/>
        </w:rPr>
        <w:t>Indicateur</w:t>
      </w:r>
    </w:p>
    <w:p w:rsidR="00A9174B" w:rsidRPr="00F40732" w:rsidRDefault="00A9174B" w:rsidP="00504462">
      <w:pPr>
        <w:pStyle w:val="Corpsdetexte"/>
        <w:spacing w:before="8" w:line="360" w:lineRule="auto"/>
        <w:rPr>
          <w:b/>
          <w:color w:val="FF0000"/>
          <w:sz w:val="18"/>
        </w:rPr>
      </w:pPr>
    </w:p>
    <w:tbl>
      <w:tblPr>
        <w:tblStyle w:val="TableNormal"/>
        <w:tblW w:w="9990"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ayout w:type="fixed"/>
        <w:tblLook w:val="01E0" w:firstRow="1" w:lastRow="1" w:firstColumn="1" w:lastColumn="1" w:noHBand="0" w:noVBand="0"/>
      </w:tblPr>
      <w:tblGrid>
        <w:gridCol w:w="4532"/>
        <w:gridCol w:w="5458"/>
      </w:tblGrid>
      <w:tr w:rsidR="007121BA" w:rsidRPr="00F40732" w:rsidTr="00535A0C">
        <w:trPr>
          <w:trHeight w:val="441"/>
        </w:trPr>
        <w:tc>
          <w:tcPr>
            <w:tcW w:w="4532" w:type="dxa"/>
            <w:shd w:val="clear" w:color="auto" w:fill="D9D9D9" w:themeFill="background1" w:themeFillShade="D9"/>
          </w:tcPr>
          <w:p w:rsidR="00A9174B" w:rsidRPr="00236EB9" w:rsidRDefault="00A9174B" w:rsidP="00105D2B">
            <w:pPr>
              <w:pStyle w:val="TableParagraph"/>
              <w:spacing w:before="4" w:line="360" w:lineRule="auto"/>
              <w:ind w:left="110"/>
              <w:rPr>
                <w:b/>
                <w:sz w:val="24"/>
                <w:szCs w:val="24"/>
                <w:lang w:val="fr-FR"/>
              </w:rPr>
            </w:pPr>
            <w:r w:rsidRPr="00236EB9">
              <w:rPr>
                <w:b/>
                <w:sz w:val="24"/>
                <w:szCs w:val="24"/>
                <w:lang w:val="fr-FR"/>
              </w:rPr>
              <w:t>No</w:t>
            </w:r>
            <w:r w:rsidR="00C270F2" w:rsidRPr="00236EB9">
              <w:rPr>
                <w:b/>
                <w:sz w:val="24"/>
                <w:szCs w:val="24"/>
                <w:lang w:val="fr-FR"/>
              </w:rPr>
              <w:t xml:space="preserve">mbre de suivi d’audience </w:t>
            </w:r>
          </w:p>
        </w:tc>
        <w:tc>
          <w:tcPr>
            <w:tcW w:w="5458" w:type="dxa"/>
            <w:shd w:val="clear" w:color="auto" w:fill="auto"/>
          </w:tcPr>
          <w:p w:rsidR="00A9174B" w:rsidRPr="00B44838" w:rsidRDefault="00B44838" w:rsidP="00504462">
            <w:pPr>
              <w:pStyle w:val="TableParagraph"/>
              <w:spacing w:before="4" w:line="360" w:lineRule="auto"/>
              <w:ind w:left="107"/>
              <w:rPr>
                <w:b/>
                <w:sz w:val="24"/>
                <w:szCs w:val="24"/>
                <w:lang w:val="fr-FR"/>
              </w:rPr>
            </w:pPr>
            <w:r w:rsidRPr="00B44838">
              <w:rPr>
                <w:b/>
                <w:w w:val="90"/>
                <w:sz w:val="24"/>
                <w:szCs w:val="24"/>
                <w:lang w:val="fr-FR"/>
              </w:rPr>
              <w:t>08</w:t>
            </w:r>
          </w:p>
        </w:tc>
      </w:tr>
      <w:tr w:rsidR="007121BA" w:rsidRPr="00F40732" w:rsidTr="00535A0C">
        <w:trPr>
          <w:trHeight w:val="1002"/>
        </w:trPr>
        <w:tc>
          <w:tcPr>
            <w:tcW w:w="4532" w:type="dxa"/>
            <w:shd w:val="clear" w:color="auto" w:fill="D9D9D9" w:themeFill="background1" w:themeFillShade="D9"/>
          </w:tcPr>
          <w:p w:rsidR="00A9174B" w:rsidRPr="00236EB9" w:rsidRDefault="00A9174B" w:rsidP="00105D2B">
            <w:pPr>
              <w:pStyle w:val="TableParagraph"/>
              <w:spacing w:before="2" w:line="360" w:lineRule="auto"/>
              <w:ind w:left="110" w:right="92"/>
              <w:jc w:val="both"/>
              <w:rPr>
                <w:b/>
                <w:sz w:val="24"/>
                <w:szCs w:val="24"/>
                <w:lang w:val="fr-FR"/>
              </w:rPr>
            </w:pPr>
            <w:r w:rsidRPr="00236EB9">
              <w:rPr>
                <w:b/>
                <w:w w:val="90"/>
                <w:sz w:val="24"/>
                <w:szCs w:val="24"/>
                <w:lang w:val="fr-FR"/>
              </w:rPr>
              <w:t>Nombres</w:t>
            </w:r>
            <w:r w:rsidRPr="00236EB9">
              <w:rPr>
                <w:b/>
                <w:spacing w:val="-14"/>
                <w:w w:val="90"/>
                <w:sz w:val="24"/>
                <w:szCs w:val="24"/>
                <w:lang w:val="fr-FR"/>
              </w:rPr>
              <w:t xml:space="preserve"> </w:t>
            </w:r>
            <w:r w:rsidRPr="00236EB9">
              <w:rPr>
                <w:b/>
                <w:w w:val="90"/>
                <w:sz w:val="24"/>
                <w:szCs w:val="24"/>
                <w:lang w:val="fr-FR"/>
              </w:rPr>
              <w:t>de</w:t>
            </w:r>
            <w:r w:rsidRPr="00236EB9">
              <w:rPr>
                <w:b/>
                <w:spacing w:val="-13"/>
                <w:w w:val="90"/>
                <w:sz w:val="24"/>
                <w:szCs w:val="24"/>
                <w:lang w:val="fr-FR"/>
              </w:rPr>
              <w:t xml:space="preserve"> </w:t>
            </w:r>
            <w:r w:rsidRPr="00236EB9">
              <w:rPr>
                <w:b/>
                <w:w w:val="90"/>
                <w:sz w:val="24"/>
                <w:szCs w:val="24"/>
                <w:lang w:val="fr-FR"/>
              </w:rPr>
              <w:t>trafiquants</w:t>
            </w:r>
            <w:r w:rsidRPr="00236EB9">
              <w:rPr>
                <w:b/>
                <w:spacing w:val="-10"/>
                <w:w w:val="90"/>
                <w:sz w:val="24"/>
                <w:szCs w:val="24"/>
                <w:lang w:val="fr-FR"/>
              </w:rPr>
              <w:t xml:space="preserve"> </w:t>
            </w:r>
            <w:r w:rsidRPr="00236EB9">
              <w:rPr>
                <w:b/>
                <w:w w:val="90"/>
                <w:sz w:val="24"/>
                <w:szCs w:val="24"/>
                <w:lang w:val="fr-FR"/>
              </w:rPr>
              <w:t>derrière</w:t>
            </w:r>
            <w:r w:rsidRPr="00236EB9">
              <w:rPr>
                <w:b/>
                <w:spacing w:val="-11"/>
                <w:w w:val="90"/>
                <w:sz w:val="24"/>
                <w:szCs w:val="24"/>
                <w:lang w:val="fr-FR"/>
              </w:rPr>
              <w:t xml:space="preserve"> </w:t>
            </w:r>
            <w:r w:rsidRPr="00236EB9">
              <w:rPr>
                <w:b/>
                <w:w w:val="90"/>
                <w:sz w:val="24"/>
                <w:szCs w:val="24"/>
                <w:lang w:val="fr-FR"/>
              </w:rPr>
              <w:t>les</w:t>
            </w:r>
            <w:r w:rsidRPr="00236EB9">
              <w:rPr>
                <w:b/>
                <w:spacing w:val="-13"/>
                <w:w w:val="90"/>
                <w:sz w:val="24"/>
                <w:szCs w:val="24"/>
                <w:lang w:val="fr-FR"/>
              </w:rPr>
              <w:t xml:space="preserve"> </w:t>
            </w:r>
            <w:r w:rsidRPr="00236EB9">
              <w:rPr>
                <w:b/>
                <w:w w:val="90"/>
                <w:sz w:val="24"/>
                <w:szCs w:val="24"/>
                <w:lang w:val="fr-FR"/>
              </w:rPr>
              <w:t>barreaux</w:t>
            </w:r>
            <w:r w:rsidRPr="00236EB9">
              <w:rPr>
                <w:b/>
                <w:spacing w:val="-10"/>
                <w:w w:val="90"/>
                <w:sz w:val="24"/>
                <w:szCs w:val="24"/>
                <w:lang w:val="fr-FR"/>
              </w:rPr>
              <w:t xml:space="preserve"> </w:t>
            </w:r>
            <w:r w:rsidRPr="00236EB9">
              <w:rPr>
                <w:b/>
                <w:w w:val="90"/>
                <w:sz w:val="24"/>
                <w:szCs w:val="24"/>
                <w:lang w:val="fr-FR"/>
              </w:rPr>
              <w:t xml:space="preserve">avant </w:t>
            </w:r>
            <w:r w:rsidRPr="00236EB9">
              <w:rPr>
                <w:b/>
                <w:w w:val="95"/>
                <w:sz w:val="24"/>
                <w:szCs w:val="24"/>
                <w:lang w:val="fr-FR"/>
              </w:rPr>
              <w:t>déferrement</w:t>
            </w:r>
            <w:r w:rsidRPr="00236EB9">
              <w:rPr>
                <w:b/>
                <w:spacing w:val="-31"/>
                <w:w w:val="95"/>
                <w:sz w:val="24"/>
                <w:szCs w:val="24"/>
                <w:lang w:val="fr-FR"/>
              </w:rPr>
              <w:t xml:space="preserve"> </w:t>
            </w:r>
            <w:r w:rsidRPr="00236EB9">
              <w:rPr>
                <w:b/>
                <w:w w:val="95"/>
                <w:sz w:val="24"/>
                <w:szCs w:val="24"/>
                <w:lang w:val="fr-FR"/>
              </w:rPr>
              <w:t>et</w:t>
            </w:r>
            <w:r w:rsidRPr="00236EB9">
              <w:rPr>
                <w:b/>
                <w:spacing w:val="-29"/>
                <w:w w:val="95"/>
                <w:sz w:val="24"/>
                <w:szCs w:val="24"/>
                <w:lang w:val="fr-FR"/>
              </w:rPr>
              <w:t xml:space="preserve"> </w:t>
            </w:r>
            <w:r w:rsidRPr="00236EB9">
              <w:rPr>
                <w:b/>
                <w:w w:val="95"/>
                <w:sz w:val="24"/>
                <w:szCs w:val="24"/>
                <w:lang w:val="fr-FR"/>
              </w:rPr>
              <w:t>placement</w:t>
            </w:r>
            <w:r w:rsidRPr="00236EB9">
              <w:rPr>
                <w:b/>
                <w:spacing w:val="-30"/>
                <w:w w:val="95"/>
                <w:sz w:val="24"/>
                <w:szCs w:val="24"/>
                <w:lang w:val="fr-FR"/>
              </w:rPr>
              <w:t xml:space="preserve"> </w:t>
            </w:r>
            <w:r w:rsidRPr="00236EB9">
              <w:rPr>
                <w:b/>
                <w:w w:val="95"/>
                <w:sz w:val="24"/>
                <w:szCs w:val="24"/>
                <w:lang w:val="fr-FR"/>
              </w:rPr>
              <w:t>sous</w:t>
            </w:r>
            <w:r w:rsidRPr="00236EB9">
              <w:rPr>
                <w:b/>
                <w:spacing w:val="-29"/>
                <w:w w:val="95"/>
                <w:sz w:val="24"/>
                <w:szCs w:val="24"/>
                <w:lang w:val="fr-FR"/>
              </w:rPr>
              <w:t xml:space="preserve"> </w:t>
            </w:r>
            <w:r w:rsidRPr="00236EB9">
              <w:rPr>
                <w:b/>
                <w:w w:val="95"/>
                <w:sz w:val="24"/>
                <w:szCs w:val="24"/>
                <w:lang w:val="fr-FR"/>
              </w:rPr>
              <w:t>mandats</w:t>
            </w:r>
            <w:r w:rsidRPr="00236EB9">
              <w:rPr>
                <w:b/>
                <w:spacing w:val="-30"/>
                <w:w w:val="95"/>
                <w:sz w:val="24"/>
                <w:szCs w:val="24"/>
                <w:lang w:val="fr-FR"/>
              </w:rPr>
              <w:t xml:space="preserve"> </w:t>
            </w:r>
            <w:r w:rsidRPr="00236EB9">
              <w:rPr>
                <w:b/>
                <w:w w:val="95"/>
                <w:sz w:val="24"/>
                <w:szCs w:val="24"/>
                <w:lang w:val="fr-FR"/>
              </w:rPr>
              <w:t>de</w:t>
            </w:r>
            <w:r w:rsidRPr="00236EB9">
              <w:rPr>
                <w:b/>
                <w:spacing w:val="-29"/>
                <w:w w:val="95"/>
                <w:sz w:val="24"/>
                <w:szCs w:val="24"/>
                <w:lang w:val="fr-FR"/>
              </w:rPr>
              <w:t xml:space="preserve"> </w:t>
            </w:r>
            <w:r w:rsidRPr="00236EB9">
              <w:rPr>
                <w:b/>
                <w:w w:val="95"/>
                <w:sz w:val="24"/>
                <w:szCs w:val="24"/>
                <w:lang w:val="fr-FR"/>
              </w:rPr>
              <w:t xml:space="preserve">dépôt </w:t>
            </w:r>
            <w:r w:rsidRPr="00236EB9">
              <w:rPr>
                <w:b/>
                <w:sz w:val="24"/>
                <w:szCs w:val="24"/>
                <w:lang w:val="fr-FR"/>
              </w:rPr>
              <w:t>au</w:t>
            </w:r>
            <w:r w:rsidRPr="00236EB9">
              <w:rPr>
                <w:b/>
                <w:spacing w:val="-21"/>
                <w:sz w:val="24"/>
                <w:szCs w:val="24"/>
                <w:lang w:val="fr-FR"/>
              </w:rPr>
              <w:t xml:space="preserve"> </w:t>
            </w:r>
            <w:r w:rsidRPr="00236EB9">
              <w:rPr>
                <w:b/>
                <w:sz w:val="24"/>
                <w:szCs w:val="24"/>
                <w:lang w:val="fr-FR"/>
              </w:rPr>
              <w:t>parquet</w:t>
            </w:r>
            <w:r w:rsidRPr="00236EB9">
              <w:rPr>
                <w:b/>
                <w:spacing w:val="-20"/>
                <w:sz w:val="24"/>
                <w:szCs w:val="24"/>
                <w:lang w:val="fr-FR"/>
              </w:rPr>
              <w:t xml:space="preserve"> </w:t>
            </w:r>
          </w:p>
        </w:tc>
        <w:tc>
          <w:tcPr>
            <w:tcW w:w="5458" w:type="dxa"/>
            <w:shd w:val="clear" w:color="auto" w:fill="auto"/>
          </w:tcPr>
          <w:p w:rsidR="00A9174B" w:rsidRPr="00B44838" w:rsidRDefault="00B44838" w:rsidP="002573DB">
            <w:pPr>
              <w:pStyle w:val="TableParagraph"/>
              <w:spacing w:before="2" w:line="360" w:lineRule="auto"/>
              <w:ind w:left="107"/>
              <w:rPr>
                <w:b/>
                <w:sz w:val="24"/>
                <w:szCs w:val="24"/>
                <w:lang w:val="fr-FR"/>
              </w:rPr>
            </w:pPr>
            <w:r w:rsidRPr="00B44838">
              <w:rPr>
                <w:b/>
                <w:sz w:val="24"/>
                <w:szCs w:val="24"/>
                <w:lang w:val="fr-FR"/>
              </w:rPr>
              <w:t>07</w:t>
            </w:r>
          </w:p>
        </w:tc>
      </w:tr>
      <w:tr w:rsidR="007121BA" w:rsidRPr="00F40732" w:rsidTr="00535A0C">
        <w:trPr>
          <w:trHeight w:val="722"/>
        </w:trPr>
        <w:tc>
          <w:tcPr>
            <w:tcW w:w="4532" w:type="dxa"/>
            <w:shd w:val="clear" w:color="auto" w:fill="D9D9D9" w:themeFill="background1" w:themeFillShade="D9"/>
          </w:tcPr>
          <w:p w:rsidR="00A9174B" w:rsidRPr="00236EB9" w:rsidRDefault="00A9174B" w:rsidP="00105D2B">
            <w:pPr>
              <w:pStyle w:val="TableParagraph"/>
              <w:spacing w:before="2" w:line="360" w:lineRule="auto"/>
              <w:ind w:left="110"/>
              <w:rPr>
                <w:b/>
                <w:sz w:val="24"/>
                <w:szCs w:val="24"/>
                <w:lang w:val="fr-FR"/>
              </w:rPr>
            </w:pPr>
            <w:r w:rsidRPr="00236EB9">
              <w:rPr>
                <w:b/>
                <w:w w:val="90"/>
                <w:sz w:val="24"/>
                <w:szCs w:val="24"/>
                <w:lang w:val="fr-FR"/>
              </w:rPr>
              <w:t xml:space="preserve">Nombre de trafiquants derrière les barreaux après </w:t>
            </w:r>
            <w:r w:rsidRPr="00236EB9">
              <w:rPr>
                <w:b/>
                <w:sz w:val="24"/>
                <w:szCs w:val="24"/>
                <w:lang w:val="fr-FR"/>
              </w:rPr>
              <w:t>jugement et condamnation</w:t>
            </w:r>
            <w:r w:rsidR="00C270F2" w:rsidRPr="00236EB9">
              <w:rPr>
                <w:b/>
                <w:sz w:val="24"/>
                <w:szCs w:val="24"/>
                <w:lang w:val="fr-FR"/>
              </w:rPr>
              <w:t xml:space="preserve"> </w:t>
            </w:r>
          </w:p>
        </w:tc>
        <w:tc>
          <w:tcPr>
            <w:tcW w:w="5458" w:type="dxa"/>
            <w:shd w:val="clear" w:color="auto" w:fill="auto"/>
          </w:tcPr>
          <w:p w:rsidR="00A9174B" w:rsidRPr="00B44838" w:rsidRDefault="002B6AED" w:rsidP="002573DB">
            <w:pPr>
              <w:pStyle w:val="TableParagraph"/>
              <w:spacing w:before="2" w:line="360" w:lineRule="auto"/>
              <w:ind w:left="107"/>
              <w:rPr>
                <w:b/>
                <w:sz w:val="24"/>
                <w:szCs w:val="24"/>
                <w:lang w:val="fr-FR"/>
              </w:rPr>
            </w:pPr>
            <w:r w:rsidRPr="00B44838">
              <w:rPr>
                <w:b/>
                <w:sz w:val="24"/>
                <w:szCs w:val="24"/>
                <w:lang w:val="fr-FR"/>
              </w:rPr>
              <w:t>0</w:t>
            </w:r>
            <w:r w:rsidR="00B44838" w:rsidRPr="00B44838">
              <w:rPr>
                <w:b/>
                <w:sz w:val="24"/>
                <w:szCs w:val="24"/>
                <w:lang w:val="fr-FR"/>
              </w:rPr>
              <w:t>3</w:t>
            </w:r>
          </w:p>
        </w:tc>
      </w:tr>
      <w:tr w:rsidR="007121BA" w:rsidRPr="00F40732" w:rsidTr="00535A0C">
        <w:trPr>
          <w:trHeight w:val="722"/>
        </w:trPr>
        <w:tc>
          <w:tcPr>
            <w:tcW w:w="4532" w:type="dxa"/>
            <w:shd w:val="clear" w:color="auto" w:fill="D9D9D9" w:themeFill="background1" w:themeFillShade="D9"/>
          </w:tcPr>
          <w:p w:rsidR="00A9174B" w:rsidRPr="00236EB9" w:rsidRDefault="00A9174B" w:rsidP="00504462">
            <w:pPr>
              <w:pStyle w:val="TableParagraph"/>
              <w:spacing w:before="2" w:line="360" w:lineRule="auto"/>
              <w:ind w:left="110" w:right="80"/>
              <w:rPr>
                <w:b/>
                <w:sz w:val="24"/>
                <w:szCs w:val="24"/>
                <w:lang w:val="fr-FR"/>
              </w:rPr>
            </w:pPr>
            <w:r w:rsidRPr="00236EB9">
              <w:rPr>
                <w:b/>
                <w:w w:val="90"/>
                <w:sz w:val="24"/>
                <w:szCs w:val="24"/>
                <w:lang w:val="fr-FR"/>
              </w:rPr>
              <w:t xml:space="preserve">Nombre de trafiquants ayant été condamnés à des </w:t>
            </w:r>
            <w:r w:rsidRPr="00236EB9">
              <w:rPr>
                <w:b/>
                <w:sz w:val="24"/>
                <w:szCs w:val="24"/>
                <w:lang w:val="fr-FR"/>
              </w:rPr>
              <w:t>peines d’emprisonnement avec sursis</w:t>
            </w:r>
          </w:p>
        </w:tc>
        <w:tc>
          <w:tcPr>
            <w:tcW w:w="5458" w:type="dxa"/>
            <w:shd w:val="clear" w:color="auto" w:fill="auto"/>
          </w:tcPr>
          <w:p w:rsidR="00A9174B" w:rsidRPr="00B44838" w:rsidRDefault="00446DC0" w:rsidP="005B1C0E">
            <w:pPr>
              <w:pStyle w:val="TableParagraph"/>
              <w:spacing w:before="2" w:line="360" w:lineRule="auto"/>
              <w:ind w:left="107"/>
              <w:rPr>
                <w:b/>
                <w:sz w:val="24"/>
                <w:szCs w:val="24"/>
                <w:lang w:val="fr-FR"/>
              </w:rPr>
            </w:pPr>
            <w:r w:rsidRPr="00B44838">
              <w:rPr>
                <w:b/>
                <w:sz w:val="24"/>
                <w:szCs w:val="24"/>
                <w:lang w:val="fr-FR"/>
              </w:rPr>
              <w:t>0</w:t>
            </w:r>
            <w:r w:rsidR="00B44838" w:rsidRPr="00B44838">
              <w:rPr>
                <w:b/>
                <w:sz w:val="24"/>
                <w:szCs w:val="24"/>
                <w:lang w:val="fr-FR"/>
              </w:rPr>
              <w:t>1</w:t>
            </w:r>
          </w:p>
        </w:tc>
      </w:tr>
      <w:tr w:rsidR="007121BA" w:rsidRPr="00F40732" w:rsidTr="00535A0C">
        <w:trPr>
          <w:trHeight w:val="441"/>
        </w:trPr>
        <w:tc>
          <w:tcPr>
            <w:tcW w:w="4532" w:type="dxa"/>
            <w:shd w:val="clear" w:color="auto" w:fill="D9D9D9" w:themeFill="background1" w:themeFillShade="D9"/>
          </w:tcPr>
          <w:p w:rsidR="00A9174B" w:rsidRPr="00236EB9" w:rsidRDefault="00A9174B" w:rsidP="00105D2B">
            <w:pPr>
              <w:pStyle w:val="TableParagraph"/>
              <w:spacing w:before="2" w:line="360" w:lineRule="auto"/>
              <w:ind w:left="110"/>
              <w:rPr>
                <w:b/>
                <w:sz w:val="24"/>
                <w:szCs w:val="24"/>
                <w:lang w:val="fr-FR"/>
              </w:rPr>
            </w:pPr>
            <w:r w:rsidRPr="00236EB9">
              <w:rPr>
                <w:b/>
                <w:w w:val="95"/>
                <w:sz w:val="24"/>
                <w:szCs w:val="24"/>
                <w:lang w:val="fr-FR"/>
              </w:rPr>
              <w:t>Nombre</w:t>
            </w:r>
            <w:r w:rsidRPr="00236EB9">
              <w:rPr>
                <w:b/>
                <w:spacing w:val="-40"/>
                <w:w w:val="95"/>
                <w:sz w:val="24"/>
                <w:szCs w:val="24"/>
                <w:lang w:val="fr-FR"/>
              </w:rPr>
              <w:t xml:space="preserve"> </w:t>
            </w:r>
            <w:r w:rsidRPr="00236EB9">
              <w:rPr>
                <w:b/>
                <w:w w:val="95"/>
                <w:sz w:val="24"/>
                <w:szCs w:val="24"/>
                <w:lang w:val="fr-FR"/>
              </w:rPr>
              <w:t>de</w:t>
            </w:r>
            <w:r w:rsidRPr="00236EB9">
              <w:rPr>
                <w:b/>
                <w:spacing w:val="-40"/>
                <w:w w:val="95"/>
                <w:sz w:val="24"/>
                <w:szCs w:val="24"/>
                <w:lang w:val="fr-FR"/>
              </w:rPr>
              <w:t xml:space="preserve"> </w:t>
            </w:r>
            <w:r w:rsidRPr="00236EB9">
              <w:rPr>
                <w:b/>
                <w:w w:val="95"/>
                <w:sz w:val="24"/>
                <w:szCs w:val="24"/>
                <w:lang w:val="fr-FR"/>
              </w:rPr>
              <w:t>trafiquants</w:t>
            </w:r>
            <w:r w:rsidRPr="00236EB9">
              <w:rPr>
                <w:b/>
                <w:spacing w:val="-39"/>
                <w:w w:val="95"/>
                <w:sz w:val="24"/>
                <w:szCs w:val="24"/>
                <w:lang w:val="fr-FR"/>
              </w:rPr>
              <w:t xml:space="preserve"> </w:t>
            </w:r>
            <w:r w:rsidRPr="00236EB9">
              <w:rPr>
                <w:b/>
                <w:w w:val="95"/>
                <w:sz w:val="24"/>
                <w:szCs w:val="24"/>
                <w:lang w:val="fr-FR"/>
              </w:rPr>
              <w:t>en</w:t>
            </w:r>
            <w:r w:rsidRPr="00236EB9">
              <w:rPr>
                <w:b/>
                <w:spacing w:val="-40"/>
                <w:w w:val="95"/>
                <w:sz w:val="24"/>
                <w:szCs w:val="24"/>
                <w:lang w:val="fr-FR"/>
              </w:rPr>
              <w:t xml:space="preserve"> </w:t>
            </w:r>
            <w:r w:rsidRPr="00236EB9">
              <w:rPr>
                <w:b/>
                <w:w w:val="95"/>
                <w:sz w:val="24"/>
                <w:szCs w:val="24"/>
                <w:lang w:val="fr-FR"/>
              </w:rPr>
              <w:t>attente</w:t>
            </w:r>
            <w:r w:rsidRPr="00236EB9">
              <w:rPr>
                <w:b/>
                <w:spacing w:val="-39"/>
                <w:w w:val="95"/>
                <w:sz w:val="24"/>
                <w:szCs w:val="24"/>
                <w:lang w:val="fr-FR"/>
              </w:rPr>
              <w:t xml:space="preserve"> </w:t>
            </w:r>
            <w:r w:rsidRPr="00236EB9">
              <w:rPr>
                <w:b/>
                <w:w w:val="95"/>
                <w:sz w:val="24"/>
                <w:szCs w:val="24"/>
                <w:lang w:val="fr-FR"/>
              </w:rPr>
              <w:t>de</w:t>
            </w:r>
            <w:r w:rsidRPr="00236EB9">
              <w:rPr>
                <w:b/>
                <w:spacing w:val="-40"/>
                <w:w w:val="95"/>
                <w:sz w:val="24"/>
                <w:szCs w:val="24"/>
                <w:lang w:val="fr-FR"/>
              </w:rPr>
              <w:t xml:space="preserve"> </w:t>
            </w:r>
            <w:r w:rsidRPr="00236EB9">
              <w:rPr>
                <w:b/>
                <w:w w:val="95"/>
                <w:sz w:val="24"/>
                <w:szCs w:val="24"/>
                <w:lang w:val="fr-FR"/>
              </w:rPr>
              <w:t>procès</w:t>
            </w:r>
            <w:r w:rsidRPr="00236EB9">
              <w:rPr>
                <w:b/>
                <w:spacing w:val="-40"/>
                <w:w w:val="95"/>
                <w:sz w:val="24"/>
                <w:szCs w:val="24"/>
                <w:lang w:val="fr-FR"/>
              </w:rPr>
              <w:t xml:space="preserve"> </w:t>
            </w:r>
            <w:r w:rsidR="00A3630D" w:rsidRPr="00236EB9">
              <w:rPr>
                <w:b/>
                <w:spacing w:val="-40"/>
                <w:w w:val="95"/>
                <w:sz w:val="24"/>
                <w:szCs w:val="24"/>
                <w:lang w:val="fr-FR"/>
              </w:rPr>
              <w:t xml:space="preserve">  </w:t>
            </w:r>
          </w:p>
        </w:tc>
        <w:tc>
          <w:tcPr>
            <w:tcW w:w="5458" w:type="dxa"/>
            <w:shd w:val="clear" w:color="auto" w:fill="auto"/>
          </w:tcPr>
          <w:p w:rsidR="00A9174B" w:rsidRPr="00B44838" w:rsidRDefault="00882BAB" w:rsidP="00504462">
            <w:pPr>
              <w:pStyle w:val="TableParagraph"/>
              <w:spacing w:before="2" w:line="360" w:lineRule="auto"/>
              <w:ind w:left="107"/>
              <w:rPr>
                <w:b/>
                <w:sz w:val="24"/>
                <w:szCs w:val="24"/>
                <w:lang w:val="fr-FR"/>
              </w:rPr>
            </w:pPr>
            <w:r w:rsidRPr="00B44838">
              <w:rPr>
                <w:b/>
                <w:w w:val="90"/>
                <w:sz w:val="24"/>
                <w:szCs w:val="24"/>
                <w:lang w:val="fr-FR"/>
              </w:rPr>
              <w:t>0</w:t>
            </w:r>
            <w:r w:rsidR="00B44838" w:rsidRPr="00B44838">
              <w:rPr>
                <w:b/>
                <w:w w:val="90"/>
                <w:sz w:val="24"/>
                <w:szCs w:val="24"/>
                <w:lang w:val="fr-FR"/>
              </w:rPr>
              <w:t>0</w:t>
            </w:r>
          </w:p>
        </w:tc>
      </w:tr>
      <w:tr w:rsidR="007121BA" w:rsidRPr="00F40732" w:rsidTr="00535A0C">
        <w:trPr>
          <w:trHeight w:val="438"/>
        </w:trPr>
        <w:tc>
          <w:tcPr>
            <w:tcW w:w="4532" w:type="dxa"/>
            <w:shd w:val="clear" w:color="auto" w:fill="D9D9D9" w:themeFill="background1" w:themeFillShade="D9"/>
          </w:tcPr>
          <w:p w:rsidR="00A9174B" w:rsidRPr="00236EB9" w:rsidRDefault="00A9174B" w:rsidP="00105D2B">
            <w:pPr>
              <w:pStyle w:val="TableParagraph"/>
              <w:spacing w:before="2" w:line="360" w:lineRule="auto"/>
              <w:ind w:left="110"/>
              <w:rPr>
                <w:b/>
                <w:sz w:val="24"/>
                <w:szCs w:val="24"/>
                <w:lang w:val="fr-FR"/>
              </w:rPr>
            </w:pPr>
            <w:r w:rsidRPr="00236EB9">
              <w:rPr>
                <w:b/>
                <w:sz w:val="24"/>
                <w:szCs w:val="24"/>
                <w:lang w:val="fr-FR"/>
              </w:rPr>
              <w:t>Nombre</w:t>
            </w:r>
            <w:r w:rsidR="00C270F2" w:rsidRPr="00236EB9">
              <w:rPr>
                <w:b/>
                <w:sz w:val="24"/>
                <w:szCs w:val="24"/>
                <w:lang w:val="fr-FR"/>
              </w:rPr>
              <w:t xml:space="preserve"> de trafiquants en fuite </w:t>
            </w:r>
          </w:p>
        </w:tc>
        <w:tc>
          <w:tcPr>
            <w:tcW w:w="5458" w:type="dxa"/>
            <w:shd w:val="clear" w:color="auto" w:fill="auto"/>
          </w:tcPr>
          <w:p w:rsidR="00A9174B" w:rsidRPr="00B44838" w:rsidRDefault="00A9174B" w:rsidP="005B1C0E">
            <w:pPr>
              <w:pStyle w:val="TableParagraph"/>
              <w:spacing w:before="2" w:line="360" w:lineRule="auto"/>
              <w:ind w:left="107"/>
              <w:rPr>
                <w:b/>
                <w:sz w:val="24"/>
                <w:szCs w:val="24"/>
                <w:lang w:val="fr-FR"/>
              </w:rPr>
            </w:pPr>
            <w:r w:rsidRPr="00B44838">
              <w:rPr>
                <w:b/>
                <w:w w:val="90"/>
                <w:sz w:val="24"/>
                <w:szCs w:val="24"/>
                <w:lang w:val="fr-FR"/>
              </w:rPr>
              <w:t>0</w:t>
            </w:r>
            <w:r w:rsidR="005B1C0E" w:rsidRPr="00B44838">
              <w:rPr>
                <w:b/>
                <w:w w:val="90"/>
                <w:sz w:val="24"/>
                <w:szCs w:val="24"/>
                <w:lang w:val="fr-FR"/>
              </w:rPr>
              <w:t>0</w:t>
            </w:r>
          </w:p>
        </w:tc>
      </w:tr>
      <w:tr w:rsidR="007121BA" w:rsidRPr="00F40732" w:rsidTr="00535A0C">
        <w:trPr>
          <w:trHeight w:val="1002"/>
        </w:trPr>
        <w:tc>
          <w:tcPr>
            <w:tcW w:w="4532" w:type="dxa"/>
            <w:shd w:val="clear" w:color="auto" w:fill="D9D9D9" w:themeFill="background1" w:themeFillShade="D9"/>
          </w:tcPr>
          <w:p w:rsidR="00A9174B" w:rsidRPr="00236EB9" w:rsidRDefault="00A9174B" w:rsidP="00105D2B">
            <w:pPr>
              <w:pStyle w:val="TableParagraph"/>
              <w:spacing w:before="2" w:line="360" w:lineRule="auto"/>
              <w:ind w:left="110" w:right="96"/>
              <w:jc w:val="both"/>
              <w:rPr>
                <w:b/>
                <w:sz w:val="24"/>
                <w:szCs w:val="24"/>
                <w:lang w:val="fr-FR"/>
              </w:rPr>
            </w:pPr>
            <w:r w:rsidRPr="00236EB9">
              <w:rPr>
                <w:b/>
                <w:sz w:val="24"/>
                <w:szCs w:val="24"/>
                <w:lang w:val="fr-FR"/>
              </w:rPr>
              <w:t>Nombre de transactions financières avec le Ministère de l’environnement éteignant</w:t>
            </w:r>
            <w:r w:rsidR="00882BAB" w:rsidRPr="00236EB9">
              <w:rPr>
                <w:b/>
                <w:sz w:val="24"/>
                <w:szCs w:val="24"/>
                <w:lang w:val="fr-FR"/>
              </w:rPr>
              <w:t xml:space="preserve"> toute action en justice </w:t>
            </w:r>
          </w:p>
        </w:tc>
        <w:tc>
          <w:tcPr>
            <w:tcW w:w="5458" w:type="dxa"/>
            <w:shd w:val="clear" w:color="auto" w:fill="auto"/>
          </w:tcPr>
          <w:p w:rsidR="00A9174B" w:rsidRPr="00B44838" w:rsidRDefault="00A9174B" w:rsidP="005B1C0E">
            <w:pPr>
              <w:pStyle w:val="TableParagraph"/>
              <w:spacing w:before="2" w:line="360" w:lineRule="auto"/>
              <w:ind w:left="107"/>
              <w:rPr>
                <w:b/>
                <w:sz w:val="24"/>
                <w:szCs w:val="24"/>
                <w:lang w:val="fr-FR"/>
              </w:rPr>
            </w:pPr>
            <w:r w:rsidRPr="00B44838">
              <w:rPr>
                <w:b/>
                <w:w w:val="90"/>
                <w:sz w:val="24"/>
                <w:szCs w:val="24"/>
                <w:lang w:val="fr-FR"/>
              </w:rPr>
              <w:t>0</w:t>
            </w:r>
            <w:r w:rsidR="00B44838" w:rsidRPr="00B44838">
              <w:rPr>
                <w:b/>
                <w:w w:val="90"/>
                <w:sz w:val="24"/>
                <w:szCs w:val="24"/>
                <w:lang w:val="fr-FR"/>
              </w:rPr>
              <w:t>1</w:t>
            </w:r>
          </w:p>
        </w:tc>
      </w:tr>
    </w:tbl>
    <w:p w:rsidR="00A9174B" w:rsidRPr="00F40732" w:rsidRDefault="00A9174B" w:rsidP="00504462">
      <w:pPr>
        <w:pStyle w:val="Corpsdetexte"/>
        <w:spacing w:line="360" w:lineRule="auto"/>
        <w:rPr>
          <w:b/>
          <w:color w:val="FF0000"/>
        </w:rPr>
      </w:pPr>
    </w:p>
    <w:p w:rsidR="00A9174B" w:rsidRPr="00F40732" w:rsidRDefault="00A9174B" w:rsidP="00BD43F0">
      <w:pPr>
        <w:pStyle w:val="Corpsdetexte"/>
        <w:spacing w:before="5" w:line="360" w:lineRule="auto"/>
        <w:ind w:left="426"/>
        <w:rPr>
          <w:b/>
          <w:color w:val="FF0000"/>
          <w:sz w:val="24"/>
          <w:szCs w:val="24"/>
        </w:rPr>
      </w:pPr>
    </w:p>
    <w:p w:rsidR="002F20E9" w:rsidRPr="0066776E" w:rsidRDefault="0066776E" w:rsidP="005E65DE">
      <w:pPr>
        <w:pStyle w:val="Paragraphedeliste"/>
        <w:numPr>
          <w:ilvl w:val="0"/>
          <w:numId w:val="10"/>
        </w:numPr>
        <w:tabs>
          <w:tab w:val="left" w:pos="567"/>
        </w:tabs>
        <w:spacing w:before="2" w:line="360" w:lineRule="auto"/>
        <w:ind w:left="567" w:hanging="425"/>
        <w:jc w:val="both"/>
        <w:rPr>
          <w:sz w:val="24"/>
          <w:szCs w:val="24"/>
        </w:rPr>
      </w:pPr>
      <w:r w:rsidRPr="0066776E">
        <w:rPr>
          <w:b/>
          <w:sz w:val="24"/>
          <w:szCs w:val="24"/>
        </w:rPr>
        <w:t>Au premier semestre 2022</w:t>
      </w:r>
      <w:r w:rsidR="00882BAB" w:rsidRPr="0066776E">
        <w:rPr>
          <w:sz w:val="24"/>
          <w:szCs w:val="24"/>
        </w:rPr>
        <w:t xml:space="preserve">, La cellule juridique </w:t>
      </w:r>
      <w:r w:rsidR="009D6A07" w:rsidRPr="0066776E">
        <w:rPr>
          <w:sz w:val="24"/>
          <w:szCs w:val="24"/>
        </w:rPr>
        <w:t>d’</w:t>
      </w:r>
      <w:r w:rsidR="00A3630D" w:rsidRPr="0066776E">
        <w:rPr>
          <w:sz w:val="24"/>
          <w:szCs w:val="24"/>
        </w:rPr>
        <w:t>EAGLE</w:t>
      </w:r>
      <w:r w:rsidR="00882BAB" w:rsidRPr="0066776E">
        <w:rPr>
          <w:sz w:val="24"/>
          <w:szCs w:val="24"/>
        </w:rPr>
        <w:t xml:space="preserve"> est constituée de</w:t>
      </w:r>
      <w:r w:rsidR="00D01A3D" w:rsidRPr="0066776E">
        <w:rPr>
          <w:sz w:val="24"/>
          <w:szCs w:val="24"/>
        </w:rPr>
        <w:t xml:space="preserve"> </w:t>
      </w:r>
      <w:r w:rsidR="00D01A3D" w:rsidRPr="0066776E">
        <w:rPr>
          <w:b/>
          <w:sz w:val="24"/>
          <w:szCs w:val="24"/>
        </w:rPr>
        <w:t>0</w:t>
      </w:r>
      <w:r w:rsidRPr="0066776E">
        <w:rPr>
          <w:b/>
          <w:sz w:val="24"/>
          <w:szCs w:val="24"/>
        </w:rPr>
        <w:t>3</w:t>
      </w:r>
      <w:r w:rsidR="009910D0" w:rsidRPr="0066776E">
        <w:rPr>
          <w:b/>
          <w:sz w:val="24"/>
          <w:szCs w:val="24"/>
        </w:rPr>
        <w:t xml:space="preserve"> </w:t>
      </w:r>
      <w:r w:rsidR="00882BAB" w:rsidRPr="0066776E">
        <w:rPr>
          <w:b/>
          <w:sz w:val="24"/>
          <w:szCs w:val="24"/>
        </w:rPr>
        <w:t>juristes</w:t>
      </w:r>
      <w:r w:rsidR="00882BAB" w:rsidRPr="0066776E">
        <w:rPr>
          <w:sz w:val="24"/>
          <w:szCs w:val="24"/>
        </w:rPr>
        <w:t xml:space="preserve"> internes</w:t>
      </w:r>
      <w:r w:rsidR="00B03C51" w:rsidRPr="0066776E">
        <w:rPr>
          <w:sz w:val="24"/>
          <w:szCs w:val="24"/>
        </w:rPr>
        <w:t xml:space="preserve"> </w:t>
      </w:r>
      <w:r w:rsidRPr="0066776E">
        <w:rPr>
          <w:sz w:val="24"/>
          <w:szCs w:val="24"/>
        </w:rPr>
        <w:t>dont 01</w:t>
      </w:r>
      <w:r w:rsidR="00D01A3D" w:rsidRPr="0066776E">
        <w:rPr>
          <w:sz w:val="24"/>
          <w:szCs w:val="24"/>
        </w:rPr>
        <w:t xml:space="preserve"> stagiaire</w:t>
      </w:r>
      <w:r w:rsidRPr="0066776E">
        <w:rPr>
          <w:sz w:val="24"/>
          <w:szCs w:val="24"/>
        </w:rPr>
        <w:t xml:space="preserve"> et deux </w:t>
      </w:r>
      <w:r w:rsidR="00B03C51" w:rsidRPr="0066776E">
        <w:rPr>
          <w:sz w:val="24"/>
          <w:szCs w:val="24"/>
        </w:rPr>
        <w:t>titulaire</w:t>
      </w:r>
      <w:r w:rsidRPr="0066776E">
        <w:rPr>
          <w:sz w:val="24"/>
          <w:szCs w:val="24"/>
        </w:rPr>
        <w:t xml:space="preserve">s notamment </w:t>
      </w:r>
      <w:r w:rsidR="00D01A3D" w:rsidRPr="0066776E">
        <w:rPr>
          <w:sz w:val="24"/>
          <w:szCs w:val="24"/>
        </w:rPr>
        <w:t xml:space="preserve">le </w:t>
      </w:r>
      <w:r w:rsidR="00B03C51" w:rsidRPr="0066776E">
        <w:rPr>
          <w:sz w:val="24"/>
          <w:szCs w:val="24"/>
        </w:rPr>
        <w:t>chef de département</w:t>
      </w:r>
      <w:r w:rsidR="003059CC" w:rsidRPr="0066776E">
        <w:rPr>
          <w:sz w:val="24"/>
          <w:szCs w:val="24"/>
        </w:rPr>
        <w:t>.</w:t>
      </w:r>
    </w:p>
    <w:p w:rsidR="000A3838" w:rsidRPr="0066776E" w:rsidRDefault="00A9174B" w:rsidP="005E65DE">
      <w:pPr>
        <w:pStyle w:val="Paragraphedeliste"/>
        <w:numPr>
          <w:ilvl w:val="0"/>
          <w:numId w:val="10"/>
        </w:numPr>
        <w:tabs>
          <w:tab w:val="left" w:pos="567"/>
        </w:tabs>
        <w:spacing w:before="2" w:line="360" w:lineRule="auto"/>
        <w:ind w:left="567" w:hanging="425"/>
        <w:jc w:val="both"/>
        <w:rPr>
          <w:sz w:val="24"/>
          <w:szCs w:val="24"/>
        </w:rPr>
      </w:pPr>
      <w:r w:rsidRPr="0066776E">
        <w:rPr>
          <w:sz w:val="24"/>
          <w:szCs w:val="24"/>
        </w:rPr>
        <w:t xml:space="preserve">Le suivi et l’appui des autorités est assuré par la cellule juridique </w:t>
      </w:r>
      <w:r w:rsidR="009D6A07" w:rsidRPr="0066776E">
        <w:rPr>
          <w:sz w:val="24"/>
          <w:szCs w:val="24"/>
        </w:rPr>
        <w:t xml:space="preserve">d’EAGLE </w:t>
      </w:r>
      <w:r w:rsidRPr="0066776E">
        <w:rPr>
          <w:sz w:val="24"/>
          <w:szCs w:val="24"/>
        </w:rPr>
        <w:t>de plusieurs manières :</w:t>
      </w:r>
    </w:p>
    <w:p w:rsidR="00B34EE5" w:rsidRPr="0066776E" w:rsidRDefault="000A3838" w:rsidP="005E65DE">
      <w:pPr>
        <w:pStyle w:val="Paragraphedeliste"/>
        <w:numPr>
          <w:ilvl w:val="0"/>
          <w:numId w:val="7"/>
        </w:numPr>
        <w:tabs>
          <w:tab w:val="left" w:pos="709"/>
        </w:tabs>
        <w:spacing w:before="2" w:line="360" w:lineRule="auto"/>
        <w:ind w:left="567" w:hanging="425"/>
        <w:jc w:val="both"/>
        <w:rPr>
          <w:sz w:val="24"/>
          <w:szCs w:val="24"/>
        </w:rPr>
      </w:pPr>
      <w:r w:rsidRPr="0066776E">
        <w:rPr>
          <w:sz w:val="24"/>
          <w:szCs w:val="24"/>
        </w:rPr>
        <w:t>T</w:t>
      </w:r>
      <w:r w:rsidR="00A9174B" w:rsidRPr="0066776E">
        <w:rPr>
          <w:sz w:val="24"/>
          <w:szCs w:val="24"/>
        </w:rPr>
        <w:t>ransmission des preuves</w:t>
      </w:r>
      <w:r w:rsidR="009D6A07" w:rsidRPr="0066776E">
        <w:rPr>
          <w:sz w:val="24"/>
          <w:szCs w:val="24"/>
        </w:rPr>
        <w:t xml:space="preserve"> d’existence d’une infraction faunique</w:t>
      </w:r>
    </w:p>
    <w:p w:rsidR="000A3838" w:rsidRPr="0066776E" w:rsidRDefault="009D6A07" w:rsidP="005E65DE">
      <w:pPr>
        <w:pStyle w:val="Paragraphedeliste"/>
        <w:numPr>
          <w:ilvl w:val="0"/>
          <w:numId w:val="7"/>
        </w:numPr>
        <w:tabs>
          <w:tab w:val="left" w:pos="709"/>
        </w:tabs>
        <w:spacing w:before="2" w:line="360" w:lineRule="auto"/>
        <w:ind w:left="567" w:hanging="425"/>
        <w:jc w:val="both"/>
        <w:rPr>
          <w:sz w:val="24"/>
          <w:szCs w:val="24"/>
        </w:rPr>
      </w:pPr>
      <w:r w:rsidRPr="0066776E">
        <w:rPr>
          <w:sz w:val="24"/>
          <w:szCs w:val="24"/>
        </w:rPr>
        <w:t xml:space="preserve">Transmission des </w:t>
      </w:r>
      <w:r w:rsidR="00A9174B" w:rsidRPr="0066776E">
        <w:rPr>
          <w:sz w:val="24"/>
          <w:szCs w:val="24"/>
        </w:rPr>
        <w:t xml:space="preserve"> éléments </w:t>
      </w:r>
      <w:r w:rsidRPr="0066776E">
        <w:rPr>
          <w:sz w:val="24"/>
          <w:szCs w:val="24"/>
        </w:rPr>
        <w:t>du</w:t>
      </w:r>
      <w:r w:rsidR="00A9174B" w:rsidRPr="0066776E">
        <w:rPr>
          <w:sz w:val="24"/>
          <w:szCs w:val="24"/>
        </w:rPr>
        <w:t xml:space="preserve"> dossier et </w:t>
      </w:r>
      <w:r w:rsidRPr="0066776E">
        <w:rPr>
          <w:sz w:val="24"/>
          <w:szCs w:val="24"/>
        </w:rPr>
        <w:t xml:space="preserve"> des  </w:t>
      </w:r>
      <w:r w:rsidR="00A9174B" w:rsidRPr="0066776E">
        <w:rPr>
          <w:sz w:val="24"/>
          <w:szCs w:val="24"/>
        </w:rPr>
        <w:t>circonstances</w:t>
      </w:r>
      <w:r w:rsidR="000A3838" w:rsidRPr="0066776E">
        <w:rPr>
          <w:sz w:val="24"/>
          <w:szCs w:val="24"/>
        </w:rPr>
        <w:t xml:space="preserve"> </w:t>
      </w:r>
      <w:r w:rsidR="00A9174B" w:rsidRPr="0066776E">
        <w:rPr>
          <w:sz w:val="24"/>
          <w:szCs w:val="24"/>
        </w:rPr>
        <w:t>aggravantes</w:t>
      </w:r>
    </w:p>
    <w:p w:rsidR="000A3838" w:rsidRPr="0066776E" w:rsidRDefault="00A9174B" w:rsidP="005E65DE">
      <w:pPr>
        <w:pStyle w:val="Paragraphedeliste"/>
        <w:numPr>
          <w:ilvl w:val="0"/>
          <w:numId w:val="7"/>
        </w:numPr>
        <w:tabs>
          <w:tab w:val="left" w:pos="709"/>
        </w:tabs>
        <w:spacing w:before="2" w:line="360" w:lineRule="auto"/>
        <w:ind w:left="567" w:hanging="425"/>
        <w:jc w:val="both"/>
        <w:rPr>
          <w:sz w:val="24"/>
          <w:szCs w:val="24"/>
        </w:rPr>
      </w:pPr>
      <w:r w:rsidRPr="0066776E">
        <w:rPr>
          <w:sz w:val="24"/>
          <w:szCs w:val="24"/>
        </w:rPr>
        <w:t>Appui à la rédaction des PV</w:t>
      </w:r>
    </w:p>
    <w:p w:rsidR="000A3838" w:rsidRPr="0066776E" w:rsidRDefault="009D6A07" w:rsidP="005E65DE">
      <w:pPr>
        <w:pStyle w:val="Paragraphedeliste"/>
        <w:numPr>
          <w:ilvl w:val="0"/>
          <w:numId w:val="7"/>
        </w:numPr>
        <w:tabs>
          <w:tab w:val="left" w:pos="709"/>
        </w:tabs>
        <w:spacing w:before="2" w:line="360" w:lineRule="auto"/>
        <w:ind w:left="567" w:hanging="425"/>
        <w:jc w:val="both"/>
        <w:rPr>
          <w:sz w:val="24"/>
          <w:szCs w:val="24"/>
        </w:rPr>
      </w:pPr>
      <w:r w:rsidRPr="0066776E">
        <w:rPr>
          <w:sz w:val="24"/>
          <w:szCs w:val="24"/>
        </w:rPr>
        <w:t>Mise à disposition d’a</w:t>
      </w:r>
      <w:r w:rsidR="00A9174B" w:rsidRPr="0066776E">
        <w:rPr>
          <w:sz w:val="24"/>
          <w:szCs w:val="24"/>
        </w:rPr>
        <w:t>nalyse juridique</w:t>
      </w:r>
      <w:r w:rsidRPr="0066776E">
        <w:rPr>
          <w:sz w:val="24"/>
          <w:szCs w:val="24"/>
        </w:rPr>
        <w:t xml:space="preserve"> </w:t>
      </w:r>
      <w:r w:rsidR="000A3838" w:rsidRPr="0066776E">
        <w:rPr>
          <w:sz w:val="24"/>
          <w:szCs w:val="24"/>
        </w:rPr>
        <w:t xml:space="preserve">et de notes d’information </w:t>
      </w:r>
      <w:r w:rsidRPr="0066776E">
        <w:rPr>
          <w:sz w:val="24"/>
          <w:szCs w:val="24"/>
        </w:rPr>
        <w:t>selon les affaires</w:t>
      </w:r>
      <w:r w:rsidR="00A9174B" w:rsidRPr="0066776E">
        <w:rPr>
          <w:sz w:val="24"/>
          <w:szCs w:val="24"/>
        </w:rPr>
        <w:t xml:space="preserve"> ;</w:t>
      </w:r>
    </w:p>
    <w:p w:rsidR="000A3838" w:rsidRPr="0066776E" w:rsidRDefault="00A9174B" w:rsidP="005E65DE">
      <w:pPr>
        <w:pStyle w:val="Paragraphedeliste"/>
        <w:numPr>
          <w:ilvl w:val="0"/>
          <w:numId w:val="7"/>
        </w:numPr>
        <w:tabs>
          <w:tab w:val="left" w:pos="709"/>
        </w:tabs>
        <w:spacing w:before="2" w:line="360" w:lineRule="auto"/>
        <w:ind w:left="567" w:hanging="425"/>
        <w:jc w:val="both"/>
        <w:rPr>
          <w:sz w:val="24"/>
          <w:szCs w:val="24"/>
        </w:rPr>
      </w:pPr>
      <w:r w:rsidRPr="0066776E">
        <w:rPr>
          <w:sz w:val="24"/>
          <w:szCs w:val="24"/>
        </w:rPr>
        <w:t>Suivi des procès, visites régulières des trafiquants et dealers incarcérés ;</w:t>
      </w:r>
    </w:p>
    <w:p w:rsidR="000A3838" w:rsidRPr="0066776E" w:rsidRDefault="00A9174B" w:rsidP="005E65DE">
      <w:pPr>
        <w:pStyle w:val="Paragraphedeliste"/>
        <w:numPr>
          <w:ilvl w:val="0"/>
          <w:numId w:val="7"/>
        </w:numPr>
        <w:tabs>
          <w:tab w:val="left" w:pos="709"/>
        </w:tabs>
        <w:spacing w:before="2" w:line="360" w:lineRule="auto"/>
        <w:ind w:left="567" w:hanging="425"/>
        <w:jc w:val="both"/>
        <w:rPr>
          <w:sz w:val="24"/>
          <w:szCs w:val="24"/>
        </w:rPr>
      </w:pPr>
      <w:r w:rsidRPr="0066776E">
        <w:rPr>
          <w:sz w:val="24"/>
          <w:szCs w:val="24"/>
        </w:rPr>
        <w:t>Communication permanente avec les autorités ;</w:t>
      </w:r>
    </w:p>
    <w:p w:rsidR="00A9174B" w:rsidRPr="00247273" w:rsidRDefault="00A9174B" w:rsidP="005E65DE">
      <w:pPr>
        <w:pStyle w:val="Paragraphedeliste"/>
        <w:numPr>
          <w:ilvl w:val="0"/>
          <w:numId w:val="7"/>
        </w:numPr>
        <w:tabs>
          <w:tab w:val="left" w:pos="709"/>
        </w:tabs>
        <w:spacing w:before="2" w:line="360" w:lineRule="auto"/>
        <w:ind w:left="567" w:hanging="425"/>
        <w:jc w:val="both"/>
        <w:rPr>
          <w:sz w:val="24"/>
          <w:szCs w:val="24"/>
        </w:rPr>
      </w:pPr>
      <w:r w:rsidRPr="0066776E">
        <w:rPr>
          <w:sz w:val="24"/>
          <w:szCs w:val="24"/>
        </w:rPr>
        <w:t>Formation des magistrats, des policiers, des gendarmes, des agents des Parcs</w:t>
      </w:r>
      <w:r w:rsidR="000A3838" w:rsidRPr="0066776E">
        <w:rPr>
          <w:sz w:val="24"/>
          <w:szCs w:val="24"/>
        </w:rPr>
        <w:t xml:space="preserve">  </w:t>
      </w:r>
      <w:r w:rsidRPr="0066776E">
        <w:rPr>
          <w:sz w:val="24"/>
          <w:szCs w:val="24"/>
        </w:rPr>
        <w:t xml:space="preserve">Nationaux </w:t>
      </w:r>
      <w:r w:rsidRPr="00247273">
        <w:rPr>
          <w:sz w:val="24"/>
          <w:szCs w:val="24"/>
        </w:rPr>
        <w:t>et des agents des eaux et forêts etc.</w:t>
      </w:r>
    </w:p>
    <w:p w:rsidR="00F019F9" w:rsidRPr="00247273" w:rsidRDefault="00D27274" w:rsidP="005E65DE">
      <w:pPr>
        <w:pStyle w:val="Paragraphedeliste"/>
        <w:numPr>
          <w:ilvl w:val="0"/>
          <w:numId w:val="11"/>
        </w:numPr>
        <w:tabs>
          <w:tab w:val="left" w:pos="567"/>
          <w:tab w:val="right" w:pos="10490"/>
        </w:tabs>
        <w:spacing w:line="360" w:lineRule="auto"/>
        <w:ind w:left="567" w:right="-142" w:hanging="425"/>
        <w:jc w:val="both"/>
        <w:rPr>
          <w:sz w:val="24"/>
          <w:szCs w:val="20"/>
        </w:rPr>
      </w:pPr>
      <w:r w:rsidRPr="00247273">
        <w:rPr>
          <w:sz w:val="24"/>
          <w:szCs w:val="20"/>
        </w:rPr>
        <w:lastRenderedPageBreak/>
        <w:t xml:space="preserve">Avec seulement </w:t>
      </w:r>
      <w:r w:rsidR="003059CC" w:rsidRPr="00247273">
        <w:rPr>
          <w:b/>
          <w:sz w:val="24"/>
          <w:szCs w:val="20"/>
        </w:rPr>
        <w:t>0</w:t>
      </w:r>
      <w:r w:rsidR="00964BD0" w:rsidRPr="00247273">
        <w:rPr>
          <w:b/>
          <w:sz w:val="24"/>
          <w:szCs w:val="20"/>
        </w:rPr>
        <w:t>7</w:t>
      </w:r>
      <w:r w:rsidR="00D01A3D" w:rsidRPr="00247273">
        <w:rPr>
          <w:sz w:val="24"/>
          <w:szCs w:val="20"/>
        </w:rPr>
        <w:t xml:space="preserve"> </w:t>
      </w:r>
      <w:r w:rsidRPr="00247273">
        <w:rPr>
          <w:sz w:val="24"/>
          <w:szCs w:val="20"/>
        </w:rPr>
        <w:t>personnes</w:t>
      </w:r>
      <w:r w:rsidR="00D25997" w:rsidRPr="00247273">
        <w:rPr>
          <w:sz w:val="24"/>
          <w:szCs w:val="20"/>
        </w:rPr>
        <w:t xml:space="preserve"> interpelées dont 0</w:t>
      </w:r>
      <w:r w:rsidR="004D5BD0" w:rsidRPr="00247273">
        <w:rPr>
          <w:sz w:val="24"/>
          <w:szCs w:val="20"/>
        </w:rPr>
        <w:t>3</w:t>
      </w:r>
      <w:r w:rsidR="003059CC" w:rsidRPr="00247273">
        <w:rPr>
          <w:sz w:val="24"/>
          <w:szCs w:val="20"/>
        </w:rPr>
        <w:t xml:space="preserve"> condamnées, </w:t>
      </w:r>
      <w:r w:rsidR="004D5BD0" w:rsidRPr="00247273">
        <w:rPr>
          <w:sz w:val="24"/>
          <w:szCs w:val="20"/>
        </w:rPr>
        <w:t>le taux de condamnation reste insuffisant</w:t>
      </w:r>
      <w:r w:rsidR="00D01A3D" w:rsidRPr="00247273">
        <w:rPr>
          <w:sz w:val="24"/>
          <w:szCs w:val="20"/>
        </w:rPr>
        <w:t xml:space="preserve">. </w:t>
      </w:r>
      <w:r w:rsidR="00D25997" w:rsidRPr="00247273">
        <w:rPr>
          <w:sz w:val="24"/>
          <w:szCs w:val="20"/>
        </w:rPr>
        <w:t>Les peines de</w:t>
      </w:r>
      <w:r w:rsidRPr="00247273">
        <w:rPr>
          <w:sz w:val="24"/>
          <w:szCs w:val="20"/>
        </w:rPr>
        <w:t xml:space="preserve"> prison </w:t>
      </w:r>
      <w:r w:rsidR="00D25997" w:rsidRPr="00247273">
        <w:rPr>
          <w:sz w:val="24"/>
          <w:szCs w:val="20"/>
        </w:rPr>
        <w:t>son</w:t>
      </w:r>
      <w:r w:rsidR="00D01A3D" w:rsidRPr="00247273">
        <w:rPr>
          <w:sz w:val="24"/>
          <w:szCs w:val="20"/>
        </w:rPr>
        <w:t xml:space="preserve">t </w:t>
      </w:r>
      <w:r w:rsidR="004D5BD0" w:rsidRPr="00247273">
        <w:rPr>
          <w:sz w:val="24"/>
          <w:szCs w:val="20"/>
        </w:rPr>
        <w:t>faibles comparés à l’année précédente</w:t>
      </w:r>
      <w:r w:rsidR="00D01A3D" w:rsidRPr="00247273">
        <w:rPr>
          <w:sz w:val="24"/>
          <w:szCs w:val="20"/>
        </w:rPr>
        <w:t xml:space="preserve">. </w:t>
      </w:r>
      <w:r w:rsidR="00FC61C8" w:rsidRPr="00247273">
        <w:rPr>
          <w:sz w:val="24"/>
          <w:szCs w:val="20"/>
        </w:rPr>
        <w:t xml:space="preserve">Ces peines </w:t>
      </w:r>
      <w:r w:rsidR="00247273" w:rsidRPr="00247273">
        <w:rPr>
          <w:sz w:val="24"/>
          <w:szCs w:val="20"/>
        </w:rPr>
        <w:t xml:space="preserve">faibles </w:t>
      </w:r>
      <w:proofErr w:type="gramStart"/>
      <w:r w:rsidR="00247273" w:rsidRPr="00247273">
        <w:rPr>
          <w:sz w:val="24"/>
          <w:szCs w:val="20"/>
        </w:rPr>
        <w:t>montre</w:t>
      </w:r>
      <w:proofErr w:type="gramEnd"/>
      <w:r w:rsidR="00247273" w:rsidRPr="00247273">
        <w:rPr>
          <w:sz w:val="24"/>
          <w:szCs w:val="20"/>
        </w:rPr>
        <w:t xml:space="preserve"> que le travail de sensibilisation reste encore à poursuivre pour une meilleure prise en compte dans la </w:t>
      </w:r>
      <w:r w:rsidR="00BD02E9" w:rsidRPr="00247273">
        <w:rPr>
          <w:sz w:val="24"/>
          <w:szCs w:val="20"/>
        </w:rPr>
        <w:t xml:space="preserve">lutte </w:t>
      </w:r>
      <w:r w:rsidR="00247273" w:rsidRPr="00247273">
        <w:rPr>
          <w:sz w:val="24"/>
          <w:szCs w:val="20"/>
        </w:rPr>
        <w:t>contre la criminalité faunique</w:t>
      </w:r>
      <w:r w:rsidR="008E5BEB" w:rsidRPr="00247273">
        <w:rPr>
          <w:sz w:val="24"/>
          <w:szCs w:val="20"/>
        </w:rPr>
        <w:t>. Toutes fois, il faut constater que l’application de peine exemplaire dépend du tribunal et de son président.</w:t>
      </w:r>
      <w:r w:rsidRPr="00247273">
        <w:rPr>
          <w:sz w:val="24"/>
          <w:szCs w:val="20"/>
        </w:rPr>
        <w:t xml:space="preserve"> </w:t>
      </w:r>
      <w:r w:rsidR="008E5BEB" w:rsidRPr="00247273">
        <w:rPr>
          <w:sz w:val="24"/>
          <w:szCs w:val="20"/>
        </w:rPr>
        <w:t>Certaines</w:t>
      </w:r>
      <w:r w:rsidRPr="00247273">
        <w:rPr>
          <w:sz w:val="24"/>
          <w:szCs w:val="20"/>
        </w:rPr>
        <w:t xml:space="preserve"> juridictions</w:t>
      </w:r>
      <w:r w:rsidR="008E5BEB" w:rsidRPr="00247273">
        <w:rPr>
          <w:sz w:val="24"/>
          <w:szCs w:val="20"/>
        </w:rPr>
        <w:t xml:space="preserve"> appliquent une tolérance zéro en matière faunique alors que d’autres privilégient une peine d’amende ou de sursis</w:t>
      </w:r>
      <w:r w:rsidR="00F019F9" w:rsidRPr="00247273">
        <w:rPr>
          <w:sz w:val="24"/>
          <w:szCs w:val="20"/>
        </w:rPr>
        <w:t>.</w:t>
      </w:r>
    </w:p>
    <w:p w:rsidR="00D27274" w:rsidRPr="00247273" w:rsidRDefault="00A9174B" w:rsidP="00F019F9">
      <w:pPr>
        <w:pStyle w:val="Paragraphedeliste"/>
        <w:numPr>
          <w:ilvl w:val="1"/>
          <w:numId w:val="2"/>
        </w:numPr>
        <w:tabs>
          <w:tab w:val="left" w:pos="567"/>
          <w:tab w:val="right" w:pos="10490"/>
        </w:tabs>
        <w:spacing w:before="0" w:line="360" w:lineRule="auto"/>
        <w:ind w:left="567" w:right="-142" w:hanging="425"/>
        <w:jc w:val="both"/>
        <w:rPr>
          <w:rFonts w:ascii="Symbol" w:hAnsi="Symbol"/>
          <w:sz w:val="24"/>
          <w:szCs w:val="24"/>
        </w:rPr>
      </w:pPr>
      <w:r w:rsidRPr="00247273">
        <w:rPr>
          <w:sz w:val="24"/>
          <w:szCs w:val="20"/>
        </w:rPr>
        <w:t>L'analyse des nationalités impliquées montre que le trafic concern</w:t>
      </w:r>
      <w:r w:rsidR="00C32F02" w:rsidRPr="00247273">
        <w:rPr>
          <w:sz w:val="24"/>
          <w:szCs w:val="20"/>
        </w:rPr>
        <w:t>e des nationaux.</w:t>
      </w:r>
      <w:r w:rsidRPr="00247273">
        <w:rPr>
          <w:sz w:val="24"/>
          <w:szCs w:val="20"/>
        </w:rPr>
        <w:t xml:space="preserve"> Le rôle des trafiquants nationaux est essentiellement de fournir </w:t>
      </w:r>
      <w:r w:rsidR="00D25997" w:rsidRPr="00247273">
        <w:rPr>
          <w:sz w:val="24"/>
          <w:szCs w:val="20"/>
        </w:rPr>
        <w:t>aux</w:t>
      </w:r>
      <w:r w:rsidRPr="00247273">
        <w:rPr>
          <w:sz w:val="24"/>
          <w:szCs w:val="20"/>
        </w:rPr>
        <w:t xml:space="preserve"> acheteurs qui sont souvent d'autres nationalités et disposent de contacts à l'étranger pour la revente illégale.</w:t>
      </w:r>
      <w:r w:rsidR="00D27274" w:rsidRPr="00247273">
        <w:rPr>
          <w:sz w:val="24"/>
          <w:szCs w:val="20"/>
        </w:rPr>
        <w:t xml:space="preserve"> </w:t>
      </w:r>
      <w:r w:rsidR="0010710D" w:rsidRPr="00247273">
        <w:rPr>
          <w:sz w:val="24"/>
          <w:szCs w:val="20"/>
        </w:rPr>
        <w:t>Il</w:t>
      </w:r>
      <w:r w:rsidR="00D27274" w:rsidRPr="00247273">
        <w:rPr>
          <w:sz w:val="24"/>
          <w:szCs w:val="20"/>
        </w:rPr>
        <w:t xml:space="preserve"> importe que les autorités nationales tirent les conclusions nécessaires afin de garantir la sauvegarde du patrimoine faunique national.</w:t>
      </w:r>
    </w:p>
    <w:p w:rsidR="00D27274" w:rsidRPr="00247273" w:rsidRDefault="00D27274" w:rsidP="006142A6">
      <w:pPr>
        <w:tabs>
          <w:tab w:val="left" w:pos="-142"/>
          <w:tab w:val="right" w:pos="9356"/>
        </w:tabs>
        <w:spacing w:line="360" w:lineRule="auto"/>
        <w:ind w:left="567" w:right="-1"/>
        <w:jc w:val="both"/>
        <w:rPr>
          <w:sz w:val="24"/>
          <w:szCs w:val="24"/>
        </w:rPr>
      </w:pPr>
      <w:r w:rsidRPr="00247273">
        <w:rPr>
          <w:sz w:val="24"/>
          <w:szCs w:val="20"/>
        </w:rPr>
        <w:t>La cellule juridique a suivi les cas en question qui sont</w:t>
      </w:r>
      <w:r w:rsidRPr="00247273">
        <w:rPr>
          <w:spacing w:val="-17"/>
          <w:sz w:val="24"/>
          <w:szCs w:val="24"/>
        </w:rPr>
        <w:t xml:space="preserve"> </w:t>
      </w:r>
      <w:r w:rsidRPr="00247273">
        <w:rPr>
          <w:sz w:val="24"/>
          <w:szCs w:val="24"/>
        </w:rPr>
        <w:t>:</w:t>
      </w:r>
    </w:p>
    <w:p w:rsidR="004C0B09" w:rsidRPr="00247273" w:rsidRDefault="004C0B09" w:rsidP="006142A6">
      <w:pPr>
        <w:tabs>
          <w:tab w:val="left" w:pos="-142"/>
          <w:tab w:val="right" w:pos="9356"/>
        </w:tabs>
        <w:spacing w:line="360" w:lineRule="auto"/>
        <w:ind w:left="567" w:right="-1"/>
        <w:jc w:val="both"/>
        <w:rPr>
          <w:sz w:val="24"/>
          <w:szCs w:val="24"/>
        </w:rPr>
      </w:pPr>
    </w:p>
    <w:p w:rsidR="00BC50D1" w:rsidRPr="00247273" w:rsidRDefault="00BC50D1" w:rsidP="00247273">
      <w:pPr>
        <w:pStyle w:val="Paragraphedeliste"/>
        <w:numPr>
          <w:ilvl w:val="0"/>
          <w:numId w:val="6"/>
        </w:numPr>
        <w:tabs>
          <w:tab w:val="left" w:pos="937"/>
          <w:tab w:val="left" w:pos="8222"/>
          <w:tab w:val="left" w:pos="9923"/>
          <w:tab w:val="left" w:pos="10065"/>
        </w:tabs>
        <w:spacing w:line="360" w:lineRule="auto"/>
        <w:ind w:right="-1"/>
        <w:jc w:val="both"/>
        <w:rPr>
          <w:sz w:val="24"/>
          <w:szCs w:val="24"/>
        </w:rPr>
      </w:pPr>
      <w:r w:rsidRPr="00247273">
        <w:rPr>
          <w:b/>
          <w:sz w:val="24"/>
          <w:szCs w:val="24"/>
          <w:u w:val="single"/>
        </w:rPr>
        <w:t xml:space="preserve">Affaire  </w:t>
      </w:r>
      <w:r w:rsidR="001016CF" w:rsidRPr="00247273">
        <w:rPr>
          <w:b/>
          <w:sz w:val="24"/>
          <w:szCs w:val="24"/>
          <w:u w:val="single"/>
        </w:rPr>
        <w:t xml:space="preserve">MP et </w:t>
      </w:r>
      <w:r w:rsidRPr="00247273">
        <w:rPr>
          <w:b/>
          <w:sz w:val="24"/>
          <w:szCs w:val="24"/>
          <w:u w:val="single"/>
        </w:rPr>
        <w:t>D</w:t>
      </w:r>
      <w:r w:rsidR="001016CF" w:rsidRPr="00247273">
        <w:rPr>
          <w:b/>
          <w:sz w:val="24"/>
          <w:szCs w:val="24"/>
          <w:u w:val="single"/>
        </w:rPr>
        <w:t>PN</w:t>
      </w:r>
      <w:r w:rsidRPr="00247273">
        <w:rPr>
          <w:b/>
          <w:sz w:val="24"/>
          <w:szCs w:val="24"/>
          <w:u w:val="single"/>
        </w:rPr>
        <w:t xml:space="preserve"> c/</w:t>
      </w:r>
      <w:r w:rsidR="001016CF" w:rsidRPr="00247273">
        <w:rPr>
          <w:b/>
          <w:sz w:val="24"/>
          <w:szCs w:val="24"/>
          <w:u w:val="single"/>
        </w:rPr>
        <w:t xml:space="preserve"> </w:t>
      </w:r>
      <w:r w:rsidR="00247273" w:rsidRPr="00247273">
        <w:rPr>
          <w:b/>
          <w:sz w:val="24"/>
          <w:szCs w:val="24"/>
          <w:u w:val="single"/>
        </w:rPr>
        <w:t xml:space="preserve">Aboubacar Mboubé LY </w:t>
      </w:r>
      <w:r w:rsidR="001016CF" w:rsidRPr="00247273">
        <w:rPr>
          <w:b/>
          <w:sz w:val="24"/>
          <w:szCs w:val="24"/>
          <w:u w:val="single"/>
        </w:rPr>
        <w:t>c</w:t>
      </w:r>
      <w:r w:rsidRPr="00247273">
        <w:rPr>
          <w:b/>
          <w:sz w:val="24"/>
          <w:szCs w:val="24"/>
          <w:u w:val="single"/>
        </w:rPr>
        <w:t xml:space="preserve">as </w:t>
      </w:r>
      <w:r w:rsidR="00247273" w:rsidRPr="00247273">
        <w:rPr>
          <w:b/>
          <w:sz w:val="24"/>
          <w:szCs w:val="24"/>
          <w:u w:val="single"/>
        </w:rPr>
        <w:t>Guib Harnaché</w:t>
      </w:r>
      <w:r w:rsidRPr="00247273">
        <w:rPr>
          <w:b/>
          <w:sz w:val="24"/>
          <w:szCs w:val="24"/>
          <w:u w:val="single"/>
        </w:rPr>
        <w:t xml:space="preserve"> </w:t>
      </w:r>
      <w:r w:rsidRPr="00247273">
        <w:rPr>
          <w:sz w:val="24"/>
          <w:szCs w:val="24"/>
        </w:rPr>
        <w:t>:</w:t>
      </w:r>
    </w:p>
    <w:p w:rsidR="00247273" w:rsidRPr="00247273" w:rsidRDefault="005E035D" w:rsidP="00247273">
      <w:pPr>
        <w:pStyle w:val="Paragraphedeliste"/>
        <w:widowControl/>
        <w:numPr>
          <w:ilvl w:val="0"/>
          <w:numId w:val="6"/>
        </w:numPr>
        <w:tabs>
          <w:tab w:val="left" w:pos="7655"/>
          <w:tab w:val="left" w:pos="9923"/>
        </w:tabs>
        <w:autoSpaceDE/>
        <w:autoSpaceDN/>
        <w:spacing w:line="360" w:lineRule="auto"/>
        <w:ind w:right="-142"/>
        <w:contextualSpacing/>
        <w:jc w:val="both"/>
        <w:rPr>
          <w:sz w:val="24"/>
          <w:szCs w:val="20"/>
        </w:rPr>
      </w:pPr>
      <w:r w:rsidRPr="00247273">
        <w:rPr>
          <w:b/>
          <w:bCs/>
          <w:sz w:val="24"/>
          <w:szCs w:val="24"/>
        </w:rPr>
        <w:t xml:space="preserve">Le </w:t>
      </w:r>
      <w:r w:rsidR="00247273" w:rsidRPr="00247273">
        <w:rPr>
          <w:b/>
          <w:sz w:val="24"/>
          <w:szCs w:val="20"/>
        </w:rPr>
        <w:t>12 Janvier 2022</w:t>
      </w:r>
      <w:r w:rsidR="00247273" w:rsidRPr="00247273">
        <w:rPr>
          <w:sz w:val="24"/>
          <w:szCs w:val="20"/>
        </w:rPr>
        <w:t>, le tribunal de Grande Instance de Kaolack a mis l’affaire en état d’être jugée. Il a interrogé et instruit le prévenu sur son identité et sur les faits.  Les débats au fond et les plaidoiries se sont tenus correctement à la barre.</w:t>
      </w:r>
    </w:p>
    <w:p w:rsidR="00247273" w:rsidRPr="00247273" w:rsidRDefault="00247273" w:rsidP="00247273">
      <w:pPr>
        <w:pStyle w:val="Paragraphedeliste"/>
        <w:widowControl/>
        <w:numPr>
          <w:ilvl w:val="0"/>
          <w:numId w:val="6"/>
        </w:numPr>
        <w:tabs>
          <w:tab w:val="left" w:pos="7655"/>
          <w:tab w:val="left" w:pos="9923"/>
        </w:tabs>
        <w:autoSpaceDE/>
        <w:autoSpaceDN/>
        <w:spacing w:line="360" w:lineRule="auto"/>
        <w:ind w:right="-142"/>
        <w:contextualSpacing/>
        <w:jc w:val="both"/>
        <w:rPr>
          <w:sz w:val="24"/>
          <w:szCs w:val="20"/>
        </w:rPr>
      </w:pPr>
      <w:r w:rsidRPr="00247273">
        <w:rPr>
          <w:sz w:val="24"/>
          <w:szCs w:val="20"/>
        </w:rPr>
        <w:t>La partie civile est revenue sur les circonstances de l’interpellation du prévenu. Elle a soulevé la gravité des faits de l’espèce. D’abord, elle a souligné l’effort de protection des Parcs Nationaux et leur lutte quotidienne contre ce fléau qu’est le trafic de faune, de même, elle a évoqué les antécédents délictuels du prévenu. Ensuite, elle est revenue sur les enjeux économiques, sécuritaires et écologiques du trafic de faune pour le Sénégal. Enfin, elle a demandé une peine dissuasive à hauteur des faits et demandé la somme de cinq (05) millions à titre de dommages et intérêts.</w:t>
      </w:r>
    </w:p>
    <w:p w:rsidR="00247273" w:rsidRPr="00247273" w:rsidRDefault="00247273" w:rsidP="00247273">
      <w:pPr>
        <w:pStyle w:val="Paragraphedeliste"/>
        <w:widowControl/>
        <w:numPr>
          <w:ilvl w:val="0"/>
          <w:numId w:val="6"/>
        </w:numPr>
        <w:tabs>
          <w:tab w:val="left" w:pos="7655"/>
          <w:tab w:val="left" w:pos="9923"/>
        </w:tabs>
        <w:autoSpaceDE/>
        <w:autoSpaceDN/>
        <w:spacing w:line="360" w:lineRule="auto"/>
        <w:ind w:right="-142"/>
        <w:contextualSpacing/>
        <w:jc w:val="both"/>
        <w:rPr>
          <w:sz w:val="24"/>
          <w:szCs w:val="20"/>
        </w:rPr>
      </w:pPr>
      <w:r w:rsidRPr="00247273">
        <w:rPr>
          <w:sz w:val="24"/>
          <w:szCs w:val="20"/>
        </w:rPr>
        <w:t>Le Procureur audiencier est revenu sur les faits de l’espèce qui sont constants et ne souffrent d’aucune contestation car Aboubacar Mboubé LY, présent à la barre, a des antécédents sur la criminalité faunique. Il est revenu aussi sur le fait qu’il ne disposait pas d’une autorisation lui permettant de détenir et de circuler avec le Guib. Au regard de ce qui précède, le Procureur a requis un emprisonnement de deux (02) mois ferme à l’encontre du prévenu Aboubacar Mboubé LY.</w:t>
      </w:r>
    </w:p>
    <w:p w:rsidR="00247273" w:rsidRDefault="00247273" w:rsidP="00247273">
      <w:pPr>
        <w:pStyle w:val="Paragraphedeliste"/>
        <w:widowControl/>
        <w:numPr>
          <w:ilvl w:val="0"/>
          <w:numId w:val="6"/>
        </w:numPr>
        <w:tabs>
          <w:tab w:val="left" w:pos="7655"/>
          <w:tab w:val="left" w:pos="9923"/>
        </w:tabs>
        <w:autoSpaceDE/>
        <w:autoSpaceDN/>
        <w:spacing w:line="360" w:lineRule="auto"/>
        <w:ind w:right="-142"/>
        <w:contextualSpacing/>
        <w:jc w:val="both"/>
        <w:rPr>
          <w:sz w:val="24"/>
          <w:szCs w:val="20"/>
        </w:rPr>
      </w:pPr>
      <w:r w:rsidRPr="00247273">
        <w:rPr>
          <w:sz w:val="24"/>
          <w:szCs w:val="20"/>
        </w:rPr>
        <w:t xml:space="preserve">L’avocat de la défense dans sa plaidoirie est revenu sur la situation sanitaire de son client. Il a soutenu que son client fait désormais un commerce de poulet qui est légal. Il a souligné aussi que le fait de fouiller le téléphone de son client sans mandat est illégal. Enfin, il appelle à </w:t>
      </w:r>
      <w:r w:rsidRPr="00247273">
        <w:rPr>
          <w:sz w:val="24"/>
          <w:szCs w:val="20"/>
        </w:rPr>
        <w:lastRenderedPageBreak/>
        <w:t xml:space="preserve">l’apaisement du climat social. Le Tribunal de Grande Instance de Kaolack a vidé l’affaire au siège en rendant la décision qui suit : </w:t>
      </w:r>
    </w:p>
    <w:p w:rsidR="0032302B" w:rsidRPr="00247273" w:rsidRDefault="0032302B" w:rsidP="0032302B">
      <w:pPr>
        <w:pStyle w:val="Paragraphedeliste"/>
        <w:widowControl/>
        <w:tabs>
          <w:tab w:val="left" w:pos="7655"/>
          <w:tab w:val="left" w:pos="9923"/>
        </w:tabs>
        <w:autoSpaceDE/>
        <w:autoSpaceDN/>
        <w:spacing w:line="360" w:lineRule="auto"/>
        <w:ind w:left="360" w:right="-142" w:firstLine="0"/>
        <w:contextualSpacing/>
        <w:jc w:val="both"/>
        <w:rPr>
          <w:sz w:val="24"/>
          <w:szCs w:val="20"/>
        </w:rPr>
      </w:pPr>
    </w:p>
    <w:p w:rsidR="00247273" w:rsidRPr="00247273" w:rsidRDefault="00247273" w:rsidP="0032302B">
      <w:pPr>
        <w:pStyle w:val="Paragraphedeliste"/>
        <w:widowControl/>
        <w:numPr>
          <w:ilvl w:val="0"/>
          <w:numId w:val="9"/>
        </w:numPr>
        <w:pBdr>
          <w:top w:val="single" w:sz="4" w:space="1" w:color="auto"/>
          <w:left w:val="single" w:sz="4" w:space="0" w:color="auto"/>
          <w:bottom w:val="single" w:sz="4" w:space="1" w:color="auto"/>
          <w:right w:val="single" w:sz="4" w:space="9" w:color="auto"/>
        </w:pBdr>
        <w:tabs>
          <w:tab w:val="left" w:pos="7655"/>
          <w:tab w:val="left" w:pos="9923"/>
        </w:tabs>
        <w:autoSpaceDE/>
        <w:autoSpaceDN/>
        <w:spacing w:line="276" w:lineRule="auto"/>
        <w:ind w:right="-1"/>
        <w:contextualSpacing/>
        <w:jc w:val="both"/>
        <w:rPr>
          <w:i/>
          <w:szCs w:val="20"/>
        </w:rPr>
      </w:pPr>
      <w:r w:rsidRPr="00247273">
        <w:rPr>
          <w:i/>
          <w:szCs w:val="20"/>
        </w:rPr>
        <w:t xml:space="preserve">Le tribunal statuant publiquement et contradictoirement en premier ressort : </w:t>
      </w:r>
    </w:p>
    <w:p w:rsidR="00247273" w:rsidRPr="00247273" w:rsidRDefault="00247273" w:rsidP="0032302B">
      <w:pPr>
        <w:pStyle w:val="Paragraphedeliste"/>
        <w:widowControl/>
        <w:numPr>
          <w:ilvl w:val="0"/>
          <w:numId w:val="9"/>
        </w:numPr>
        <w:pBdr>
          <w:top w:val="single" w:sz="4" w:space="1" w:color="auto"/>
          <w:left w:val="single" w:sz="4" w:space="0" w:color="auto"/>
          <w:bottom w:val="single" w:sz="4" w:space="1" w:color="auto"/>
          <w:right w:val="single" w:sz="4" w:space="9" w:color="auto"/>
        </w:pBdr>
        <w:tabs>
          <w:tab w:val="left" w:pos="7655"/>
          <w:tab w:val="left" w:pos="9923"/>
        </w:tabs>
        <w:autoSpaceDE/>
        <w:autoSpaceDN/>
        <w:spacing w:line="276" w:lineRule="auto"/>
        <w:ind w:right="-1"/>
        <w:contextualSpacing/>
        <w:jc w:val="both"/>
        <w:rPr>
          <w:i/>
          <w:szCs w:val="20"/>
        </w:rPr>
      </w:pPr>
      <w:r w:rsidRPr="00247273">
        <w:rPr>
          <w:i/>
          <w:szCs w:val="20"/>
        </w:rPr>
        <w:t xml:space="preserve"> « En la forme : </w:t>
      </w:r>
    </w:p>
    <w:p w:rsidR="00247273" w:rsidRPr="00247273" w:rsidRDefault="00247273" w:rsidP="0032302B">
      <w:pPr>
        <w:pStyle w:val="Paragraphedeliste"/>
        <w:widowControl/>
        <w:numPr>
          <w:ilvl w:val="0"/>
          <w:numId w:val="9"/>
        </w:numPr>
        <w:pBdr>
          <w:top w:val="single" w:sz="4" w:space="1" w:color="auto"/>
          <w:left w:val="single" w:sz="4" w:space="0" w:color="auto"/>
          <w:bottom w:val="single" w:sz="4" w:space="1" w:color="auto"/>
          <w:right w:val="single" w:sz="4" w:space="9" w:color="auto"/>
        </w:pBdr>
        <w:tabs>
          <w:tab w:val="left" w:pos="7655"/>
          <w:tab w:val="left" w:pos="9923"/>
        </w:tabs>
        <w:autoSpaceDE/>
        <w:autoSpaceDN/>
        <w:spacing w:line="276" w:lineRule="auto"/>
        <w:ind w:right="-1"/>
        <w:contextualSpacing/>
        <w:jc w:val="both"/>
        <w:rPr>
          <w:i/>
          <w:szCs w:val="20"/>
        </w:rPr>
      </w:pPr>
      <w:r w:rsidRPr="00247273">
        <w:rPr>
          <w:i/>
          <w:szCs w:val="20"/>
        </w:rPr>
        <w:t>Déclare la procédure régulière.</w:t>
      </w:r>
    </w:p>
    <w:p w:rsidR="00247273" w:rsidRPr="00247273" w:rsidRDefault="00247273" w:rsidP="0032302B">
      <w:pPr>
        <w:pStyle w:val="Paragraphedeliste"/>
        <w:widowControl/>
        <w:numPr>
          <w:ilvl w:val="0"/>
          <w:numId w:val="9"/>
        </w:numPr>
        <w:pBdr>
          <w:top w:val="single" w:sz="4" w:space="1" w:color="auto"/>
          <w:left w:val="single" w:sz="4" w:space="0" w:color="auto"/>
          <w:bottom w:val="single" w:sz="4" w:space="1" w:color="auto"/>
          <w:right w:val="single" w:sz="4" w:space="9" w:color="auto"/>
        </w:pBdr>
        <w:tabs>
          <w:tab w:val="left" w:pos="7655"/>
          <w:tab w:val="left" w:pos="9923"/>
        </w:tabs>
        <w:autoSpaceDE/>
        <w:autoSpaceDN/>
        <w:spacing w:line="276" w:lineRule="auto"/>
        <w:ind w:right="-1"/>
        <w:contextualSpacing/>
        <w:jc w:val="both"/>
        <w:rPr>
          <w:i/>
          <w:szCs w:val="20"/>
        </w:rPr>
      </w:pPr>
      <w:r w:rsidRPr="00247273">
        <w:rPr>
          <w:i/>
          <w:szCs w:val="20"/>
        </w:rPr>
        <w:t>Au fond :</w:t>
      </w:r>
    </w:p>
    <w:p w:rsidR="00247273" w:rsidRPr="00247273" w:rsidRDefault="00247273" w:rsidP="0032302B">
      <w:pPr>
        <w:pStyle w:val="Paragraphedeliste"/>
        <w:widowControl/>
        <w:numPr>
          <w:ilvl w:val="0"/>
          <w:numId w:val="9"/>
        </w:numPr>
        <w:pBdr>
          <w:top w:val="single" w:sz="4" w:space="1" w:color="auto"/>
          <w:left w:val="single" w:sz="4" w:space="0" w:color="auto"/>
          <w:bottom w:val="single" w:sz="4" w:space="1" w:color="auto"/>
          <w:right w:val="single" w:sz="4" w:space="9" w:color="auto"/>
        </w:pBdr>
        <w:tabs>
          <w:tab w:val="left" w:pos="7655"/>
          <w:tab w:val="left" w:pos="9923"/>
        </w:tabs>
        <w:autoSpaceDE/>
        <w:autoSpaceDN/>
        <w:spacing w:line="276" w:lineRule="auto"/>
        <w:ind w:right="-1"/>
        <w:contextualSpacing/>
        <w:jc w:val="both"/>
        <w:rPr>
          <w:i/>
          <w:szCs w:val="20"/>
        </w:rPr>
      </w:pPr>
      <w:r w:rsidRPr="00247273">
        <w:rPr>
          <w:i/>
          <w:szCs w:val="20"/>
        </w:rPr>
        <w:t xml:space="preserve">Reconnaît le prévenu coupable des faits qui lui sont reprochés ; </w:t>
      </w:r>
    </w:p>
    <w:p w:rsidR="00247273" w:rsidRPr="00247273" w:rsidRDefault="00247273" w:rsidP="0032302B">
      <w:pPr>
        <w:pStyle w:val="Paragraphedeliste"/>
        <w:widowControl/>
        <w:numPr>
          <w:ilvl w:val="0"/>
          <w:numId w:val="9"/>
        </w:numPr>
        <w:pBdr>
          <w:top w:val="single" w:sz="4" w:space="1" w:color="auto"/>
          <w:left w:val="single" w:sz="4" w:space="0" w:color="auto"/>
          <w:bottom w:val="single" w:sz="4" w:space="1" w:color="auto"/>
          <w:right w:val="single" w:sz="4" w:space="9" w:color="auto"/>
        </w:pBdr>
        <w:tabs>
          <w:tab w:val="left" w:pos="7655"/>
          <w:tab w:val="left" w:pos="9923"/>
        </w:tabs>
        <w:autoSpaceDE/>
        <w:autoSpaceDN/>
        <w:spacing w:line="276" w:lineRule="auto"/>
        <w:ind w:right="-1"/>
        <w:contextualSpacing/>
        <w:jc w:val="both"/>
        <w:rPr>
          <w:i/>
          <w:szCs w:val="20"/>
        </w:rPr>
      </w:pPr>
      <w:r w:rsidRPr="00247273">
        <w:rPr>
          <w:i/>
          <w:szCs w:val="20"/>
        </w:rPr>
        <w:t xml:space="preserve">Le condamne à une amende de 1.200.000 francs CFA ; </w:t>
      </w:r>
    </w:p>
    <w:p w:rsidR="00247273" w:rsidRPr="00247273" w:rsidRDefault="00247273" w:rsidP="0032302B">
      <w:pPr>
        <w:pStyle w:val="Paragraphedeliste"/>
        <w:widowControl/>
        <w:numPr>
          <w:ilvl w:val="0"/>
          <w:numId w:val="9"/>
        </w:numPr>
        <w:pBdr>
          <w:top w:val="single" w:sz="4" w:space="1" w:color="auto"/>
          <w:left w:val="single" w:sz="4" w:space="0" w:color="auto"/>
          <w:bottom w:val="single" w:sz="4" w:space="1" w:color="auto"/>
          <w:right w:val="single" w:sz="4" w:space="9" w:color="auto"/>
        </w:pBdr>
        <w:tabs>
          <w:tab w:val="left" w:pos="7655"/>
          <w:tab w:val="left" w:pos="9923"/>
        </w:tabs>
        <w:autoSpaceDE/>
        <w:autoSpaceDN/>
        <w:spacing w:line="276" w:lineRule="auto"/>
        <w:ind w:right="-1"/>
        <w:contextualSpacing/>
        <w:jc w:val="both"/>
        <w:rPr>
          <w:i/>
          <w:szCs w:val="20"/>
        </w:rPr>
      </w:pPr>
      <w:r w:rsidRPr="00247273">
        <w:rPr>
          <w:i/>
          <w:szCs w:val="20"/>
        </w:rPr>
        <w:t>Reçoit la constitution de partie civile des Parcs Nationaux ;</w:t>
      </w:r>
    </w:p>
    <w:p w:rsidR="00247273" w:rsidRPr="00247273" w:rsidRDefault="00247273" w:rsidP="0032302B">
      <w:pPr>
        <w:pStyle w:val="Paragraphedeliste"/>
        <w:widowControl/>
        <w:numPr>
          <w:ilvl w:val="0"/>
          <w:numId w:val="9"/>
        </w:numPr>
        <w:pBdr>
          <w:top w:val="single" w:sz="4" w:space="1" w:color="auto"/>
          <w:left w:val="single" w:sz="4" w:space="0" w:color="auto"/>
          <w:bottom w:val="single" w:sz="4" w:space="1" w:color="auto"/>
          <w:right w:val="single" w:sz="4" w:space="9" w:color="auto"/>
        </w:pBdr>
        <w:tabs>
          <w:tab w:val="left" w:pos="7655"/>
          <w:tab w:val="left" w:pos="9923"/>
        </w:tabs>
        <w:autoSpaceDE/>
        <w:autoSpaceDN/>
        <w:spacing w:line="276" w:lineRule="auto"/>
        <w:ind w:right="-1"/>
        <w:contextualSpacing/>
        <w:jc w:val="both"/>
        <w:rPr>
          <w:i/>
          <w:szCs w:val="20"/>
        </w:rPr>
      </w:pPr>
      <w:r w:rsidRPr="00247273">
        <w:rPr>
          <w:i/>
          <w:szCs w:val="20"/>
        </w:rPr>
        <w:t>Alloue aux Parcs Nationaux la somme de 1.000.000 francs CFA à titre de dommages et intérêts ;</w:t>
      </w:r>
    </w:p>
    <w:p w:rsidR="00247273" w:rsidRPr="00247273" w:rsidRDefault="00247273" w:rsidP="0032302B">
      <w:pPr>
        <w:pStyle w:val="Paragraphedeliste"/>
        <w:widowControl/>
        <w:numPr>
          <w:ilvl w:val="0"/>
          <w:numId w:val="9"/>
        </w:numPr>
        <w:pBdr>
          <w:top w:val="single" w:sz="4" w:space="1" w:color="auto"/>
          <w:left w:val="single" w:sz="4" w:space="0" w:color="auto"/>
          <w:bottom w:val="single" w:sz="4" w:space="1" w:color="auto"/>
          <w:right w:val="single" w:sz="4" w:space="9" w:color="auto"/>
        </w:pBdr>
        <w:tabs>
          <w:tab w:val="left" w:pos="7655"/>
          <w:tab w:val="left" w:pos="9923"/>
        </w:tabs>
        <w:autoSpaceDE/>
        <w:autoSpaceDN/>
        <w:spacing w:line="276" w:lineRule="auto"/>
        <w:ind w:right="-1"/>
        <w:contextualSpacing/>
        <w:jc w:val="both"/>
        <w:rPr>
          <w:i/>
          <w:szCs w:val="20"/>
        </w:rPr>
      </w:pPr>
      <w:r w:rsidRPr="00247273">
        <w:rPr>
          <w:i/>
          <w:szCs w:val="20"/>
        </w:rPr>
        <w:t xml:space="preserve">Fixe la contrainte par corps au maximum ; </w:t>
      </w:r>
    </w:p>
    <w:p w:rsidR="005673DF" w:rsidRPr="00247273" w:rsidRDefault="00247273" w:rsidP="0032302B">
      <w:pPr>
        <w:pStyle w:val="Paragraphedeliste"/>
        <w:widowControl/>
        <w:numPr>
          <w:ilvl w:val="0"/>
          <w:numId w:val="9"/>
        </w:numPr>
        <w:pBdr>
          <w:top w:val="single" w:sz="4" w:space="1" w:color="auto"/>
          <w:left w:val="single" w:sz="4" w:space="0" w:color="auto"/>
          <w:bottom w:val="single" w:sz="4" w:space="1" w:color="auto"/>
          <w:right w:val="single" w:sz="4" w:space="9" w:color="auto"/>
        </w:pBdr>
        <w:tabs>
          <w:tab w:val="left" w:pos="7655"/>
          <w:tab w:val="left" w:pos="9923"/>
        </w:tabs>
        <w:autoSpaceDE/>
        <w:autoSpaceDN/>
        <w:spacing w:line="276" w:lineRule="auto"/>
        <w:ind w:right="-1"/>
        <w:contextualSpacing/>
        <w:jc w:val="both"/>
        <w:rPr>
          <w:i/>
          <w:szCs w:val="20"/>
        </w:rPr>
      </w:pPr>
      <w:r w:rsidRPr="00247273">
        <w:rPr>
          <w:i/>
          <w:szCs w:val="20"/>
        </w:rPr>
        <w:t>Met les dépens à la charge du prévenu ».</w:t>
      </w:r>
    </w:p>
    <w:p w:rsidR="007A52EE" w:rsidRPr="00F40732" w:rsidRDefault="007A52EE" w:rsidP="007A52EE">
      <w:pPr>
        <w:widowControl/>
        <w:tabs>
          <w:tab w:val="left" w:pos="7655"/>
          <w:tab w:val="left" w:pos="9923"/>
        </w:tabs>
        <w:autoSpaceDE/>
        <w:autoSpaceDN/>
        <w:spacing w:line="360" w:lineRule="auto"/>
        <w:ind w:right="-1"/>
        <w:contextualSpacing/>
        <w:jc w:val="both"/>
        <w:rPr>
          <w:color w:val="FF0000"/>
          <w:sz w:val="24"/>
          <w:szCs w:val="20"/>
        </w:rPr>
      </w:pPr>
    </w:p>
    <w:p w:rsidR="00247273" w:rsidRPr="0032302B" w:rsidRDefault="00706398" w:rsidP="00744078">
      <w:pPr>
        <w:pStyle w:val="Paragraphedeliste"/>
        <w:numPr>
          <w:ilvl w:val="0"/>
          <w:numId w:val="8"/>
        </w:numPr>
        <w:tabs>
          <w:tab w:val="left" w:pos="937"/>
        </w:tabs>
        <w:spacing w:line="360" w:lineRule="auto"/>
        <w:ind w:left="426" w:right="-142" w:hanging="426"/>
        <w:jc w:val="both"/>
        <w:rPr>
          <w:b/>
          <w:bCs/>
          <w:sz w:val="24"/>
          <w:szCs w:val="24"/>
          <w:u w:val="thick"/>
          <w:lang w:bidi="ar-SA"/>
        </w:rPr>
      </w:pPr>
      <w:r w:rsidRPr="0032302B">
        <w:rPr>
          <w:b/>
          <w:bCs/>
          <w:sz w:val="24"/>
          <w:szCs w:val="24"/>
          <w:u w:val="thick"/>
          <w:lang w:bidi="ar-SA"/>
        </w:rPr>
        <w:t>Affaire M</w:t>
      </w:r>
      <w:r w:rsidR="0032302B" w:rsidRPr="0032302B">
        <w:rPr>
          <w:b/>
          <w:bCs/>
          <w:sz w:val="24"/>
          <w:szCs w:val="24"/>
          <w:u w:val="thick"/>
          <w:lang w:bidi="ar-SA"/>
        </w:rPr>
        <w:t>P et DPN c/ Amadou Binte DIALLO et Oumar NANKO</w:t>
      </w:r>
      <w:r w:rsidR="004F7013">
        <w:rPr>
          <w:b/>
          <w:bCs/>
          <w:sz w:val="24"/>
          <w:szCs w:val="24"/>
          <w:u w:val="thick"/>
          <w:lang w:bidi="ar-SA"/>
        </w:rPr>
        <w:t xml:space="preserve"> Cas peau de léopard et fusils de chasse</w:t>
      </w:r>
    </w:p>
    <w:p w:rsidR="0032302B" w:rsidRPr="0032302B" w:rsidRDefault="00706398" w:rsidP="0032302B">
      <w:pPr>
        <w:pStyle w:val="Paragraphedeliste"/>
        <w:numPr>
          <w:ilvl w:val="0"/>
          <w:numId w:val="8"/>
        </w:numPr>
        <w:tabs>
          <w:tab w:val="left" w:pos="937"/>
        </w:tabs>
        <w:spacing w:line="360" w:lineRule="auto"/>
        <w:ind w:left="426" w:right="-142" w:hanging="426"/>
        <w:jc w:val="both"/>
        <w:rPr>
          <w:b/>
          <w:bCs/>
          <w:sz w:val="24"/>
          <w:szCs w:val="24"/>
          <w:u w:val="thick"/>
          <w:lang w:bidi="ar-SA"/>
        </w:rPr>
      </w:pPr>
      <w:r w:rsidRPr="0032302B">
        <w:rPr>
          <w:b/>
          <w:bCs/>
          <w:sz w:val="24"/>
          <w:szCs w:val="24"/>
        </w:rPr>
        <w:t>Le 01 Octobre 2021</w:t>
      </w:r>
      <w:r w:rsidRPr="0032302B">
        <w:rPr>
          <w:bCs/>
          <w:sz w:val="24"/>
          <w:szCs w:val="24"/>
        </w:rPr>
        <w:t xml:space="preserve">, le tribunal </w:t>
      </w:r>
      <w:r w:rsidR="00247273" w:rsidRPr="0032302B">
        <w:rPr>
          <w:bCs/>
          <w:sz w:val="24"/>
          <w:szCs w:val="24"/>
        </w:rPr>
        <w:t xml:space="preserve">Le 28 Février 2022, à 13h43mn à Kolda, une opération a été menée par la Direction des Parcs Nationaux de Tambacounda en collaboration avec les éléments de la Division des Investigations Criminelles (DIC) renforcés par les éléments de la Brigade d’Intervention polyvalente (BIP) et les éléments de la Brigade de Recherche du commissariat central de Kolda avec l’appui de l’ONG EAGLE SENEGAL, à l’hôtel </w:t>
      </w:r>
      <w:proofErr w:type="spellStart"/>
      <w:r w:rsidR="00247273" w:rsidRPr="0032302B">
        <w:rPr>
          <w:bCs/>
          <w:sz w:val="24"/>
          <w:szCs w:val="24"/>
        </w:rPr>
        <w:t>Hobbe</w:t>
      </w:r>
      <w:proofErr w:type="spellEnd"/>
      <w:r w:rsidR="00247273" w:rsidRPr="0032302B">
        <w:rPr>
          <w:bCs/>
          <w:sz w:val="24"/>
          <w:szCs w:val="24"/>
        </w:rPr>
        <w:t>. Les forces de sécurité déployées sur les lieux ont rapidement procédé à l’interpellation du nommé Amadou Binte Diallo de nationalité sénégalaise en flagrant délit de détention, tentative de commercialisation d’armes de chasse de calibre 12 MM, conformément à l’article 9 de la loi n° 66-03 du 18 janvier 1966 relative au régime gén</w:t>
      </w:r>
      <w:r w:rsidR="0032302B" w:rsidRPr="0032302B">
        <w:rPr>
          <w:bCs/>
          <w:sz w:val="24"/>
          <w:szCs w:val="24"/>
        </w:rPr>
        <w:t>éral des armes et des munitions.</w:t>
      </w:r>
    </w:p>
    <w:p w:rsidR="0032302B" w:rsidRPr="0032302B" w:rsidRDefault="00247273" w:rsidP="0032302B">
      <w:pPr>
        <w:pStyle w:val="Paragraphedeliste"/>
        <w:numPr>
          <w:ilvl w:val="0"/>
          <w:numId w:val="8"/>
        </w:numPr>
        <w:tabs>
          <w:tab w:val="left" w:pos="937"/>
        </w:tabs>
        <w:spacing w:line="360" w:lineRule="auto"/>
        <w:ind w:left="426" w:right="-142" w:hanging="426"/>
        <w:jc w:val="both"/>
        <w:rPr>
          <w:b/>
          <w:bCs/>
          <w:sz w:val="24"/>
          <w:szCs w:val="24"/>
          <w:u w:val="thick"/>
          <w:lang w:bidi="ar-SA"/>
        </w:rPr>
      </w:pPr>
      <w:r w:rsidRPr="0032302B">
        <w:rPr>
          <w:b/>
          <w:bCs/>
          <w:sz w:val="24"/>
          <w:szCs w:val="24"/>
        </w:rPr>
        <w:t>Le même jour</w:t>
      </w:r>
      <w:r w:rsidRPr="0032302B">
        <w:rPr>
          <w:bCs/>
          <w:sz w:val="24"/>
          <w:szCs w:val="24"/>
        </w:rPr>
        <w:t xml:space="preserve">, à 14h 14mn à Kolda, la même équipe opérationnelle s’est rendue au marché </w:t>
      </w:r>
      <w:proofErr w:type="spellStart"/>
      <w:r w:rsidRPr="0032302B">
        <w:rPr>
          <w:bCs/>
          <w:sz w:val="24"/>
          <w:szCs w:val="24"/>
        </w:rPr>
        <w:t>Nguelaw</w:t>
      </w:r>
      <w:proofErr w:type="spellEnd"/>
      <w:r w:rsidRPr="0032302B">
        <w:rPr>
          <w:bCs/>
          <w:sz w:val="24"/>
          <w:szCs w:val="24"/>
        </w:rPr>
        <w:t xml:space="preserve"> de Kolda à la boutique de la cible Oumar NANKO. Les forces de l’ordre déployées sur les lieux ont rapidement procédé à l’interpellation du nommé Oumar NANKO de nationalité sénégalaise en flagrant délit de détention, circulation et tentative de commercialisation d’espèces intégralement protégées notamment une (01) peau de léopard, conformément à l’article L32 du code de la chasse et de la protection de la faune.</w:t>
      </w:r>
    </w:p>
    <w:p w:rsidR="0032302B" w:rsidRPr="0032302B" w:rsidRDefault="00247273" w:rsidP="0032302B">
      <w:pPr>
        <w:pStyle w:val="Paragraphedeliste"/>
        <w:numPr>
          <w:ilvl w:val="0"/>
          <w:numId w:val="8"/>
        </w:numPr>
        <w:tabs>
          <w:tab w:val="left" w:pos="937"/>
        </w:tabs>
        <w:spacing w:line="360" w:lineRule="auto"/>
        <w:ind w:left="426" w:right="-142" w:hanging="426"/>
        <w:jc w:val="both"/>
        <w:rPr>
          <w:b/>
          <w:bCs/>
          <w:sz w:val="24"/>
          <w:szCs w:val="24"/>
          <w:u w:val="thick"/>
          <w:lang w:bidi="ar-SA"/>
        </w:rPr>
      </w:pPr>
      <w:r w:rsidRPr="0032302B">
        <w:rPr>
          <w:b/>
          <w:bCs/>
          <w:sz w:val="24"/>
          <w:szCs w:val="24"/>
        </w:rPr>
        <w:t>Le 1er mars 2022</w:t>
      </w:r>
      <w:r w:rsidRPr="0032302B">
        <w:rPr>
          <w:bCs/>
          <w:sz w:val="24"/>
          <w:szCs w:val="24"/>
        </w:rPr>
        <w:t>, les mis en cause, Amadou Binte DIALLO et Oumar NANKO ont été déférés  devant le Procureur de la République du Tribunal de Grande Instance de Kolda après leur durée légale de garde à vue. Le même jour, les mis en cause ont fait l’objet d’un retour de parquet.</w:t>
      </w:r>
    </w:p>
    <w:p w:rsidR="0032302B" w:rsidRPr="0032302B" w:rsidRDefault="00247273" w:rsidP="0032302B">
      <w:pPr>
        <w:pStyle w:val="Paragraphedeliste"/>
        <w:numPr>
          <w:ilvl w:val="0"/>
          <w:numId w:val="8"/>
        </w:numPr>
        <w:tabs>
          <w:tab w:val="left" w:pos="937"/>
        </w:tabs>
        <w:spacing w:line="360" w:lineRule="auto"/>
        <w:ind w:left="426" w:right="-142" w:hanging="426"/>
        <w:jc w:val="both"/>
        <w:rPr>
          <w:b/>
          <w:bCs/>
          <w:sz w:val="24"/>
          <w:szCs w:val="24"/>
          <w:u w:val="thick"/>
          <w:lang w:bidi="ar-SA"/>
        </w:rPr>
      </w:pPr>
      <w:r w:rsidRPr="0032302B">
        <w:rPr>
          <w:b/>
          <w:bCs/>
          <w:sz w:val="24"/>
          <w:szCs w:val="24"/>
        </w:rPr>
        <w:t>Le 02 mars 2022</w:t>
      </w:r>
      <w:r w:rsidRPr="0032302B">
        <w:rPr>
          <w:bCs/>
          <w:sz w:val="24"/>
          <w:szCs w:val="24"/>
        </w:rPr>
        <w:t xml:space="preserve">, les mis en cause, Amadou Binte DIALLO et Oumar NANKO ont été placés </w:t>
      </w:r>
      <w:r w:rsidRPr="0032302B">
        <w:rPr>
          <w:bCs/>
          <w:sz w:val="24"/>
          <w:szCs w:val="24"/>
        </w:rPr>
        <w:lastRenderedPageBreak/>
        <w:t>sous mandat de dépôt à la maison d’arrêt et de correction de Kolda.</w:t>
      </w:r>
    </w:p>
    <w:p w:rsidR="0032302B" w:rsidRPr="0032302B" w:rsidRDefault="0032302B" w:rsidP="0032302B">
      <w:pPr>
        <w:pStyle w:val="Paragraphedeliste"/>
        <w:numPr>
          <w:ilvl w:val="0"/>
          <w:numId w:val="8"/>
        </w:numPr>
        <w:tabs>
          <w:tab w:val="left" w:pos="937"/>
        </w:tabs>
        <w:spacing w:line="360" w:lineRule="auto"/>
        <w:ind w:left="426" w:right="-142" w:hanging="426"/>
        <w:jc w:val="both"/>
        <w:rPr>
          <w:b/>
          <w:bCs/>
          <w:sz w:val="24"/>
          <w:szCs w:val="24"/>
          <w:u w:val="thick"/>
          <w:lang w:bidi="ar-SA"/>
        </w:rPr>
      </w:pPr>
      <w:r w:rsidRPr="0032302B">
        <w:rPr>
          <w:b/>
          <w:sz w:val="24"/>
          <w:szCs w:val="24"/>
        </w:rPr>
        <w:t>Le 09 mars 2022</w:t>
      </w:r>
      <w:r w:rsidRPr="0032302B">
        <w:rPr>
          <w:sz w:val="24"/>
          <w:szCs w:val="24"/>
        </w:rPr>
        <w:t xml:space="preserve"> s’est tenue au Tribunal de Grande Instance de Kolda, l’audience opposant le Ministère Public et la Direction des Parcs Nationaux contre Amadou Binte DIALLO et Oumar NANKO. Le Tribunal de Grande Instance de Kolda a mis l’affaire en état d’être jugée. Il a interrogé et instruit les prévenus sur leurs identités et sur les faits. Les débats au fond et les plaidoiries se sont tenus correctement à la barre.</w:t>
      </w:r>
    </w:p>
    <w:p w:rsidR="0032302B" w:rsidRPr="0032302B" w:rsidRDefault="0032302B" w:rsidP="0032302B">
      <w:pPr>
        <w:pStyle w:val="Paragraphedeliste"/>
        <w:numPr>
          <w:ilvl w:val="0"/>
          <w:numId w:val="8"/>
        </w:numPr>
        <w:tabs>
          <w:tab w:val="left" w:pos="937"/>
        </w:tabs>
        <w:spacing w:line="360" w:lineRule="auto"/>
        <w:ind w:left="426" w:right="-142" w:hanging="426"/>
        <w:jc w:val="both"/>
        <w:rPr>
          <w:b/>
          <w:bCs/>
          <w:sz w:val="24"/>
          <w:szCs w:val="24"/>
          <w:u w:val="thick"/>
          <w:lang w:bidi="ar-SA"/>
        </w:rPr>
      </w:pPr>
      <w:r w:rsidRPr="0032302B">
        <w:rPr>
          <w:sz w:val="24"/>
          <w:szCs w:val="24"/>
        </w:rPr>
        <w:t>La partie civile (la Direction des Parcs Nationaux) a d’abord soulevé la gravité des faits en l’espèce. Ensuite, il est revenu sur la nécessaire protection de la faune, notamment du léopard qui est de plus en plus menacé, et ce, malgré les enjeux sécuritaires que représente le trafic d’espèces protégées. Il rappelle que l’État du Sénégal est signataire de conventions internationales telles que la Convention CITES qui règlemente le commerce international des espèces de faune menacées d’extinction. Enfin, il a plaidé pour la cause de l’environnement et a demandé en guise de dommages et intérêts, la somme de 7 000 000 F CFA.</w:t>
      </w:r>
    </w:p>
    <w:p w:rsidR="0032302B" w:rsidRPr="0032302B" w:rsidRDefault="0032302B" w:rsidP="0032302B">
      <w:pPr>
        <w:pStyle w:val="Paragraphedeliste"/>
        <w:numPr>
          <w:ilvl w:val="0"/>
          <w:numId w:val="8"/>
        </w:numPr>
        <w:tabs>
          <w:tab w:val="left" w:pos="937"/>
        </w:tabs>
        <w:spacing w:line="360" w:lineRule="auto"/>
        <w:ind w:left="426" w:right="-142" w:hanging="426"/>
        <w:jc w:val="both"/>
        <w:rPr>
          <w:b/>
          <w:bCs/>
          <w:sz w:val="24"/>
          <w:szCs w:val="24"/>
          <w:u w:val="thick"/>
          <w:lang w:bidi="ar-SA"/>
        </w:rPr>
      </w:pPr>
      <w:r w:rsidRPr="0032302B">
        <w:rPr>
          <w:sz w:val="24"/>
          <w:szCs w:val="24"/>
        </w:rPr>
        <w:t>Le Procureur audiencier a soutenu que la matérialité des faits ne souffre d’aucune contestation, car les prévenus présents à la barre ont reconnu eux-mêmes être pris en flagrant délit de détention de peau de léopard et d’armes. Qu’il est clair que la circulation de la peau n’a pas pris forme pour le prévenu Oumar NANKO car la peau a été déposée chez lui par un autre. Par contre la détention et le transport illégal des armes sont imputables à Amadou Binte DIALLO. Il soulève dans ses réquisitoires que les faits de détention de peau de léopard pour Oumar NANKO, de détention et de transport des armes pour Amadou Binte DIALLO sont constants, de même que le délit d’association de malfaiteurs. Le Procureur requiert au tribunal de déclarer les prévenus Oumar NANKO coupable du délit de détention illégale de peau d’espèce intégralement protégée et Amadou Binte DIALLO des délits de détention et transport illégal d’armes de chasse de calibre 12 MM et de les condamner à une peine d’emprisonnement de 6 mois assortis de sursis. Le Tribunal de Grande Instance de Kolda a mis l’affaire en délibéré au 16 mars 2022.</w:t>
      </w:r>
    </w:p>
    <w:tbl>
      <w:tblPr>
        <w:tblStyle w:val="Grilledutableau"/>
        <w:tblpPr w:leftFromText="141" w:rightFromText="141" w:vertAnchor="text" w:horzAnchor="margin" w:tblpXSpec="center" w:tblpY="631"/>
        <w:tblW w:w="10173" w:type="dxa"/>
        <w:tblLook w:val="04A0" w:firstRow="1" w:lastRow="0" w:firstColumn="1" w:lastColumn="0" w:noHBand="0" w:noVBand="1"/>
      </w:tblPr>
      <w:tblGrid>
        <w:gridCol w:w="10173"/>
      </w:tblGrid>
      <w:tr w:rsidR="0032302B" w:rsidRPr="00F40732" w:rsidTr="0032302B">
        <w:trPr>
          <w:trHeight w:val="3534"/>
        </w:trPr>
        <w:tc>
          <w:tcPr>
            <w:tcW w:w="10173" w:type="dxa"/>
            <w:tcBorders>
              <w:top w:val="single" w:sz="4" w:space="0" w:color="auto"/>
              <w:left w:val="single" w:sz="4" w:space="0" w:color="auto"/>
              <w:bottom w:val="single" w:sz="4" w:space="0" w:color="auto"/>
              <w:right w:val="single" w:sz="4" w:space="0" w:color="auto"/>
            </w:tcBorders>
            <w:hideMark/>
          </w:tcPr>
          <w:p w:rsidR="0032302B" w:rsidRPr="0032302B" w:rsidRDefault="0032302B" w:rsidP="0032302B">
            <w:pPr>
              <w:spacing w:line="276" w:lineRule="auto"/>
              <w:rPr>
                <w:i/>
                <w:sz w:val="22"/>
              </w:rPr>
            </w:pPr>
            <w:r w:rsidRPr="0032302B">
              <w:rPr>
                <w:sz w:val="22"/>
                <w:szCs w:val="22"/>
              </w:rPr>
              <w:lastRenderedPageBreak/>
              <w:t xml:space="preserve">- </w:t>
            </w:r>
            <w:r w:rsidRPr="0032302B">
              <w:rPr>
                <w:i/>
                <w:sz w:val="22"/>
              </w:rPr>
              <w:t xml:space="preserve">Statuant publiquement et contradictoirement </w:t>
            </w:r>
          </w:p>
          <w:p w:rsidR="0032302B" w:rsidRPr="0032302B" w:rsidRDefault="0032302B" w:rsidP="0032302B">
            <w:pPr>
              <w:spacing w:line="276" w:lineRule="auto"/>
              <w:rPr>
                <w:i/>
                <w:sz w:val="22"/>
              </w:rPr>
            </w:pPr>
            <w:r w:rsidRPr="0032302B">
              <w:rPr>
                <w:i/>
                <w:sz w:val="22"/>
              </w:rPr>
              <w:t>- Relaxe les prévenus Oumar NANKO et Amadou Binte DIALLO pour le délit d’association de malfaiteurs ;</w:t>
            </w:r>
          </w:p>
          <w:p w:rsidR="0032302B" w:rsidRPr="0032302B" w:rsidRDefault="0032302B" w:rsidP="0032302B">
            <w:pPr>
              <w:spacing w:line="276" w:lineRule="auto"/>
              <w:rPr>
                <w:i/>
                <w:sz w:val="22"/>
              </w:rPr>
            </w:pPr>
            <w:r w:rsidRPr="0032302B">
              <w:rPr>
                <w:i/>
                <w:sz w:val="22"/>
              </w:rPr>
              <w:t>- Reconnaît coupables Oumar NANKO et Amadou Binte DIALLO respectivement des délits de détention d’espèce intégralement protégée et de détention et transport d’armes de calibre 12 MM sans autorisation administrative.</w:t>
            </w:r>
          </w:p>
          <w:p w:rsidR="0032302B" w:rsidRPr="0032302B" w:rsidRDefault="0032302B" w:rsidP="0032302B">
            <w:pPr>
              <w:spacing w:line="276" w:lineRule="auto"/>
              <w:rPr>
                <w:i/>
                <w:sz w:val="22"/>
              </w:rPr>
            </w:pPr>
            <w:r w:rsidRPr="0032302B">
              <w:rPr>
                <w:i/>
                <w:sz w:val="22"/>
              </w:rPr>
              <w:t>- Les condamne chacun à une peine d’un mois d’emprisonnement ferme et une amende de 50 000 F CFA.</w:t>
            </w:r>
          </w:p>
          <w:p w:rsidR="0032302B" w:rsidRPr="0032302B" w:rsidRDefault="0032302B" w:rsidP="0032302B">
            <w:pPr>
              <w:spacing w:line="276" w:lineRule="auto"/>
              <w:rPr>
                <w:i/>
                <w:sz w:val="22"/>
              </w:rPr>
            </w:pPr>
            <w:r w:rsidRPr="0032302B">
              <w:rPr>
                <w:i/>
                <w:sz w:val="22"/>
              </w:rPr>
              <w:t>- Reçoit la constitution de partie civile de la Direction des Parcs nationaux ;</w:t>
            </w:r>
          </w:p>
          <w:p w:rsidR="0032302B" w:rsidRPr="0032302B" w:rsidRDefault="0032302B" w:rsidP="0032302B">
            <w:pPr>
              <w:spacing w:line="276" w:lineRule="auto"/>
              <w:rPr>
                <w:i/>
                <w:sz w:val="22"/>
              </w:rPr>
            </w:pPr>
            <w:r w:rsidRPr="0032302B">
              <w:rPr>
                <w:i/>
                <w:sz w:val="22"/>
              </w:rPr>
              <w:t>- Leur alloue la somme de 1.000.000 F CFA à titre de dommages et intérêts payable solidairement - Ordonne la confiscation des objets saisis.</w:t>
            </w:r>
          </w:p>
          <w:p w:rsidR="0032302B" w:rsidRPr="0032302B" w:rsidRDefault="0032302B" w:rsidP="0032302B">
            <w:pPr>
              <w:spacing w:line="276" w:lineRule="auto"/>
              <w:rPr>
                <w:i/>
                <w:sz w:val="22"/>
              </w:rPr>
            </w:pPr>
            <w:r w:rsidRPr="0032302B">
              <w:rPr>
                <w:i/>
                <w:sz w:val="22"/>
              </w:rPr>
              <w:t>- Fixe la contrainte par corps au maximum</w:t>
            </w:r>
          </w:p>
          <w:p w:rsidR="0032302B" w:rsidRPr="0032302B" w:rsidRDefault="0032302B" w:rsidP="0032302B">
            <w:pPr>
              <w:spacing w:line="276" w:lineRule="auto"/>
              <w:rPr>
                <w:i/>
                <w:sz w:val="22"/>
              </w:rPr>
            </w:pPr>
            <w:r w:rsidRPr="0032302B">
              <w:rPr>
                <w:i/>
                <w:sz w:val="22"/>
              </w:rPr>
              <w:t>- Met les dépends à la charge des prévenus.</w:t>
            </w:r>
          </w:p>
        </w:tc>
      </w:tr>
    </w:tbl>
    <w:p w:rsidR="0032302B" w:rsidRPr="0032302B" w:rsidRDefault="0032302B" w:rsidP="0032302B">
      <w:pPr>
        <w:pStyle w:val="Paragraphedeliste"/>
        <w:numPr>
          <w:ilvl w:val="0"/>
          <w:numId w:val="8"/>
        </w:numPr>
        <w:tabs>
          <w:tab w:val="left" w:pos="937"/>
        </w:tabs>
        <w:spacing w:line="360" w:lineRule="auto"/>
        <w:ind w:left="426" w:right="-142" w:hanging="426"/>
        <w:jc w:val="both"/>
        <w:rPr>
          <w:b/>
          <w:bCs/>
          <w:sz w:val="24"/>
          <w:szCs w:val="24"/>
          <w:u w:val="thick"/>
          <w:lang w:bidi="ar-SA"/>
        </w:rPr>
      </w:pPr>
      <w:r w:rsidRPr="0032302B">
        <w:rPr>
          <w:b/>
          <w:sz w:val="24"/>
          <w:szCs w:val="24"/>
        </w:rPr>
        <w:t xml:space="preserve"> Le 16 mars 2022,</w:t>
      </w:r>
      <w:r w:rsidRPr="0032302B">
        <w:rPr>
          <w:sz w:val="24"/>
          <w:szCs w:val="24"/>
        </w:rPr>
        <w:t xml:space="preserve"> le Tribunal de Grande Instance de Kolda a rendu la décision qui suit</w:t>
      </w:r>
    </w:p>
    <w:p w:rsidR="00706398" w:rsidRPr="00F40732" w:rsidRDefault="00706398" w:rsidP="0032302B">
      <w:pPr>
        <w:pStyle w:val="Paragraphedeliste"/>
        <w:tabs>
          <w:tab w:val="left" w:pos="937"/>
        </w:tabs>
        <w:spacing w:line="360" w:lineRule="auto"/>
        <w:ind w:left="567" w:right="-142" w:firstLine="0"/>
        <w:jc w:val="both"/>
        <w:rPr>
          <w:b/>
          <w:bCs/>
          <w:color w:val="FF0000"/>
          <w:sz w:val="24"/>
          <w:szCs w:val="24"/>
          <w:lang w:bidi="ar-SA"/>
        </w:rPr>
      </w:pPr>
    </w:p>
    <w:p w:rsidR="00E65868" w:rsidRPr="004F7013" w:rsidRDefault="00C5668E" w:rsidP="004F7013">
      <w:pPr>
        <w:pStyle w:val="Paragraphedeliste"/>
        <w:numPr>
          <w:ilvl w:val="0"/>
          <w:numId w:val="8"/>
        </w:numPr>
        <w:tabs>
          <w:tab w:val="left" w:pos="937"/>
        </w:tabs>
        <w:spacing w:line="360" w:lineRule="auto"/>
        <w:ind w:left="426" w:right="-1" w:hanging="426"/>
        <w:jc w:val="both"/>
        <w:rPr>
          <w:b/>
          <w:bCs/>
          <w:sz w:val="24"/>
          <w:szCs w:val="24"/>
          <w:lang w:bidi="ar-SA"/>
        </w:rPr>
      </w:pPr>
      <w:r w:rsidRPr="004F7013">
        <w:rPr>
          <w:b/>
          <w:sz w:val="24"/>
          <w:szCs w:val="24"/>
          <w:u w:val="single"/>
        </w:rPr>
        <w:t xml:space="preserve">Affaire MP et </w:t>
      </w:r>
      <w:r w:rsidR="00E90E1D" w:rsidRPr="004F7013">
        <w:rPr>
          <w:b/>
          <w:sz w:val="24"/>
          <w:szCs w:val="24"/>
          <w:u w:val="single"/>
        </w:rPr>
        <w:t>DPN</w:t>
      </w:r>
      <w:r w:rsidRPr="004F7013">
        <w:rPr>
          <w:b/>
          <w:sz w:val="24"/>
          <w:szCs w:val="24"/>
          <w:u w:val="single"/>
        </w:rPr>
        <w:t xml:space="preserve"> c/ </w:t>
      </w:r>
      <w:r w:rsidR="004F7013" w:rsidRPr="004F7013">
        <w:rPr>
          <w:b/>
          <w:sz w:val="24"/>
          <w:szCs w:val="24"/>
          <w:u w:val="single"/>
        </w:rPr>
        <w:t>Harouna CAMARA, Koutoubo DRAME et Toura SIMAKHA cas peaux de léopard et pattes d’oryctérope</w:t>
      </w:r>
    </w:p>
    <w:p w:rsidR="000404CA" w:rsidRPr="00DC0EBD" w:rsidRDefault="005673DF" w:rsidP="00744078">
      <w:pPr>
        <w:pStyle w:val="Paragraphedeliste"/>
        <w:numPr>
          <w:ilvl w:val="0"/>
          <w:numId w:val="8"/>
        </w:numPr>
        <w:tabs>
          <w:tab w:val="left" w:pos="937"/>
        </w:tabs>
        <w:spacing w:line="360" w:lineRule="auto"/>
        <w:ind w:left="426" w:right="-142" w:hanging="426"/>
        <w:jc w:val="both"/>
        <w:rPr>
          <w:sz w:val="24"/>
          <w:szCs w:val="24"/>
        </w:rPr>
      </w:pPr>
      <w:r w:rsidRPr="00DC0EBD">
        <w:rPr>
          <w:b/>
          <w:sz w:val="24"/>
          <w:szCs w:val="24"/>
        </w:rPr>
        <w:t xml:space="preserve">Le </w:t>
      </w:r>
      <w:r w:rsidR="000404CA" w:rsidRPr="00D531E0">
        <w:rPr>
          <w:b/>
          <w:sz w:val="24"/>
          <w:szCs w:val="24"/>
        </w:rPr>
        <w:t>12 Avril 2022</w:t>
      </w:r>
      <w:r w:rsidR="000404CA" w:rsidRPr="00DC0EBD">
        <w:rPr>
          <w:sz w:val="24"/>
          <w:szCs w:val="24"/>
        </w:rPr>
        <w:t>, à 21h 23 mn, à Tambacounda, une opération mixte a été menée par la Direction des Parcs Nationaux de Tambacounda en collaboration avec les éléments du Commissariat Central de Tambacounda et l’appui de l’ONG EAGLE Sénégal au motel Bassari. Les forces de sécurité déployées sur les lieux ont rapidement procédé à la constatation de l’infraction, la saisie des produits prohibés et à l’interpellation des nommés Harouna CAMARA, Koutoubo DRAME et Toura SIMAKHA de nationalité sénégalaise en flagrant délit de détention, circulation et tentative de commercialisation de dépouilles d’espèces intégralement protégées notamment deux (02) peaux de léopard et trois (3) pattes d’oryctérope conformément à l’article L 32 du Code de la Chasse et de la Protection de la Faune. Les peaux de léopard et les pattes d’oryctérope saisies sont des dépouilles d’espèces protégées au Sénégal par la loi n°86-04 du 24 janvier 1986 portant Code de la Chasse et de la Protection de la Faune et son décret d’application.</w:t>
      </w:r>
    </w:p>
    <w:p w:rsidR="000404CA" w:rsidRPr="00DC0EBD" w:rsidRDefault="000404CA" w:rsidP="00744078">
      <w:pPr>
        <w:pStyle w:val="Paragraphedeliste"/>
        <w:numPr>
          <w:ilvl w:val="0"/>
          <w:numId w:val="8"/>
        </w:numPr>
        <w:tabs>
          <w:tab w:val="left" w:pos="937"/>
        </w:tabs>
        <w:spacing w:line="360" w:lineRule="auto"/>
        <w:ind w:left="426" w:right="-142" w:hanging="426"/>
        <w:jc w:val="both"/>
        <w:rPr>
          <w:sz w:val="24"/>
          <w:szCs w:val="24"/>
        </w:rPr>
      </w:pPr>
      <w:r w:rsidRPr="00D531E0">
        <w:rPr>
          <w:b/>
          <w:sz w:val="24"/>
          <w:szCs w:val="24"/>
        </w:rPr>
        <w:t>Le 13 Avril 2022</w:t>
      </w:r>
      <w:r w:rsidRPr="00DC0EBD">
        <w:rPr>
          <w:sz w:val="24"/>
          <w:szCs w:val="24"/>
        </w:rPr>
        <w:t xml:space="preserve">, le présumé trafiquant Sakhoba SIMAKHA a été appréhendé à Missirah par les éléments de la gendarmerie de </w:t>
      </w:r>
      <w:proofErr w:type="spellStart"/>
      <w:r w:rsidRPr="00DC0EBD">
        <w:rPr>
          <w:sz w:val="24"/>
          <w:szCs w:val="24"/>
        </w:rPr>
        <w:t>Dialacoto</w:t>
      </w:r>
      <w:proofErr w:type="spellEnd"/>
      <w:r w:rsidRPr="00DC0EBD">
        <w:rPr>
          <w:sz w:val="24"/>
          <w:szCs w:val="24"/>
        </w:rPr>
        <w:t xml:space="preserve"> et mis à la disposition du Commissariat Central de Tambacounda pour les nécessités de l’enquête.</w:t>
      </w:r>
    </w:p>
    <w:p w:rsidR="000404CA" w:rsidRPr="00DC0EBD" w:rsidRDefault="000404CA" w:rsidP="00744078">
      <w:pPr>
        <w:pStyle w:val="Paragraphedeliste"/>
        <w:numPr>
          <w:ilvl w:val="0"/>
          <w:numId w:val="8"/>
        </w:numPr>
        <w:tabs>
          <w:tab w:val="left" w:pos="937"/>
        </w:tabs>
        <w:spacing w:line="360" w:lineRule="auto"/>
        <w:ind w:left="426" w:right="-142" w:hanging="426"/>
        <w:jc w:val="both"/>
        <w:rPr>
          <w:sz w:val="24"/>
          <w:szCs w:val="24"/>
        </w:rPr>
      </w:pPr>
      <w:r w:rsidRPr="00DC0EBD">
        <w:rPr>
          <w:sz w:val="24"/>
          <w:szCs w:val="24"/>
        </w:rPr>
        <w:t>Les mis en cause ont été auditionnés par les Parcs Nationaux le même jour et placés en garde à vue au commissariat central de Tambacounda. La valeur des produits est estimée à 1 500 000 F CFA sur le marché local.</w:t>
      </w:r>
    </w:p>
    <w:p w:rsidR="00D531E0" w:rsidRPr="00D531E0" w:rsidRDefault="000404CA" w:rsidP="00744078">
      <w:pPr>
        <w:pStyle w:val="Paragraphedeliste"/>
        <w:numPr>
          <w:ilvl w:val="0"/>
          <w:numId w:val="8"/>
        </w:numPr>
        <w:tabs>
          <w:tab w:val="left" w:pos="937"/>
        </w:tabs>
        <w:spacing w:line="360" w:lineRule="auto"/>
        <w:ind w:left="426" w:right="-142" w:hanging="426"/>
        <w:jc w:val="both"/>
        <w:rPr>
          <w:b/>
          <w:bCs/>
          <w:sz w:val="24"/>
          <w:szCs w:val="24"/>
          <w:lang w:bidi="ar-SA"/>
        </w:rPr>
      </w:pPr>
      <w:r w:rsidRPr="00D531E0">
        <w:rPr>
          <w:b/>
          <w:sz w:val="24"/>
          <w:szCs w:val="24"/>
        </w:rPr>
        <w:t>Le 15 Avril 2022</w:t>
      </w:r>
      <w:r w:rsidRPr="00DC0EBD">
        <w:rPr>
          <w:sz w:val="24"/>
          <w:szCs w:val="24"/>
        </w:rPr>
        <w:t xml:space="preserve">, les mis en cause ont été déférés devant le parquet du Tribunal de Grande Instance de Tambacounda. Ce même jour, le présumé trafiquant Sakhoba SIMAKHA a </w:t>
      </w:r>
      <w:r w:rsidRPr="00DC0EBD">
        <w:rPr>
          <w:sz w:val="24"/>
          <w:szCs w:val="24"/>
        </w:rPr>
        <w:lastRenderedPageBreak/>
        <w:t>bénéficié d’une liberté provisoire quant aux présumés trafiquants Toura SIMAKHA, Harouna CAMARA et Koutoubo DRAME, ils ont été placés sous mandat de dépôt pour association de malfaiteurs, détention, circulation et tentative de commercialisation de dépouilles d’espèces animales intégralement protégées et complicité.</w:t>
      </w:r>
    </w:p>
    <w:p w:rsidR="00D531E0" w:rsidRPr="00D531E0" w:rsidRDefault="00D531E0" w:rsidP="00744078">
      <w:pPr>
        <w:pStyle w:val="Paragraphedeliste"/>
        <w:numPr>
          <w:ilvl w:val="0"/>
          <w:numId w:val="8"/>
        </w:numPr>
        <w:tabs>
          <w:tab w:val="left" w:pos="937"/>
        </w:tabs>
        <w:spacing w:line="360" w:lineRule="auto"/>
        <w:ind w:left="426" w:right="-142" w:hanging="426"/>
        <w:jc w:val="both"/>
        <w:rPr>
          <w:b/>
          <w:bCs/>
          <w:sz w:val="24"/>
          <w:szCs w:val="24"/>
          <w:lang w:bidi="ar-SA"/>
        </w:rPr>
      </w:pPr>
      <w:r w:rsidRPr="00D531E0">
        <w:rPr>
          <w:b/>
          <w:bCs/>
          <w:sz w:val="24"/>
          <w:szCs w:val="24"/>
          <w:lang w:bidi="ar-SA"/>
        </w:rPr>
        <w:t>Le 27 Avril 2022,</w:t>
      </w:r>
      <w:r w:rsidRPr="00D531E0">
        <w:rPr>
          <w:bCs/>
          <w:sz w:val="24"/>
          <w:szCs w:val="24"/>
          <w:lang w:bidi="ar-SA"/>
        </w:rPr>
        <w:t xml:space="preserve"> s’est tenue au Tribunal de Grande Instance de Tambacounda, l’audience opposant le Ministère Public et la Direction des Parcs Nationaux contre Harouna CAMARA, Koutoubo DRAME, Toura SIMAKHA et Sakhoba SIMAKHA. Le Tribunal de Grande Instance de Tambacounda a mis l’affaire en état d’être jugée. Il a interrogé et instruit les prévenus sur leurs identités et sur les faits. Les débats au fond et les plaidoiries se so</w:t>
      </w:r>
      <w:r>
        <w:rPr>
          <w:bCs/>
          <w:sz w:val="24"/>
          <w:szCs w:val="24"/>
          <w:lang w:bidi="ar-SA"/>
        </w:rPr>
        <w:t xml:space="preserve">nt tenus correctement à la </w:t>
      </w:r>
      <w:proofErr w:type="spellStart"/>
      <w:r>
        <w:rPr>
          <w:bCs/>
          <w:sz w:val="24"/>
          <w:szCs w:val="24"/>
          <w:lang w:bidi="ar-SA"/>
        </w:rPr>
        <w:t>barr</w:t>
      </w:r>
      <w:proofErr w:type="spellEnd"/>
      <w:r>
        <w:rPr>
          <w:bCs/>
          <w:sz w:val="24"/>
          <w:szCs w:val="24"/>
          <w:lang w:bidi="ar-SA"/>
        </w:rPr>
        <w:t>.</w:t>
      </w:r>
    </w:p>
    <w:p w:rsidR="00D531E0" w:rsidRPr="00D531E0" w:rsidRDefault="00D531E0" w:rsidP="00744078">
      <w:pPr>
        <w:pStyle w:val="Paragraphedeliste"/>
        <w:numPr>
          <w:ilvl w:val="0"/>
          <w:numId w:val="8"/>
        </w:numPr>
        <w:tabs>
          <w:tab w:val="left" w:pos="937"/>
        </w:tabs>
        <w:spacing w:line="360" w:lineRule="auto"/>
        <w:ind w:left="426" w:right="-142" w:hanging="426"/>
        <w:jc w:val="both"/>
        <w:rPr>
          <w:b/>
          <w:bCs/>
          <w:sz w:val="24"/>
          <w:szCs w:val="24"/>
          <w:lang w:bidi="ar-SA"/>
        </w:rPr>
      </w:pPr>
      <w:r w:rsidRPr="00D531E0">
        <w:rPr>
          <w:bCs/>
          <w:sz w:val="24"/>
          <w:szCs w:val="24"/>
          <w:lang w:bidi="ar-SA"/>
        </w:rPr>
        <w:t>La partie civile (la Direction des Parcs Nationaux) a rappelé au Tribunal les enjeux sanitaires, économiques et sécuritaires liés aux espèces. Elle a soulevé que l’article L32 du code de la Chasse et de la Protection de la Faune punit la détention, la circulation et la commercialisation d’espèces protégées. Elle a aussi rappelé que l’Etat du Sénégal est signataire de conventions internationales telle que la Convention CITES qui règlemente le commerce international des espèces de faune menacées d’extinction et que ces espèces concernées par cette affaire notamment le léopard et l’oryctérope rentrent respectivement dans l’annexe I et II de la CITES. Elle a plaidé pour la cause de l’environnement et a demandé au Tribunal de recevoir la constitution de partie civile de la Direction des Parcs Nationaux et de leur allouer en guise de dommage et intérêt, la somme de 5 000 000 F CFA.</w:t>
      </w:r>
    </w:p>
    <w:p w:rsidR="00D531E0" w:rsidRPr="00D531E0" w:rsidRDefault="00D531E0" w:rsidP="00744078">
      <w:pPr>
        <w:pStyle w:val="Paragraphedeliste"/>
        <w:numPr>
          <w:ilvl w:val="0"/>
          <w:numId w:val="8"/>
        </w:numPr>
        <w:tabs>
          <w:tab w:val="left" w:pos="937"/>
        </w:tabs>
        <w:spacing w:line="360" w:lineRule="auto"/>
        <w:ind w:left="426" w:right="-142" w:hanging="426"/>
        <w:jc w:val="both"/>
        <w:rPr>
          <w:b/>
          <w:bCs/>
          <w:sz w:val="24"/>
          <w:szCs w:val="24"/>
          <w:lang w:bidi="ar-SA"/>
        </w:rPr>
      </w:pPr>
      <w:r w:rsidRPr="00D531E0">
        <w:rPr>
          <w:bCs/>
          <w:sz w:val="24"/>
          <w:szCs w:val="24"/>
          <w:lang w:bidi="ar-SA"/>
        </w:rPr>
        <w:t>Le Procureur audiencier dans ses réquisitoires a soulevé la constance des faits et soutient que Koutoubo DRAME et Toura SIMAKHA n’ont rien fait au regard de la constance des dires de leurs Co-prévenus. Il a rappelé que les prévenus ont été interpellés en flagrant délit de détention et tentative de commercialisation d’espèces protégées au motel Bassari. Le Procureur a soutenu que les faits d’association de malfaiteurs sont constants pour Sakhoba SIMAKHA et Harouna CAMARA. Par contre pour le jeune Toura SIMAKHA et Koutoubo DRAME les faits d’association de malfaiteurs ne peuvent être retenus contre eux car n’ayant pas eu au départ aucune intention délictuelle.</w:t>
      </w:r>
    </w:p>
    <w:p w:rsidR="00D531E0" w:rsidRPr="00D531E0" w:rsidRDefault="00D531E0" w:rsidP="00744078">
      <w:pPr>
        <w:pStyle w:val="Paragraphedeliste"/>
        <w:numPr>
          <w:ilvl w:val="0"/>
          <w:numId w:val="8"/>
        </w:numPr>
        <w:tabs>
          <w:tab w:val="left" w:pos="937"/>
        </w:tabs>
        <w:spacing w:line="360" w:lineRule="auto"/>
        <w:ind w:left="426" w:right="-142" w:hanging="426"/>
        <w:jc w:val="both"/>
        <w:rPr>
          <w:b/>
          <w:bCs/>
          <w:sz w:val="24"/>
          <w:szCs w:val="24"/>
          <w:lang w:bidi="ar-SA"/>
        </w:rPr>
      </w:pPr>
      <w:r w:rsidRPr="00D531E0">
        <w:rPr>
          <w:bCs/>
          <w:sz w:val="24"/>
          <w:szCs w:val="24"/>
          <w:lang w:bidi="ar-SA"/>
        </w:rPr>
        <w:t xml:space="preserve">Le Procureur a requis de renvoyer aux fins des poursuites Toura SIMAKHA et Koutoubo DRAME et de déclarer Harouna CAMARA et Sakhoba SIMAKHA coupables des délits d’association de malfaiteurs, de détention, circulation et tentative de commercialisation de trophées et de dépouilles d’espèces protégées. Il a demandé de condamner Sakhoba SIMAKHA à un (1) mois avec sursis et Harouna CAMARA a un (1) mois ferme ; et de les condamner solidairement à payer une amende de 1 200 000 F CFA en application des </w:t>
      </w:r>
      <w:r w:rsidRPr="00D531E0">
        <w:rPr>
          <w:bCs/>
          <w:sz w:val="24"/>
          <w:szCs w:val="24"/>
          <w:lang w:bidi="ar-SA"/>
        </w:rPr>
        <w:lastRenderedPageBreak/>
        <w:t>articles L32 du Code de la Chasse et de la Protection de la Faune, D32, et D36 du décret d’application du code de la Chasse et de la Protection de la Faune.</w:t>
      </w:r>
    </w:p>
    <w:p w:rsidR="00D531E0" w:rsidRPr="00D531E0" w:rsidRDefault="00D531E0" w:rsidP="00744078">
      <w:pPr>
        <w:pStyle w:val="Paragraphedeliste"/>
        <w:numPr>
          <w:ilvl w:val="0"/>
          <w:numId w:val="8"/>
        </w:numPr>
        <w:tabs>
          <w:tab w:val="left" w:pos="937"/>
        </w:tabs>
        <w:spacing w:line="360" w:lineRule="auto"/>
        <w:ind w:left="426" w:right="-142" w:hanging="426"/>
        <w:jc w:val="both"/>
        <w:rPr>
          <w:b/>
          <w:bCs/>
          <w:sz w:val="24"/>
          <w:szCs w:val="24"/>
          <w:lang w:bidi="ar-SA"/>
        </w:rPr>
      </w:pPr>
      <w:r w:rsidRPr="00D531E0">
        <w:rPr>
          <w:bCs/>
          <w:sz w:val="24"/>
          <w:szCs w:val="24"/>
          <w:lang w:bidi="ar-SA"/>
        </w:rPr>
        <w:t>Le Tribunal de Grande Instance de Tambacounda a vidé l’affaire au siège le même jour en rendant la décision qui suit :</w:t>
      </w:r>
    </w:p>
    <w:p w:rsidR="00D531E0" w:rsidRPr="00DC0EBD" w:rsidRDefault="00D531E0" w:rsidP="00DC0EBD">
      <w:pPr>
        <w:pStyle w:val="Paragraphedeliste"/>
        <w:tabs>
          <w:tab w:val="left" w:pos="937"/>
        </w:tabs>
        <w:spacing w:line="360" w:lineRule="auto"/>
        <w:ind w:left="426" w:right="-1" w:firstLine="0"/>
        <w:jc w:val="both"/>
        <w:rPr>
          <w:b/>
          <w:bCs/>
          <w:sz w:val="24"/>
          <w:szCs w:val="24"/>
          <w:lang w:bidi="ar-SA"/>
        </w:rPr>
      </w:pPr>
    </w:p>
    <w:p w:rsidR="00D531E0" w:rsidRPr="00D531E0" w:rsidRDefault="00D531E0" w:rsidP="00D531E0">
      <w:pPr>
        <w:pStyle w:val="Paragraphedeliste"/>
        <w:pBdr>
          <w:top w:val="single" w:sz="4" w:space="1" w:color="auto"/>
          <w:left w:val="single" w:sz="4" w:space="4" w:color="auto"/>
          <w:bottom w:val="single" w:sz="4" w:space="1" w:color="auto"/>
          <w:right w:val="single" w:sz="4" w:space="4" w:color="auto"/>
        </w:pBdr>
        <w:tabs>
          <w:tab w:val="left" w:pos="937"/>
        </w:tabs>
        <w:spacing w:line="276" w:lineRule="auto"/>
        <w:ind w:left="720" w:right="-1"/>
        <w:jc w:val="both"/>
        <w:rPr>
          <w:bCs/>
          <w:i/>
          <w:sz w:val="20"/>
          <w:szCs w:val="24"/>
          <w:lang w:bidi="ar-SA"/>
        </w:rPr>
      </w:pPr>
      <w:r w:rsidRPr="00D531E0">
        <w:rPr>
          <w:bCs/>
          <w:i/>
          <w:sz w:val="20"/>
          <w:szCs w:val="24"/>
          <w:lang w:bidi="ar-SA"/>
        </w:rPr>
        <w:t>Le Tribunal statuant publiquement et contradictoirement :</w:t>
      </w:r>
    </w:p>
    <w:p w:rsidR="00D531E0" w:rsidRPr="00D531E0" w:rsidRDefault="00D531E0" w:rsidP="00D531E0">
      <w:pPr>
        <w:pStyle w:val="Paragraphedeliste"/>
        <w:pBdr>
          <w:top w:val="single" w:sz="4" w:space="1" w:color="auto"/>
          <w:left w:val="single" w:sz="4" w:space="4" w:color="auto"/>
          <w:bottom w:val="single" w:sz="4" w:space="1" w:color="auto"/>
          <w:right w:val="single" w:sz="4" w:space="4" w:color="auto"/>
        </w:pBdr>
        <w:tabs>
          <w:tab w:val="left" w:pos="937"/>
        </w:tabs>
        <w:spacing w:line="276" w:lineRule="auto"/>
        <w:ind w:left="720" w:right="-1"/>
        <w:jc w:val="both"/>
        <w:rPr>
          <w:bCs/>
          <w:i/>
          <w:sz w:val="20"/>
          <w:szCs w:val="24"/>
          <w:lang w:bidi="ar-SA"/>
        </w:rPr>
      </w:pPr>
      <w:r w:rsidRPr="00D531E0">
        <w:rPr>
          <w:bCs/>
          <w:i/>
          <w:sz w:val="20"/>
          <w:szCs w:val="24"/>
          <w:lang w:bidi="ar-SA"/>
        </w:rPr>
        <w:t>- Relaxe les prévenus Koutoubo DRAME et Toura SIMAKHA purement et simplement ;</w:t>
      </w:r>
    </w:p>
    <w:p w:rsidR="00D531E0" w:rsidRPr="00D531E0" w:rsidRDefault="00D531E0" w:rsidP="00D56DF8">
      <w:pPr>
        <w:pStyle w:val="Paragraphedeliste"/>
        <w:pBdr>
          <w:top w:val="single" w:sz="4" w:space="1" w:color="auto"/>
          <w:left w:val="single" w:sz="4" w:space="4" w:color="auto"/>
          <w:bottom w:val="single" w:sz="4" w:space="1" w:color="auto"/>
          <w:right w:val="single" w:sz="4" w:space="4" w:color="auto"/>
        </w:pBdr>
        <w:tabs>
          <w:tab w:val="left" w:pos="851"/>
        </w:tabs>
        <w:spacing w:line="276" w:lineRule="auto"/>
        <w:ind w:left="720" w:right="-1"/>
        <w:jc w:val="both"/>
        <w:rPr>
          <w:bCs/>
          <w:i/>
          <w:sz w:val="20"/>
          <w:szCs w:val="24"/>
          <w:lang w:bidi="ar-SA"/>
        </w:rPr>
      </w:pPr>
      <w:r w:rsidRPr="00D531E0">
        <w:rPr>
          <w:bCs/>
          <w:i/>
          <w:sz w:val="20"/>
          <w:szCs w:val="24"/>
          <w:lang w:bidi="ar-SA"/>
        </w:rPr>
        <w:t>- Reconnaît les prévenus Sakhoba SIMAKHA et Harouna CAMARA coupables des délits d’association de malfaiteurs, de détention, circulation et tentative de commercialisation de trophées et dépouilles d’espèces intégralement protégées ;</w:t>
      </w:r>
    </w:p>
    <w:p w:rsidR="00D531E0" w:rsidRPr="00D531E0" w:rsidRDefault="00D531E0" w:rsidP="00D531E0">
      <w:pPr>
        <w:pStyle w:val="Paragraphedeliste"/>
        <w:pBdr>
          <w:top w:val="single" w:sz="4" w:space="1" w:color="auto"/>
          <w:left w:val="single" w:sz="4" w:space="4" w:color="auto"/>
          <w:bottom w:val="single" w:sz="4" w:space="1" w:color="auto"/>
          <w:right w:val="single" w:sz="4" w:space="4" w:color="auto"/>
        </w:pBdr>
        <w:tabs>
          <w:tab w:val="left" w:pos="937"/>
        </w:tabs>
        <w:spacing w:line="276" w:lineRule="auto"/>
        <w:ind w:left="720" w:right="-1"/>
        <w:jc w:val="both"/>
        <w:rPr>
          <w:bCs/>
          <w:i/>
          <w:sz w:val="20"/>
          <w:szCs w:val="24"/>
          <w:lang w:bidi="ar-SA"/>
        </w:rPr>
      </w:pPr>
      <w:r w:rsidRPr="00D531E0">
        <w:rPr>
          <w:bCs/>
          <w:i/>
          <w:sz w:val="20"/>
          <w:szCs w:val="24"/>
          <w:lang w:bidi="ar-SA"/>
        </w:rPr>
        <w:t>- Les condamne à une peine d’emprisonnement de deux (2) ans dont un (1) mois ferme pour Harouna CAMARA et de deux (2) ans avec sursis pour Sakhoba SIMAKHA du fait de sa maladie ;</w:t>
      </w:r>
    </w:p>
    <w:p w:rsidR="00D531E0" w:rsidRPr="00D531E0" w:rsidRDefault="00D531E0" w:rsidP="00D531E0">
      <w:pPr>
        <w:pStyle w:val="Paragraphedeliste"/>
        <w:pBdr>
          <w:top w:val="single" w:sz="4" w:space="1" w:color="auto"/>
          <w:left w:val="single" w:sz="4" w:space="4" w:color="auto"/>
          <w:bottom w:val="single" w:sz="4" w:space="1" w:color="auto"/>
          <w:right w:val="single" w:sz="4" w:space="4" w:color="auto"/>
        </w:pBdr>
        <w:tabs>
          <w:tab w:val="left" w:pos="937"/>
        </w:tabs>
        <w:spacing w:line="276" w:lineRule="auto"/>
        <w:ind w:left="720" w:right="-1"/>
        <w:jc w:val="both"/>
        <w:rPr>
          <w:bCs/>
          <w:i/>
          <w:sz w:val="20"/>
          <w:szCs w:val="24"/>
          <w:lang w:bidi="ar-SA"/>
        </w:rPr>
      </w:pPr>
      <w:r w:rsidRPr="00D531E0">
        <w:rPr>
          <w:bCs/>
          <w:i/>
          <w:sz w:val="20"/>
          <w:szCs w:val="24"/>
          <w:lang w:bidi="ar-SA"/>
        </w:rPr>
        <w:t>- Reçoit la constitution de partie civile des Parcs Nationaux ;</w:t>
      </w:r>
    </w:p>
    <w:p w:rsidR="00D531E0" w:rsidRPr="00D531E0" w:rsidRDefault="00D531E0" w:rsidP="00D531E0">
      <w:pPr>
        <w:pStyle w:val="Paragraphedeliste"/>
        <w:pBdr>
          <w:top w:val="single" w:sz="4" w:space="1" w:color="auto"/>
          <w:left w:val="single" w:sz="4" w:space="4" w:color="auto"/>
          <w:bottom w:val="single" w:sz="4" w:space="1" w:color="auto"/>
          <w:right w:val="single" w:sz="4" w:space="4" w:color="auto"/>
        </w:pBdr>
        <w:tabs>
          <w:tab w:val="left" w:pos="937"/>
        </w:tabs>
        <w:spacing w:line="276" w:lineRule="auto"/>
        <w:ind w:left="720" w:right="-1"/>
        <w:jc w:val="both"/>
        <w:rPr>
          <w:bCs/>
          <w:i/>
          <w:sz w:val="20"/>
          <w:szCs w:val="24"/>
          <w:lang w:bidi="ar-SA"/>
        </w:rPr>
      </w:pPr>
      <w:r w:rsidRPr="00D531E0">
        <w:rPr>
          <w:bCs/>
          <w:i/>
          <w:sz w:val="20"/>
          <w:szCs w:val="24"/>
          <w:lang w:bidi="ar-SA"/>
        </w:rPr>
        <w:t xml:space="preserve">- Leur alloue la somme de 1 500 000 F CFA en guise de dommages et intérêts à payer solidairement ; </w:t>
      </w:r>
    </w:p>
    <w:p w:rsidR="00D531E0" w:rsidRPr="00D531E0" w:rsidRDefault="00D531E0" w:rsidP="00D531E0">
      <w:pPr>
        <w:pStyle w:val="Paragraphedeliste"/>
        <w:pBdr>
          <w:top w:val="single" w:sz="4" w:space="1" w:color="auto"/>
          <w:left w:val="single" w:sz="4" w:space="4" w:color="auto"/>
          <w:bottom w:val="single" w:sz="4" w:space="1" w:color="auto"/>
          <w:right w:val="single" w:sz="4" w:space="4" w:color="auto"/>
        </w:pBdr>
        <w:tabs>
          <w:tab w:val="left" w:pos="937"/>
        </w:tabs>
        <w:spacing w:line="276" w:lineRule="auto"/>
        <w:ind w:left="720" w:right="-1"/>
        <w:jc w:val="both"/>
        <w:rPr>
          <w:bCs/>
          <w:i/>
          <w:sz w:val="20"/>
          <w:szCs w:val="24"/>
          <w:lang w:bidi="ar-SA"/>
        </w:rPr>
      </w:pPr>
      <w:r w:rsidRPr="00D531E0">
        <w:rPr>
          <w:bCs/>
          <w:i/>
          <w:sz w:val="20"/>
          <w:szCs w:val="24"/>
          <w:lang w:bidi="ar-SA"/>
        </w:rPr>
        <w:t>- Ordonne la confiscation des objets saisis ;</w:t>
      </w:r>
    </w:p>
    <w:p w:rsidR="00632986" w:rsidRPr="00D531E0" w:rsidRDefault="00D531E0" w:rsidP="00D531E0">
      <w:pPr>
        <w:pStyle w:val="Paragraphedeliste"/>
        <w:pBdr>
          <w:top w:val="single" w:sz="4" w:space="1" w:color="auto"/>
          <w:left w:val="single" w:sz="4" w:space="4" w:color="auto"/>
          <w:bottom w:val="single" w:sz="4" w:space="1" w:color="auto"/>
          <w:right w:val="single" w:sz="4" w:space="4" w:color="auto"/>
        </w:pBdr>
        <w:tabs>
          <w:tab w:val="left" w:pos="937"/>
        </w:tabs>
        <w:spacing w:line="276" w:lineRule="auto"/>
        <w:ind w:left="720" w:right="-1"/>
        <w:jc w:val="both"/>
        <w:rPr>
          <w:bCs/>
          <w:i/>
          <w:sz w:val="20"/>
          <w:szCs w:val="24"/>
          <w:lang w:bidi="ar-SA"/>
        </w:rPr>
      </w:pPr>
      <w:r w:rsidRPr="00D531E0">
        <w:rPr>
          <w:bCs/>
          <w:i/>
          <w:sz w:val="20"/>
          <w:szCs w:val="24"/>
          <w:lang w:bidi="ar-SA"/>
        </w:rPr>
        <w:t>- Fixe la contrainte par corps au maximum.</w:t>
      </w:r>
    </w:p>
    <w:p w:rsidR="00632986" w:rsidRPr="00F40732" w:rsidRDefault="00632986" w:rsidP="00632986">
      <w:pPr>
        <w:pStyle w:val="Paragraphedeliste"/>
        <w:tabs>
          <w:tab w:val="left" w:pos="937"/>
        </w:tabs>
        <w:spacing w:line="360" w:lineRule="auto"/>
        <w:ind w:left="720" w:right="-1" w:firstLine="0"/>
        <w:jc w:val="both"/>
        <w:rPr>
          <w:bCs/>
          <w:color w:val="FF0000"/>
          <w:sz w:val="24"/>
          <w:szCs w:val="24"/>
          <w:lang w:bidi="ar-SA"/>
        </w:rPr>
      </w:pPr>
    </w:p>
    <w:p w:rsidR="00744078" w:rsidRDefault="0029682B" w:rsidP="00744078">
      <w:pPr>
        <w:pStyle w:val="Corpsdetexte"/>
        <w:numPr>
          <w:ilvl w:val="0"/>
          <w:numId w:val="12"/>
        </w:numPr>
        <w:spacing w:line="360" w:lineRule="auto"/>
        <w:ind w:left="426" w:hanging="425"/>
        <w:rPr>
          <w:b/>
          <w:sz w:val="24"/>
          <w:szCs w:val="24"/>
          <w:u w:val="thick"/>
        </w:rPr>
      </w:pPr>
      <w:r w:rsidRPr="00D531E0">
        <w:rPr>
          <w:b/>
          <w:sz w:val="24"/>
          <w:szCs w:val="24"/>
          <w:u w:val="thick"/>
        </w:rPr>
        <w:t xml:space="preserve">Affaire  MP et DPN c/ </w:t>
      </w:r>
      <w:r w:rsidR="00D531E0" w:rsidRPr="00D531E0">
        <w:rPr>
          <w:b/>
          <w:sz w:val="24"/>
          <w:szCs w:val="24"/>
          <w:u w:val="thick"/>
        </w:rPr>
        <w:t>Mamadou Bamba THI</w:t>
      </w:r>
      <w:r w:rsidRPr="00D531E0">
        <w:rPr>
          <w:b/>
          <w:sz w:val="24"/>
          <w:szCs w:val="24"/>
          <w:u w:val="thick"/>
        </w:rPr>
        <w:t>A</w:t>
      </w:r>
      <w:r w:rsidR="00D531E0" w:rsidRPr="00D531E0">
        <w:rPr>
          <w:b/>
          <w:sz w:val="24"/>
          <w:szCs w:val="24"/>
          <w:u w:val="thick"/>
        </w:rPr>
        <w:t>M</w:t>
      </w:r>
      <w:r w:rsidRPr="00D531E0">
        <w:rPr>
          <w:b/>
          <w:sz w:val="24"/>
          <w:szCs w:val="24"/>
          <w:u w:val="thick"/>
        </w:rPr>
        <w:t xml:space="preserve"> cas </w:t>
      </w:r>
      <w:r w:rsidR="00D531E0" w:rsidRPr="00D531E0">
        <w:rPr>
          <w:b/>
          <w:sz w:val="24"/>
          <w:szCs w:val="24"/>
          <w:u w:val="thick"/>
        </w:rPr>
        <w:t>bracelets en ivoire et bracelets en poils d’éléphant</w:t>
      </w:r>
      <w:r w:rsidRPr="00D531E0">
        <w:rPr>
          <w:b/>
          <w:sz w:val="24"/>
          <w:szCs w:val="24"/>
          <w:u w:val="thick"/>
        </w:rPr>
        <w:t xml:space="preserve"> :</w:t>
      </w:r>
    </w:p>
    <w:p w:rsidR="00744078" w:rsidRPr="00744078" w:rsidRDefault="00744078" w:rsidP="00744078">
      <w:pPr>
        <w:pStyle w:val="Corpsdetexte"/>
        <w:numPr>
          <w:ilvl w:val="0"/>
          <w:numId w:val="12"/>
        </w:numPr>
        <w:spacing w:line="360" w:lineRule="auto"/>
        <w:ind w:left="426" w:right="-142" w:hanging="426"/>
        <w:jc w:val="both"/>
        <w:rPr>
          <w:b/>
          <w:sz w:val="24"/>
          <w:szCs w:val="24"/>
          <w:u w:val="thick"/>
        </w:rPr>
      </w:pPr>
      <w:r w:rsidRPr="00744078">
        <w:rPr>
          <w:b/>
          <w:sz w:val="24"/>
          <w:szCs w:val="24"/>
        </w:rPr>
        <w:t>Le 05 Juin 2022</w:t>
      </w:r>
      <w:r w:rsidRPr="00744078">
        <w:rPr>
          <w:sz w:val="24"/>
          <w:szCs w:val="24"/>
        </w:rPr>
        <w:t xml:space="preserve"> vers </w:t>
      </w:r>
      <w:r w:rsidRPr="00744078">
        <w:rPr>
          <w:b/>
          <w:sz w:val="24"/>
          <w:szCs w:val="24"/>
        </w:rPr>
        <w:t>13 h 10 mn</w:t>
      </w:r>
      <w:r w:rsidRPr="00744078">
        <w:rPr>
          <w:sz w:val="24"/>
          <w:szCs w:val="24"/>
        </w:rPr>
        <w:t xml:space="preserve">, à Dakar une opération mixte a été menée par la Direction des Parcs Nationaux en collaboration avec les éléments du Commissariat Central de Dakar et l’appui de l’ONG EAGLE-Sénégal à l’immeuble </w:t>
      </w:r>
      <w:proofErr w:type="spellStart"/>
      <w:r w:rsidRPr="00744078">
        <w:rPr>
          <w:sz w:val="24"/>
          <w:szCs w:val="24"/>
        </w:rPr>
        <w:t>Kébé</w:t>
      </w:r>
      <w:proofErr w:type="spellEnd"/>
      <w:r w:rsidRPr="00744078">
        <w:rPr>
          <w:sz w:val="24"/>
          <w:szCs w:val="24"/>
        </w:rPr>
        <w:t>. Les forces de sécurité déployées sur les lieux ont rapidement procédé à la constatation de l’infraction, à la saisie des produits prohibés et à l’interpellation du nommé Mamadou Bamba THIAM de nationalité sénégalaise en flagrant délit de détention, circulation et tentative de commercialisation de trophées d’espèce intégralement protégée notamment trente-cinq (35) bracelets en ivoire d’éléphant et une (01) moitié de pointe d’éléphanteau d’un poids de 1,49 kg et vingt (20) bracelets en poils d’éléphant conformément à l’article L 32 du Code de la chasse et de la Protection de la Faune. Les trophées saisis sont d’une espèce intégralement protégée au Sénégal par la loi n°86-04 du 24 janvier 1986 portant Code de la Chasse et de la Protection de la Faune et son décret d’application.</w:t>
      </w:r>
    </w:p>
    <w:p w:rsidR="00744078" w:rsidRPr="00744078" w:rsidRDefault="00744078" w:rsidP="00744078">
      <w:pPr>
        <w:pStyle w:val="Corpsdetexte"/>
        <w:numPr>
          <w:ilvl w:val="0"/>
          <w:numId w:val="12"/>
        </w:numPr>
        <w:spacing w:line="360" w:lineRule="auto"/>
        <w:ind w:left="426" w:right="-142" w:hanging="426"/>
        <w:jc w:val="both"/>
        <w:rPr>
          <w:b/>
          <w:sz w:val="24"/>
          <w:szCs w:val="24"/>
          <w:u w:val="thick"/>
        </w:rPr>
      </w:pPr>
      <w:r w:rsidRPr="00744078">
        <w:rPr>
          <w:sz w:val="24"/>
          <w:szCs w:val="24"/>
        </w:rPr>
        <w:t xml:space="preserve">Il a été auditionné par un élément de la Direction des Parcs Nationaux et les éléments de la Sûreté Urbaine le même jour avant d’être placé en garde à vue au Commissariat Central de Dakar. La valeur des produits est estimée à </w:t>
      </w:r>
      <w:r w:rsidRPr="00744078">
        <w:rPr>
          <w:b/>
          <w:sz w:val="24"/>
          <w:szCs w:val="24"/>
        </w:rPr>
        <w:t>1.830.000 F CFA</w:t>
      </w:r>
      <w:r w:rsidRPr="00744078">
        <w:rPr>
          <w:sz w:val="24"/>
          <w:szCs w:val="24"/>
        </w:rPr>
        <w:t xml:space="preserve"> sur le marché local.</w:t>
      </w:r>
    </w:p>
    <w:p w:rsidR="00135AF3" w:rsidRPr="00135AF3" w:rsidRDefault="00744078" w:rsidP="00135AF3">
      <w:pPr>
        <w:pStyle w:val="Corpsdetexte"/>
        <w:numPr>
          <w:ilvl w:val="0"/>
          <w:numId w:val="12"/>
        </w:numPr>
        <w:spacing w:line="360" w:lineRule="auto"/>
        <w:ind w:left="426" w:right="-142" w:hanging="426"/>
        <w:jc w:val="both"/>
        <w:rPr>
          <w:b/>
          <w:sz w:val="24"/>
          <w:szCs w:val="24"/>
          <w:u w:val="thick"/>
        </w:rPr>
      </w:pPr>
      <w:r w:rsidRPr="00744078">
        <w:rPr>
          <w:b/>
          <w:sz w:val="24"/>
          <w:szCs w:val="24"/>
        </w:rPr>
        <w:t>Le 08 Juin 2022</w:t>
      </w:r>
      <w:r w:rsidRPr="00744078">
        <w:rPr>
          <w:sz w:val="24"/>
          <w:szCs w:val="24"/>
        </w:rPr>
        <w:t>, le mis en cause Mamadou Bamba THIAM a été déféré devant le Procureur de la République près le Tribunal de Grande Instance Hors Classe de Dakar, après sa durée légale de garde à vue et  é</w:t>
      </w:r>
      <w:r w:rsidR="00135AF3">
        <w:rPr>
          <w:sz w:val="24"/>
          <w:szCs w:val="24"/>
        </w:rPr>
        <w:t>té placé sous mandat de dépôt.</w:t>
      </w:r>
    </w:p>
    <w:p w:rsidR="00135AF3" w:rsidRPr="00135AF3" w:rsidRDefault="00744078" w:rsidP="00135AF3">
      <w:pPr>
        <w:pStyle w:val="Corpsdetexte"/>
        <w:numPr>
          <w:ilvl w:val="0"/>
          <w:numId w:val="12"/>
        </w:numPr>
        <w:spacing w:line="360" w:lineRule="auto"/>
        <w:ind w:left="426" w:right="-142" w:hanging="426"/>
        <w:jc w:val="both"/>
        <w:rPr>
          <w:b/>
          <w:sz w:val="24"/>
          <w:szCs w:val="24"/>
          <w:u w:val="thick"/>
        </w:rPr>
      </w:pPr>
      <w:r w:rsidRPr="00135AF3">
        <w:rPr>
          <w:b/>
          <w:sz w:val="24"/>
        </w:rPr>
        <w:lastRenderedPageBreak/>
        <w:t>Le 10 Juin 2022</w:t>
      </w:r>
      <w:r w:rsidRPr="00135AF3">
        <w:rPr>
          <w:sz w:val="24"/>
        </w:rPr>
        <w:t xml:space="preserve">, s’est tenue au Tribunal d’Instance Hors Classe de Dakar, l’audience opposant le Ministère Public et la Direction des Parcs Nationaux contre/ Mamadou Bamba THIAM. A la barre du tribunal d’instance, les avocats du prévenu Mamadou Bamba THIAM ont signifié au tribunal la décision de la Direction des Parcs Nationaux de procéder à une transaction. Ainsi, le </w:t>
      </w:r>
      <w:r w:rsidRPr="00135AF3">
        <w:rPr>
          <w:rFonts w:eastAsiaTheme="minorEastAsia"/>
          <w:sz w:val="24"/>
        </w:rPr>
        <w:t>Tribunal d’Instance Hors Classe de Dakar a renvoyé de l’affaire au 17 Juin 2022. Néanmoins, les avocats du prévenu ont plaidé la liberté provisoire.</w:t>
      </w:r>
    </w:p>
    <w:p w:rsidR="00135AF3" w:rsidRPr="00135AF3" w:rsidRDefault="00744078" w:rsidP="00135AF3">
      <w:pPr>
        <w:pStyle w:val="Corpsdetexte"/>
        <w:numPr>
          <w:ilvl w:val="0"/>
          <w:numId w:val="12"/>
        </w:numPr>
        <w:spacing w:line="360" w:lineRule="auto"/>
        <w:ind w:left="426" w:right="-142" w:hanging="426"/>
        <w:jc w:val="both"/>
        <w:rPr>
          <w:b/>
          <w:sz w:val="24"/>
          <w:szCs w:val="24"/>
          <w:u w:val="thick"/>
        </w:rPr>
      </w:pPr>
      <w:r w:rsidRPr="00135AF3">
        <w:rPr>
          <w:sz w:val="24"/>
        </w:rPr>
        <w:t xml:space="preserve">Lors des </w:t>
      </w:r>
      <w:r w:rsidRPr="00135AF3">
        <w:rPr>
          <w:rFonts w:eastAsiaTheme="minorEastAsia"/>
          <w:sz w:val="24"/>
        </w:rPr>
        <w:t xml:space="preserve">plaidoiries la défense a souligné que </w:t>
      </w:r>
      <w:r w:rsidRPr="00135AF3">
        <w:rPr>
          <w:rFonts w:eastAsiaTheme="minorEastAsia"/>
          <w:color w:val="000000" w:themeColor="text1"/>
          <w:sz w:val="24"/>
        </w:rPr>
        <w:t>c’est la Direction des Parcs Nationaux qui s’est rapprochée d’eux pour proposer la transaction. A cet effet, le prévenu Mamadou Bamba THIAM ne doit pas rester en prison. il doit être en liberté provisoire pour faire son commerce et payer le montant de la transaction, à défaut, il lui sera difficile de s’acquitter de la somme.</w:t>
      </w:r>
    </w:p>
    <w:p w:rsidR="00135AF3" w:rsidRPr="00135AF3" w:rsidRDefault="00744078" w:rsidP="00135AF3">
      <w:pPr>
        <w:pStyle w:val="Corpsdetexte"/>
        <w:numPr>
          <w:ilvl w:val="0"/>
          <w:numId w:val="12"/>
        </w:numPr>
        <w:spacing w:line="360" w:lineRule="auto"/>
        <w:ind w:left="426" w:right="-142" w:hanging="426"/>
        <w:jc w:val="both"/>
        <w:rPr>
          <w:b/>
          <w:sz w:val="24"/>
          <w:szCs w:val="24"/>
          <w:u w:val="thick"/>
        </w:rPr>
      </w:pPr>
      <w:r w:rsidRPr="00135AF3">
        <w:rPr>
          <w:rFonts w:eastAsiaTheme="minorEastAsia"/>
          <w:color w:val="000000" w:themeColor="text1"/>
          <w:sz w:val="24"/>
        </w:rPr>
        <w:t>Le Procureur audiencier, s’est opposé à la liberté provisoire au motif qu’en temps normal il ne devrait pas y avoir de transaction et n’a pas compris la raison pour laquelle la Direction des Parcs Nationaux a voulu transiger le jour du procès. Par ailleurs, le prévenu Mamadou Bamba THIAM ne devrait en aucun moment bénéficié d’une liberté provisoire vu la gravité des faits et leurs constances. Il peut également se soustraire à la justice.</w:t>
      </w:r>
    </w:p>
    <w:p w:rsidR="00135AF3" w:rsidRPr="00135AF3" w:rsidRDefault="00744078" w:rsidP="00135AF3">
      <w:pPr>
        <w:pStyle w:val="Corpsdetexte"/>
        <w:numPr>
          <w:ilvl w:val="0"/>
          <w:numId w:val="12"/>
        </w:numPr>
        <w:spacing w:line="360" w:lineRule="auto"/>
        <w:ind w:left="426" w:right="-142" w:hanging="426"/>
        <w:jc w:val="both"/>
        <w:rPr>
          <w:b/>
          <w:sz w:val="24"/>
          <w:szCs w:val="24"/>
          <w:u w:val="thick"/>
        </w:rPr>
      </w:pPr>
      <w:r w:rsidRPr="00135AF3">
        <w:rPr>
          <w:rFonts w:eastAsiaTheme="minorEastAsia"/>
          <w:color w:val="000000" w:themeColor="text1"/>
          <w:sz w:val="24"/>
        </w:rPr>
        <w:t>Le Tribunal a rejeté la demande de liberté provisoire du prévenu Mamadou Bamba THIAM et a maintenu la date de renvoi pour constater la transaction.</w:t>
      </w:r>
    </w:p>
    <w:p w:rsidR="00135AF3" w:rsidRPr="00135AF3" w:rsidRDefault="00744078" w:rsidP="00135AF3">
      <w:pPr>
        <w:pStyle w:val="Corpsdetexte"/>
        <w:numPr>
          <w:ilvl w:val="0"/>
          <w:numId w:val="12"/>
        </w:numPr>
        <w:spacing w:line="360" w:lineRule="auto"/>
        <w:ind w:left="426" w:right="-142" w:hanging="426"/>
        <w:jc w:val="both"/>
        <w:rPr>
          <w:b/>
          <w:sz w:val="24"/>
          <w:szCs w:val="24"/>
          <w:u w:val="thick"/>
        </w:rPr>
      </w:pPr>
      <w:r w:rsidRPr="00135AF3">
        <w:rPr>
          <w:color w:val="000000" w:themeColor="text1"/>
          <w:sz w:val="24"/>
        </w:rPr>
        <w:t>Advenue cette date, le Tribunal d’Instance Hors Classe de Dakar a renvoyé l’affaire au 22 Juin 2022 pour la constatation de la transaction.</w:t>
      </w:r>
    </w:p>
    <w:p w:rsidR="00744078" w:rsidRPr="00135AF3" w:rsidRDefault="00744078" w:rsidP="00135AF3">
      <w:pPr>
        <w:pStyle w:val="Corpsdetexte"/>
        <w:numPr>
          <w:ilvl w:val="0"/>
          <w:numId w:val="12"/>
        </w:numPr>
        <w:spacing w:line="360" w:lineRule="auto"/>
        <w:ind w:left="426" w:right="-142" w:hanging="426"/>
        <w:jc w:val="both"/>
        <w:rPr>
          <w:b/>
          <w:sz w:val="24"/>
          <w:szCs w:val="24"/>
          <w:u w:val="thick"/>
        </w:rPr>
      </w:pPr>
      <w:r w:rsidRPr="00135AF3">
        <w:rPr>
          <w:color w:val="000000" w:themeColor="text1"/>
          <w:sz w:val="24"/>
        </w:rPr>
        <w:t>Le 22 Juin 2022, le Tribunal d’Instance Hors Classe de Dakar a vidé son délibéré.</w:t>
      </w:r>
    </w:p>
    <w:p w:rsidR="00744078" w:rsidRPr="00744078" w:rsidRDefault="00744078" w:rsidP="00744078">
      <w:pPr>
        <w:pStyle w:val="Paragraphedeliste"/>
        <w:widowControl/>
        <w:tabs>
          <w:tab w:val="left" w:pos="0"/>
        </w:tabs>
        <w:autoSpaceDE/>
        <w:autoSpaceDN/>
        <w:spacing w:line="360" w:lineRule="auto"/>
        <w:ind w:left="720" w:right="487" w:firstLine="0"/>
        <w:contextualSpacing/>
        <w:jc w:val="both"/>
        <w:rPr>
          <w:sz w:val="24"/>
          <w:szCs w:val="24"/>
        </w:rPr>
      </w:pPr>
    </w:p>
    <w:p w:rsidR="00135AF3" w:rsidRPr="00135AF3" w:rsidRDefault="00135AF3" w:rsidP="00942C60">
      <w:pPr>
        <w:pStyle w:val="Corpsdetexte"/>
        <w:pBdr>
          <w:top w:val="single" w:sz="4" w:space="1" w:color="auto"/>
          <w:left w:val="single" w:sz="4" w:space="22" w:color="auto"/>
          <w:bottom w:val="single" w:sz="4" w:space="1" w:color="auto"/>
          <w:right w:val="single" w:sz="4" w:space="4" w:color="auto"/>
        </w:pBdr>
        <w:spacing w:line="360" w:lineRule="auto"/>
        <w:ind w:left="709" w:firstLine="282"/>
        <w:jc w:val="both"/>
        <w:rPr>
          <w:i/>
          <w:szCs w:val="24"/>
        </w:rPr>
      </w:pPr>
      <w:r w:rsidRPr="00135AF3">
        <w:rPr>
          <w:i/>
          <w:szCs w:val="24"/>
        </w:rPr>
        <w:t>Statuant publiquement et contradictoirement :</w:t>
      </w:r>
    </w:p>
    <w:p w:rsidR="00135AF3" w:rsidRPr="00135AF3" w:rsidRDefault="00135AF3" w:rsidP="00942C60">
      <w:pPr>
        <w:pStyle w:val="Corpsdetexte"/>
        <w:pBdr>
          <w:top w:val="single" w:sz="4" w:space="1" w:color="auto"/>
          <w:left w:val="single" w:sz="4" w:space="22" w:color="auto"/>
          <w:bottom w:val="single" w:sz="4" w:space="1" w:color="auto"/>
          <w:right w:val="single" w:sz="4" w:space="4" w:color="auto"/>
        </w:pBdr>
        <w:spacing w:line="360" w:lineRule="auto"/>
        <w:ind w:left="709" w:firstLine="282"/>
        <w:jc w:val="both"/>
        <w:rPr>
          <w:i/>
          <w:szCs w:val="24"/>
        </w:rPr>
      </w:pPr>
      <w:r w:rsidRPr="00135AF3">
        <w:rPr>
          <w:i/>
          <w:szCs w:val="24"/>
        </w:rPr>
        <w:t xml:space="preserve">- Constate la transaction à hauteur de 500.000 F CFA entre la Direction des Parcs Nationaux et </w:t>
      </w:r>
      <w:r w:rsidR="00942C60">
        <w:rPr>
          <w:i/>
          <w:szCs w:val="24"/>
        </w:rPr>
        <w:t xml:space="preserve"> </w:t>
      </w:r>
      <w:r w:rsidRPr="00135AF3">
        <w:rPr>
          <w:i/>
          <w:szCs w:val="24"/>
        </w:rPr>
        <w:t>Mamadou Bamba THIAM ;</w:t>
      </w:r>
    </w:p>
    <w:p w:rsidR="00135AF3" w:rsidRPr="00135AF3" w:rsidRDefault="00135AF3" w:rsidP="00942C60">
      <w:pPr>
        <w:pStyle w:val="Corpsdetexte"/>
        <w:pBdr>
          <w:top w:val="single" w:sz="4" w:space="1" w:color="auto"/>
          <w:left w:val="single" w:sz="4" w:space="22" w:color="auto"/>
          <w:bottom w:val="single" w:sz="4" w:space="1" w:color="auto"/>
          <w:right w:val="single" w:sz="4" w:space="4" w:color="auto"/>
        </w:pBdr>
        <w:spacing w:line="360" w:lineRule="auto"/>
        <w:ind w:left="709"/>
        <w:jc w:val="both"/>
        <w:rPr>
          <w:i/>
          <w:szCs w:val="24"/>
        </w:rPr>
      </w:pPr>
      <w:r w:rsidRPr="00135AF3">
        <w:rPr>
          <w:i/>
          <w:szCs w:val="24"/>
        </w:rPr>
        <w:t>- Constate l’extinction de l’action publique ;</w:t>
      </w:r>
    </w:p>
    <w:p w:rsidR="00135AF3" w:rsidRPr="00135AF3" w:rsidRDefault="00135AF3" w:rsidP="00942C60">
      <w:pPr>
        <w:pStyle w:val="Corpsdetexte"/>
        <w:pBdr>
          <w:top w:val="single" w:sz="4" w:space="1" w:color="auto"/>
          <w:left w:val="single" w:sz="4" w:space="22" w:color="auto"/>
          <w:bottom w:val="single" w:sz="4" w:space="1" w:color="auto"/>
          <w:right w:val="single" w:sz="4" w:space="4" w:color="auto"/>
        </w:pBdr>
        <w:tabs>
          <w:tab w:val="left" w:pos="709"/>
        </w:tabs>
        <w:spacing w:line="360" w:lineRule="auto"/>
        <w:ind w:left="709"/>
        <w:jc w:val="both"/>
        <w:rPr>
          <w:i/>
          <w:szCs w:val="24"/>
        </w:rPr>
      </w:pPr>
      <w:r w:rsidRPr="00135AF3">
        <w:rPr>
          <w:i/>
          <w:szCs w:val="24"/>
        </w:rPr>
        <w:t>- Ordonne la levée du mandat de dépôt ;</w:t>
      </w:r>
    </w:p>
    <w:p w:rsidR="005117AA" w:rsidRPr="00135AF3" w:rsidRDefault="00135AF3" w:rsidP="00942C60">
      <w:pPr>
        <w:pStyle w:val="Corpsdetexte"/>
        <w:pBdr>
          <w:top w:val="single" w:sz="4" w:space="1" w:color="auto"/>
          <w:left w:val="single" w:sz="4" w:space="22" w:color="auto"/>
          <w:bottom w:val="single" w:sz="4" w:space="1" w:color="auto"/>
          <w:right w:val="single" w:sz="4" w:space="4" w:color="auto"/>
        </w:pBdr>
        <w:spacing w:line="360" w:lineRule="auto"/>
        <w:ind w:left="709" w:firstLine="141"/>
        <w:jc w:val="both"/>
        <w:rPr>
          <w:i/>
          <w:szCs w:val="24"/>
        </w:rPr>
      </w:pPr>
      <w:r w:rsidRPr="00135AF3">
        <w:rPr>
          <w:i/>
          <w:szCs w:val="24"/>
        </w:rPr>
        <w:t xml:space="preserve">- Ordonne la confiscation de l’argent et des objets saisis au profit du Trésor Public.  </w:t>
      </w:r>
    </w:p>
    <w:p w:rsidR="00C1406F" w:rsidRPr="00F40732" w:rsidRDefault="00C1406F" w:rsidP="001900CD">
      <w:pPr>
        <w:ind w:left="567"/>
        <w:rPr>
          <w:b/>
          <w:color w:val="FF0000"/>
          <w:sz w:val="24"/>
          <w:u w:val="single"/>
        </w:rPr>
      </w:pPr>
    </w:p>
    <w:p w:rsidR="00135AF3" w:rsidRDefault="00135AF3" w:rsidP="001900CD">
      <w:pPr>
        <w:ind w:left="567"/>
        <w:rPr>
          <w:b/>
          <w:color w:val="FF0000"/>
          <w:sz w:val="24"/>
          <w:u w:val="single"/>
        </w:rPr>
      </w:pPr>
    </w:p>
    <w:p w:rsidR="00135AF3" w:rsidRDefault="00135AF3" w:rsidP="001900CD">
      <w:pPr>
        <w:ind w:left="567"/>
        <w:rPr>
          <w:b/>
          <w:color w:val="FF0000"/>
          <w:sz w:val="24"/>
          <w:u w:val="single"/>
        </w:rPr>
      </w:pPr>
    </w:p>
    <w:p w:rsidR="00135AF3" w:rsidRDefault="00135AF3" w:rsidP="001900CD">
      <w:pPr>
        <w:ind w:left="567"/>
        <w:rPr>
          <w:b/>
          <w:color w:val="FF0000"/>
          <w:sz w:val="24"/>
          <w:u w:val="single"/>
        </w:rPr>
      </w:pPr>
    </w:p>
    <w:p w:rsidR="00135AF3" w:rsidRDefault="00135AF3" w:rsidP="001900CD">
      <w:pPr>
        <w:ind w:left="567"/>
        <w:rPr>
          <w:b/>
          <w:color w:val="FF0000"/>
          <w:sz w:val="24"/>
          <w:u w:val="single"/>
        </w:rPr>
      </w:pPr>
    </w:p>
    <w:p w:rsidR="00135AF3" w:rsidRDefault="00135AF3" w:rsidP="001900CD">
      <w:pPr>
        <w:ind w:left="567"/>
        <w:rPr>
          <w:b/>
          <w:color w:val="FF0000"/>
          <w:sz w:val="24"/>
          <w:u w:val="single"/>
        </w:rPr>
      </w:pPr>
    </w:p>
    <w:p w:rsidR="00135AF3" w:rsidRDefault="00135AF3" w:rsidP="001900CD">
      <w:pPr>
        <w:ind w:left="567"/>
        <w:rPr>
          <w:b/>
          <w:color w:val="FF0000"/>
          <w:sz w:val="24"/>
          <w:u w:val="single"/>
        </w:rPr>
      </w:pPr>
    </w:p>
    <w:p w:rsidR="00135AF3" w:rsidRDefault="00135AF3" w:rsidP="001900CD">
      <w:pPr>
        <w:ind w:left="567"/>
        <w:rPr>
          <w:b/>
          <w:color w:val="FF0000"/>
          <w:sz w:val="24"/>
          <w:u w:val="single"/>
        </w:rPr>
      </w:pPr>
    </w:p>
    <w:p w:rsidR="00135AF3" w:rsidRDefault="00135AF3" w:rsidP="001900CD">
      <w:pPr>
        <w:ind w:left="567"/>
        <w:rPr>
          <w:b/>
          <w:color w:val="FF0000"/>
          <w:sz w:val="24"/>
          <w:u w:val="single"/>
        </w:rPr>
      </w:pPr>
    </w:p>
    <w:p w:rsidR="00135AF3" w:rsidRDefault="00135AF3" w:rsidP="001900CD">
      <w:pPr>
        <w:ind w:left="567"/>
        <w:rPr>
          <w:b/>
          <w:color w:val="FF0000"/>
          <w:sz w:val="24"/>
          <w:u w:val="single"/>
        </w:rPr>
      </w:pPr>
    </w:p>
    <w:p w:rsidR="00135AF3" w:rsidRDefault="00135AF3" w:rsidP="001900CD">
      <w:pPr>
        <w:ind w:left="567"/>
        <w:rPr>
          <w:b/>
          <w:color w:val="FF0000"/>
          <w:sz w:val="24"/>
          <w:u w:val="single"/>
        </w:rPr>
      </w:pPr>
    </w:p>
    <w:p w:rsidR="001900CD" w:rsidRPr="00135AF3" w:rsidRDefault="001900CD" w:rsidP="00135AF3">
      <w:pPr>
        <w:ind w:left="426"/>
      </w:pPr>
      <w:r w:rsidRPr="00135AF3">
        <w:rPr>
          <w:b/>
          <w:sz w:val="24"/>
          <w:u w:val="single"/>
        </w:rPr>
        <w:lastRenderedPageBreak/>
        <w:t>Analyse</w:t>
      </w:r>
      <w:r w:rsidRPr="00135AF3">
        <w:rPr>
          <w:b/>
          <w:spacing w:val="-2"/>
          <w:sz w:val="24"/>
          <w:u w:val="single"/>
        </w:rPr>
        <w:t xml:space="preserve"> </w:t>
      </w:r>
      <w:r w:rsidRPr="00135AF3">
        <w:rPr>
          <w:b/>
          <w:sz w:val="24"/>
          <w:u w:val="single"/>
        </w:rPr>
        <w:t>rapide</w:t>
      </w:r>
    </w:p>
    <w:p w:rsidR="0029682B" w:rsidRPr="00F40732" w:rsidRDefault="0029682B" w:rsidP="001900CD">
      <w:pPr>
        <w:widowControl/>
        <w:tabs>
          <w:tab w:val="left" w:pos="0"/>
        </w:tabs>
        <w:autoSpaceDE/>
        <w:autoSpaceDN/>
        <w:spacing w:line="360" w:lineRule="auto"/>
        <w:ind w:right="487"/>
        <w:contextualSpacing/>
        <w:jc w:val="both"/>
        <w:rPr>
          <w:rFonts w:asciiTheme="minorHAnsi" w:hAnsiTheme="minorHAnsi" w:cstheme="minorHAnsi"/>
          <w:b/>
          <w:color w:val="FF0000"/>
          <w:sz w:val="24"/>
          <w:szCs w:val="24"/>
          <w:u w:val="single"/>
        </w:rPr>
      </w:pPr>
    </w:p>
    <w:p w:rsidR="0029682B" w:rsidRPr="00F40732" w:rsidRDefault="00614BD3" w:rsidP="0029682B">
      <w:pPr>
        <w:pStyle w:val="Corpsdetexte"/>
        <w:spacing w:line="360" w:lineRule="auto"/>
        <w:ind w:left="567"/>
        <w:rPr>
          <w:color w:val="FF0000"/>
          <w:sz w:val="24"/>
          <w:szCs w:val="24"/>
        </w:rPr>
      </w:pPr>
      <w:r>
        <w:rPr>
          <w:noProof/>
          <w:lang w:bidi="ar-SA"/>
        </w:rPr>
        <w:drawing>
          <wp:inline distT="0" distB="0" distL="0" distR="0" wp14:anchorId="0BEA7087" wp14:editId="58331CBD">
            <wp:extent cx="5419725" cy="3076575"/>
            <wp:effectExtent l="0" t="0" r="9525" b="9525"/>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900CD" w:rsidRPr="00F40732" w:rsidRDefault="001900CD" w:rsidP="002F6F80">
      <w:pPr>
        <w:pStyle w:val="Corpsdetexte"/>
        <w:spacing w:line="360" w:lineRule="auto"/>
        <w:rPr>
          <w:rFonts w:ascii="Trebuchet MS"/>
          <w:b/>
          <w:i/>
          <w:color w:val="FF0000"/>
          <w:sz w:val="20"/>
        </w:rPr>
      </w:pPr>
    </w:p>
    <w:p w:rsidR="00A9174B" w:rsidRPr="00236EB9" w:rsidRDefault="00340F3D" w:rsidP="00BD02E9">
      <w:pPr>
        <w:pStyle w:val="Corpsdetexte"/>
        <w:spacing w:line="360" w:lineRule="auto"/>
        <w:jc w:val="center"/>
        <w:rPr>
          <w:b/>
          <w:sz w:val="28"/>
          <w:szCs w:val="28"/>
        </w:rPr>
      </w:pPr>
      <w:r w:rsidRPr="00236EB9">
        <w:rPr>
          <w:b/>
          <w:i/>
          <w:sz w:val="28"/>
          <w:szCs w:val="28"/>
        </w:rPr>
        <w:t xml:space="preserve">Tableau des condamnations </w:t>
      </w:r>
      <w:r w:rsidR="00236EB9" w:rsidRPr="00236EB9">
        <w:rPr>
          <w:b/>
          <w:i/>
          <w:sz w:val="28"/>
          <w:szCs w:val="28"/>
        </w:rPr>
        <w:t xml:space="preserve">des </w:t>
      </w:r>
      <w:r w:rsidRPr="00236EB9">
        <w:rPr>
          <w:b/>
          <w:i/>
          <w:sz w:val="28"/>
          <w:szCs w:val="28"/>
        </w:rPr>
        <w:t xml:space="preserve">trafiquants </w:t>
      </w:r>
      <w:r w:rsidR="00236EB9" w:rsidRPr="00236EB9">
        <w:rPr>
          <w:b/>
          <w:i/>
          <w:sz w:val="28"/>
          <w:szCs w:val="28"/>
        </w:rPr>
        <w:t>au 1</w:t>
      </w:r>
      <w:r w:rsidR="00236EB9" w:rsidRPr="00236EB9">
        <w:rPr>
          <w:b/>
          <w:i/>
          <w:sz w:val="28"/>
          <w:szCs w:val="28"/>
          <w:vertAlign w:val="superscript"/>
        </w:rPr>
        <w:t>er</w:t>
      </w:r>
      <w:r w:rsidR="00236EB9" w:rsidRPr="00236EB9">
        <w:rPr>
          <w:b/>
          <w:i/>
          <w:sz w:val="28"/>
          <w:szCs w:val="28"/>
        </w:rPr>
        <w:t xml:space="preserve"> </w:t>
      </w:r>
      <w:r w:rsidR="003F7440" w:rsidRPr="00236EB9">
        <w:rPr>
          <w:b/>
          <w:i/>
          <w:sz w:val="28"/>
          <w:szCs w:val="28"/>
        </w:rPr>
        <w:t>semestre 202</w:t>
      </w:r>
      <w:r w:rsidR="00236EB9" w:rsidRPr="00236EB9">
        <w:rPr>
          <w:b/>
          <w:i/>
          <w:sz w:val="28"/>
          <w:szCs w:val="28"/>
        </w:rPr>
        <w:t>2</w:t>
      </w:r>
    </w:p>
    <w:tbl>
      <w:tblPr>
        <w:tblStyle w:val="TableNormal"/>
        <w:tblpPr w:leftFromText="141" w:rightFromText="141" w:vertAnchor="text" w:horzAnchor="margin" w:tblpXSpec="center" w:tblpY="467"/>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556"/>
        <w:gridCol w:w="2835"/>
        <w:gridCol w:w="2410"/>
      </w:tblGrid>
      <w:tr w:rsidR="009C1A30" w:rsidRPr="00F40732" w:rsidTr="00A45676">
        <w:trPr>
          <w:trHeight w:val="1268"/>
        </w:trPr>
        <w:tc>
          <w:tcPr>
            <w:tcW w:w="2127" w:type="dxa"/>
            <w:tcBorders>
              <w:tl2br w:val="single" w:sz="4" w:space="0" w:color="auto"/>
              <w:tr2bl w:val="single" w:sz="4" w:space="0" w:color="auto"/>
            </w:tcBorders>
            <w:shd w:val="clear" w:color="auto" w:fill="E8E1D7"/>
          </w:tcPr>
          <w:p w:rsidR="009C1A30" w:rsidRPr="009C1A30" w:rsidRDefault="009C1A30" w:rsidP="009C1A30">
            <w:pPr>
              <w:pStyle w:val="TableParagraph"/>
              <w:spacing w:line="360" w:lineRule="auto"/>
              <w:ind w:left="-1" w:right="-74"/>
              <w:rPr>
                <w:b/>
                <w:szCs w:val="20"/>
                <w:lang w:val="fr-FR"/>
              </w:rPr>
            </w:pPr>
          </w:p>
        </w:tc>
        <w:tc>
          <w:tcPr>
            <w:tcW w:w="2556" w:type="dxa"/>
            <w:shd w:val="clear" w:color="auto" w:fill="E8E1D7"/>
          </w:tcPr>
          <w:p w:rsidR="009C1A30" w:rsidRPr="009C1A30" w:rsidRDefault="009C1A30" w:rsidP="009C1A30">
            <w:pPr>
              <w:pStyle w:val="TableParagraph"/>
              <w:spacing w:before="1" w:line="360" w:lineRule="auto"/>
              <w:ind w:left="152"/>
              <w:jc w:val="center"/>
              <w:rPr>
                <w:b/>
                <w:sz w:val="20"/>
                <w:szCs w:val="20"/>
                <w:lang w:val="fr-FR"/>
              </w:rPr>
            </w:pPr>
            <w:r w:rsidRPr="009C1A30">
              <w:rPr>
                <w:b/>
                <w:sz w:val="18"/>
                <w:szCs w:val="20"/>
                <w:lang w:val="fr-FR"/>
              </w:rPr>
              <w:t>Opération Amadou Binte DIALLO et Oumar NANKO du 28 Février2022</w:t>
            </w:r>
          </w:p>
        </w:tc>
        <w:tc>
          <w:tcPr>
            <w:tcW w:w="2835" w:type="dxa"/>
            <w:tcBorders>
              <w:bottom w:val="single" w:sz="4" w:space="0" w:color="000000"/>
            </w:tcBorders>
            <w:shd w:val="clear" w:color="auto" w:fill="E8E1D7"/>
          </w:tcPr>
          <w:p w:rsidR="009C1A30" w:rsidRPr="009C1A30" w:rsidRDefault="009C1A30" w:rsidP="009C1A30">
            <w:pPr>
              <w:pStyle w:val="TableParagraph"/>
              <w:spacing w:before="1" w:line="360" w:lineRule="auto"/>
              <w:ind w:left="4"/>
              <w:jc w:val="center"/>
              <w:rPr>
                <w:b/>
                <w:sz w:val="18"/>
                <w:szCs w:val="20"/>
              </w:rPr>
            </w:pPr>
            <w:proofErr w:type="spellStart"/>
            <w:r w:rsidRPr="009C1A30">
              <w:rPr>
                <w:b/>
                <w:sz w:val="18"/>
                <w:szCs w:val="20"/>
              </w:rPr>
              <w:t>Opération</w:t>
            </w:r>
            <w:proofErr w:type="spellEnd"/>
            <w:r w:rsidRPr="009C1A30">
              <w:rPr>
                <w:b/>
                <w:sz w:val="18"/>
                <w:szCs w:val="20"/>
              </w:rPr>
              <w:t xml:space="preserve"> Harouna CAMARA, Koutoubo DRAME, </w:t>
            </w:r>
            <w:proofErr w:type="spellStart"/>
            <w:r w:rsidRPr="009C1A30">
              <w:rPr>
                <w:b/>
                <w:sz w:val="18"/>
                <w:szCs w:val="20"/>
              </w:rPr>
              <w:t>Toura</w:t>
            </w:r>
            <w:proofErr w:type="spellEnd"/>
            <w:r w:rsidRPr="009C1A30">
              <w:rPr>
                <w:b/>
                <w:sz w:val="18"/>
                <w:szCs w:val="20"/>
              </w:rPr>
              <w:t xml:space="preserve"> SIMAKHA et Sakhoba SIMAKHA du 12 AVRIL 2022</w:t>
            </w:r>
          </w:p>
        </w:tc>
        <w:tc>
          <w:tcPr>
            <w:tcW w:w="2410" w:type="dxa"/>
            <w:tcBorders>
              <w:bottom w:val="single" w:sz="4" w:space="0" w:color="000000"/>
            </w:tcBorders>
            <w:shd w:val="clear" w:color="auto" w:fill="E8E1D7"/>
          </w:tcPr>
          <w:p w:rsidR="009C1A30" w:rsidRPr="009C1A30" w:rsidRDefault="009C1A30" w:rsidP="00377766">
            <w:pPr>
              <w:spacing w:line="360" w:lineRule="auto"/>
              <w:ind w:left="142"/>
              <w:rPr>
                <w:b/>
                <w:sz w:val="18"/>
                <w:szCs w:val="18"/>
              </w:rPr>
            </w:pPr>
            <w:proofErr w:type="spellStart"/>
            <w:r w:rsidRPr="009C1A30">
              <w:rPr>
                <w:b/>
                <w:sz w:val="18"/>
                <w:szCs w:val="18"/>
              </w:rPr>
              <w:t>Opérat</w:t>
            </w:r>
            <w:r>
              <w:rPr>
                <w:b/>
                <w:sz w:val="18"/>
                <w:szCs w:val="18"/>
              </w:rPr>
              <w:t>ion</w:t>
            </w:r>
            <w:proofErr w:type="spellEnd"/>
            <w:r>
              <w:rPr>
                <w:b/>
                <w:sz w:val="18"/>
                <w:szCs w:val="18"/>
              </w:rPr>
              <w:t xml:space="preserve"> </w:t>
            </w:r>
            <w:proofErr w:type="spellStart"/>
            <w:r>
              <w:rPr>
                <w:b/>
                <w:sz w:val="18"/>
                <w:szCs w:val="18"/>
              </w:rPr>
              <w:t>Mamadou</w:t>
            </w:r>
            <w:proofErr w:type="spellEnd"/>
            <w:r>
              <w:rPr>
                <w:b/>
                <w:sz w:val="18"/>
                <w:szCs w:val="18"/>
              </w:rPr>
              <w:t xml:space="preserve"> </w:t>
            </w:r>
            <w:proofErr w:type="spellStart"/>
            <w:r>
              <w:rPr>
                <w:b/>
                <w:sz w:val="18"/>
                <w:szCs w:val="18"/>
              </w:rPr>
              <w:t>Bamba</w:t>
            </w:r>
            <w:proofErr w:type="spellEnd"/>
            <w:r>
              <w:rPr>
                <w:b/>
                <w:sz w:val="18"/>
                <w:szCs w:val="18"/>
              </w:rPr>
              <w:t xml:space="preserve"> THIAM du 05 </w:t>
            </w:r>
            <w:proofErr w:type="spellStart"/>
            <w:r>
              <w:rPr>
                <w:b/>
                <w:sz w:val="18"/>
                <w:szCs w:val="18"/>
              </w:rPr>
              <w:t>Juin</w:t>
            </w:r>
            <w:proofErr w:type="spellEnd"/>
            <w:r>
              <w:rPr>
                <w:b/>
                <w:sz w:val="18"/>
                <w:szCs w:val="18"/>
              </w:rPr>
              <w:t xml:space="preserve"> 2022</w:t>
            </w:r>
          </w:p>
        </w:tc>
      </w:tr>
      <w:tr w:rsidR="009C1A30" w:rsidRPr="00F40732" w:rsidTr="00377766">
        <w:trPr>
          <w:trHeight w:val="749"/>
        </w:trPr>
        <w:tc>
          <w:tcPr>
            <w:tcW w:w="2127" w:type="dxa"/>
            <w:shd w:val="clear" w:color="auto" w:fill="E8E1D7"/>
          </w:tcPr>
          <w:p w:rsidR="009C1A30" w:rsidRPr="009C1A30" w:rsidRDefault="009C1A30" w:rsidP="009C1A30">
            <w:pPr>
              <w:pStyle w:val="TableParagraph"/>
              <w:tabs>
                <w:tab w:val="left" w:pos="1048"/>
              </w:tabs>
              <w:spacing w:line="360" w:lineRule="auto"/>
              <w:ind w:left="110"/>
              <w:rPr>
                <w:b/>
                <w:lang w:val="fr-FR"/>
              </w:rPr>
            </w:pPr>
            <w:r w:rsidRPr="009C1A30">
              <w:rPr>
                <w:b/>
                <w:lang w:val="fr-FR"/>
              </w:rPr>
              <w:t>Nombre</w:t>
            </w:r>
            <w:r w:rsidRPr="009C1A30">
              <w:rPr>
                <w:b/>
                <w:lang w:val="fr-FR"/>
              </w:rPr>
              <w:tab/>
              <w:t>de</w:t>
            </w:r>
          </w:p>
          <w:p w:rsidR="009C1A30" w:rsidRPr="009C1A30" w:rsidRDefault="009C1A30" w:rsidP="009C1A30">
            <w:pPr>
              <w:pStyle w:val="TableParagraph"/>
              <w:spacing w:before="5" w:line="360" w:lineRule="auto"/>
              <w:ind w:left="110"/>
              <w:rPr>
                <w:b/>
                <w:lang w:val="fr-FR"/>
              </w:rPr>
            </w:pPr>
            <w:r w:rsidRPr="009C1A30">
              <w:rPr>
                <w:b/>
                <w:lang w:val="fr-FR"/>
              </w:rPr>
              <w:t>trafiquants arrêtés</w:t>
            </w:r>
          </w:p>
        </w:tc>
        <w:tc>
          <w:tcPr>
            <w:tcW w:w="2556" w:type="dxa"/>
            <w:shd w:val="clear" w:color="auto" w:fill="F1F1F1"/>
          </w:tcPr>
          <w:p w:rsidR="009C1A30" w:rsidRPr="009C1A30" w:rsidRDefault="009C1A30" w:rsidP="009C1A30">
            <w:pPr>
              <w:pStyle w:val="TableParagraph"/>
              <w:spacing w:line="360" w:lineRule="auto"/>
              <w:ind w:left="109"/>
              <w:jc w:val="center"/>
              <w:rPr>
                <w:b/>
                <w:w w:val="91"/>
                <w:sz w:val="18"/>
                <w:lang w:val="fr-FR"/>
              </w:rPr>
            </w:pPr>
          </w:p>
          <w:p w:rsidR="009C1A30" w:rsidRPr="009C1A30" w:rsidRDefault="009C1A30" w:rsidP="009C1A30">
            <w:pPr>
              <w:pStyle w:val="TableParagraph"/>
              <w:spacing w:line="360" w:lineRule="auto"/>
              <w:ind w:left="109"/>
              <w:jc w:val="center"/>
              <w:rPr>
                <w:b/>
                <w:sz w:val="18"/>
                <w:lang w:val="fr-FR"/>
              </w:rPr>
            </w:pPr>
            <w:r>
              <w:rPr>
                <w:b/>
                <w:w w:val="91"/>
                <w:sz w:val="18"/>
                <w:lang w:val="fr-FR"/>
              </w:rPr>
              <w:t>2</w:t>
            </w:r>
          </w:p>
        </w:tc>
        <w:tc>
          <w:tcPr>
            <w:tcW w:w="2835" w:type="dxa"/>
            <w:tcBorders>
              <w:bottom w:val="single" w:sz="4" w:space="0" w:color="000000"/>
              <w:tl2br w:val="nil"/>
            </w:tcBorders>
            <w:shd w:val="clear" w:color="auto" w:fill="F1F1F1"/>
          </w:tcPr>
          <w:p w:rsidR="009C1A30" w:rsidRPr="009C1A30" w:rsidRDefault="009C1A30" w:rsidP="009C1A30">
            <w:pPr>
              <w:pStyle w:val="TableParagraph"/>
              <w:spacing w:line="360" w:lineRule="auto"/>
              <w:ind w:left="109"/>
              <w:jc w:val="center"/>
              <w:rPr>
                <w:b/>
                <w:w w:val="91"/>
                <w:sz w:val="18"/>
              </w:rPr>
            </w:pPr>
          </w:p>
          <w:p w:rsidR="009C1A30" w:rsidRPr="009C1A30" w:rsidRDefault="009C1A30" w:rsidP="009C1A30">
            <w:pPr>
              <w:pStyle w:val="TableParagraph"/>
              <w:spacing w:line="360" w:lineRule="auto"/>
              <w:ind w:left="109"/>
              <w:jc w:val="center"/>
              <w:rPr>
                <w:b/>
                <w:w w:val="91"/>
                <w:sz w:val="18"/>
              </w:rPr>
            </w:pPr>
            <w:r w:rsidRPr="009C1A30">
              <w:rPr>
                <w:b/>
                <w:w w:val="91"/>
                <w:sz w:val="18"/>
              </w:rPr>
              <w:t>4</w:t>
            </w:r>
          </w:p>
        </w:tc>
        <w:tc>
          <w:tcPr>
            <w:tcW w:w="2410" w:type="dxa"/>
            <w:tcBorders>
              <w:bottom w:val="single" w:sz="4" w:space="0" w:color="000000"/>
              <w:tl2br w:val="nil"/>
            </w:tcBorders>
            <w:shd w:val="clear" w:color="auto" w:fill="F1F1F1"/>
          </w:tcPr>
          <w:p w:rsidR="00377766" w:rsidRDefault="00377766" w:rsidP="009C1A30">
            <w:pPr>
              <w:pStyle w:val="TableParagraph"/>
              <w:spacing w:line="360" w:lineRule="auto"/>
              <w:ind w:left="109"/>
              <w:jc w:val="center"/>
              <w:rPr>
                <w:b/>
                <w:w w:val="91"/>
                <w:sz w:val="18"/>
              </w:rPr>
            </w:pPr>
          </w:p>
          <w:p w:rsidR="009C1A30" w:rsidRPr="00377766" w:rsidRDefault="00377766" w:rsidP="00377766">
            <w:pPr>
              <w:jc w:val="center"/>
            </w:pPr>
            <w:r>
              <w:t>1</w:t>
            </w:r>
          </w:p>
        </w:tc>
      </w:tr>
      <w:tr w:rsidR="009C1A30" w:rsidRPr="00F40732" w:rsidTr="00377766">
        <w:trPr>
          <w:trHeight w:val="789"/>
        </w:trPr>
        <w:tc>
          <w:tcPr>
            <w:tcW w:w="2127" w:type="dxa"/>
            <w:shd w:val="clear" w:color="auto" w:fill="E8E1D7"/>
          </w:tcPr>
          <w:p w:rsidR="009C1A30" w:rsidRPr="009C1A30" w:rsidRDefault="009C1A30" w:rsidP="00A45676">
            <w:pPr>
              <w:pStyle w:val="TableParagraph"/>
              <w:tabs>
                <w:tab w:val="left" w:pos="1045"/>
              </w:tabs>
              <w:spacing w:line="276" w:lineRule="auto"/>
              <w:ind w:left="110"/>
              <w:rPr>
                <w:b/>
                <w:szCs w:val="20"/>
                <w:lang w:val="fr-FR"/>
              </w:rPr>
            </w:pPr>
            <w:r w:rsidRPr="009C1A30">
              <w:rPr>
                <w:b/>
                <w:szCs w:val="20"/>
                <w:lang w:val="fr-FR"/>
              </w:rPr>
              <w:t>Nombre</w:t>
            </w:r>
            <w:r w:rsidRPr="009C1A30">
              <w:rPr>
                <w:b/>
                <w:szCs w:val="20"/>
                <w:lang w:val="fr-FR"/>
              </w:rPr>
              <w:tab/>
              <w:t>de</w:t>
            </w:r>
          </w:p>
          <w:p w:rsidR="009C1A30" w:rsidRPr="009C1A30" w:rsidRDefault="009C1A30" w:rsidP="00A45676">
            <w:pPr>
              <w:pStyle w:val="TableParagraph"/>
              <w:spacing w:line="276" w:lineRule="auto"/>
              <w:ind w:left="110" w:right="430"/>
              <w:rPr>
                <w:b/>
                <w:lang w:val="fr-FR"/>
              </w:rPr>
            </w:pPr>
            <w:r w:rsidRPr="009C1A30">
              <w:rPr>
                <w:b/>
                <w:szCs w:val="20"/>
                <w:lang w:val="fr-FR"/>
              </w:rPr>
              <w:t xml:space="preserve">trafiquants  </w:t>
            </w:r>
            <w:r w:rsidRPr="009C1A30">
              <w:rPr>
                <w:b/>
                <w:w w:val="90"/>
                <w:szCs w:val="20"/>
                <w:lang w:val="fr-FR"/>
              </w:rPr>
              <w:t>condamnés</w:t>
            </w:r>
          </w:p>
        </w:tc>
        <w:tc>
          <w:tcPr>
            <w:tcW w:w="2556" w:type="dxa"/>
            <w:tcBorders>
              <w:bottom w:val="single" w:sz="4" w:space="0" w:color="auto"/>
            </w:tcBorders>
            <w:shd w:val="clear" w:color="auto" w:fill="F1F1F1"/>
          </w:tcPr>
          <w:p w:rsidR="009C1A30" w:rsidRPr="009C1A30" w:rsidRDefault="009C1A30" w:rsidP="009C1A30">
            <w:pPr>
              <w:pStyle w:val="TableParagraph"/>
              <w:spacing w:before="2" w:line="360" w:lineRule="auto"/>
              <w:ind w:left="109"/>
              <w:jc w:val="center"/>
              <w:rPr>
                <w:b/>
                <w:w w:val="82"/>
                <w:sz w:val="18"/>
                <w:lang w:val="fr-FR"/>
              </w:rPr>
            </w:pPr>
          </w:p>
          <w:p w:rsidR="009C1A30" w:rsidRPr="009C1A30" w:rsidRDefault="009C1A30" w:rsidP="009C1A30">
            <w:pPr>
              <w:pStyle w:val="TableParagraph"/>
              <w:spacing w:before="2" w:line="360" w:lineRule="auto"/>
              <w:ind w:left="109"/>
              <w:jc w:val="center"/>
              <w:rPr>
                <w:b/>
                <w:sz w:val="18"/>
                <w:lang w:val="fr-FR"/>
              </w:rPr>
            </w:pPr>
            <w:r>
              <w:rPr>
                <w:b/>
                <w:sz w:val="18"/>
                <w:lang w:val="fr-FR"/>
              </w:rPr>
              <w:t>2</w:t>
            </w:r>
          </w:p>
        </w:tc>
        <w:tc>
          <w:tcPr>
            <w:tcW w:w="2835" w:type="dxa"/>
            <w:tcBorders>
              <w:bottom w:val="single" w:sz="4" w:space="0" w:color="000000"/>
              <w:tl2br w:val="nil"/>
            </w:tcBorders>
            <w:shd w:val="clear" w:color="auto" w:fill="F1F1F1"/>
          </w:tcPr>
          <w:p w:rsidR="009C1A30" w:rsidRPr="009C1A30" w:rsidRDefault="009C1A30" w:rsidP="009C1A30">
            <w:pPr>
              <w:pStyle w:val="TableParagraph"/>
              <w:spacing w:before="2" w:line="360" w:lineRule="auto"/>
              <w:ind w:left="109"/>
              <w:jc w:val="center"/>
              <w:rPr>
                <w:b/>
                <w:w w:val="82"/>
                <w:sz w:val="18"/>
              </w:rPr>
            </w:pPr>
          </w:p>
          <w:p w:rsidR="009C1A30" w:rsidRPr="00377766" w:rsidRDefault="009C1A30" w:rsidP="009C1A30">
            <w:pPr>
              <w:pStyle w:val="TableParagraph"/>
              <w:spacing w:before="2" w:line="360" w:lineRule="auto"/>
              <w:ind w:left="109"/>
              <w:jc w:val="center"/>
              <w:rPr>
                <w:b/>
                <w:w w:val="82"/>
                <w:sz w:val="18"/>
              </w:rPr>
            </w:pPr>
            <w:r w:rsidRPr="00377766">
              <w:rPr>
                <w:b/>
                <w:w w:val="82"/>
                <w:sz w:val="20"/>
              </w:rPr>
              <w:t>1</w:t>
            </w:r>
          </w:p>
        </w:tc>
        <w:tc>
          <w:tcPr>
            <w:tcW w:w="2410" w:type="dxa"/>
            <w:tcBorders>
              <w:bottom w:val="single" w:sz="4" w:space="0" w:color="000000"/>
              <w:tl2br w:val="nil"/>
            </w:tcBorders>
            <w:shd w:val="clear" w:color="auto" w:fill="F1F1F1"/>
          </w:tcPr>
          <w:p w:rsidR="00377766" w:rsidRDefault="00377766" w:rsidP="009C1A30">
            <w:pPr>
              <w:pStyle w:val="TableParagraph"/>
              <w:spacing w:before="2" w:line="360" w:lineRule="auto"/>
              <w:ind w:left="109"/>
              <w:jc w:val="center"/>
              <w:rPr>
                <w:b/>
                <w:w w:val="82"/>
                <w:sz w:val="18"/>
              </w:rPr>
            </w:pPr>
          </w:p>
          <w:p w:rsidR="009C1A30" w:rsidRPr="00377766" w:rsidRDefault="00377766" w:rsidP="00377766">
            <w:pPr>
              <w:jc w:val="center"/>
            </w:pPr>
            <w:r>
              <w:t>1</w:t>
            </w:r>
          </w:p>
        </w:tc>
      </w:tr>
      <w:tr w:rsidR="009C1A30" w:rsidRPr="00F40732" w:rsidTr="00377766">
        <w:trPr>
          <w:trHeight w:val="248"/>
        </w:trPr>
        <w:tc>
          <w:tcPr>
            <w:tcW w:w="2127" w:type="dxa"/>
            <w:tcBorders>
              <w:right w:val="single" w:sz="4" w:space="0" w:color="auto"/>
            </w:tcBorders>
            <w:shd w:val="clear" w:color="auto" w:fill="E8E1D7"/>
          </w:tcPr>
          <w:p w:rsidR="009C1A30" w:rsidRPr="009C1A30" w:rsidRDefault="009C1A30" w:rsidP="009C1A30">
            <w:pPr>
              <w:pStyle w:val="TableParagraph"/>
              <w:spacing w:before="1" w:line="360" w:lineRule="auto"/>
              <w:ind w:left="110"/>
              <w:rPr>
                <w:b/>
                <w:lang w:val="fr-FR"/>
              </w:rPr>
            </w:pPr>
            <w:r w:rsidRPr="009C1A30">
              <w:rPr>
                <w:b/>
                <w:lang w:val="fr-FR"/>
              </w:rPr>
              <w:t>1 mois de prison</w:t>
            </w:r>
          </w:p>
        </w:tc>
        <w:tc>
          <w:tcPr>
            <w:tcW w:w="2556" w:type="dxa"/>
            <w:tcBorders>
              <w:top w:val="single" w:sz="4" w:space="0" w:color="auto"/>
              <w:left w:val="single" w:sz="4" w:space="0" w:color="auto"/>
              <w:bottom w:val="single" w:sz="4" w:space="0" w:color="auto"/>
              <w:right w:val="single" w:sz="4" w:space="0" w:color="auto"/>
              <w:tl2br w:val="nil"/>
            </w:tcBorders>
            <w:shd w:val="clear" w:color="auto" w:fill="808080" w:themeFill="background1" w:themeFillShade="80"/>
          </w:tcPr>
          <w:p w:rsidR="009C1A30" w:rsidRPr="009C1A30" w:rsidRDefault="009C1A30" w:rsidP="009C1A30">
            <w:pPr>
              <w:pStyle w:val="TableParagraph"/>
              <w:tabs>
                <w:tab w:val="center" w:pos="1693"/>
              </w:tabs>
              <w:spacing w:line="360" w:lineRule="auto"/>
              <w:rPr>
                <w:b/>
                <w:w w:val="82"/>
                <w:sz w:val="18"/>
                <w:lang w:val="fr-FR"/>
              </w:rPr>
            </w:pPr>
            <w:r w:rsidRPr="009C1A30">
              <w:rPr>
                <w:b/>
                <w:w w:val="82"/>
                <w:sz w:val="18"/>
                <w:lang w:val="fr-FR"/>
              </w:rPr>
              <w:t xml:space="preserve">       </w:t>
            </w:r>
            <w:r w:rsidR="00377766">
              <w:rPr>
                <w:b/>
                <w:w w:val="82"/>
                <w:sz w:val="18"/>
                <w:lang w:val="fr-FR"/>
              </w:rPr>
              <w:t xml:space="preserve">                       </w:t>
            </w:r>
            <w:r>
              <w:rPr>
                <w:b/>
                <w:w w:val="82"/>
                <w:sz w:val="18"/>
                <w:lang w:val="fr-FR"/>
              </w:rPr>
              <w:t>x</w:t>
            </w:r>
          </w:p>
        </w:tc>
        <w:tc>
          <w:tcPr>
            <w:tcW w:w="2835" w:type="dxa"/>
            <w:tcBorders>
              <w:left w:val="single" w:sz="4" w:space="0" w:color="auto"/>
              <w:tl2br w:val="nil"/>
            </w:tcBorders>
            <w:shd w:val="clear" w:color="auto" w:fill="808080" w:themeFill="background1" w:themeFillShade="80"/>
          </w:tcPr>
          <w:p w:rsidR="009C1A30" w:rsidRPr="009C1A30" w:rsidRDefault="009C1A30" w:rsidP="009C1A30">
            <w:pPr>
              <w:pStyle w:val="TableParagraph"/>
              <w:spacing w:line="360" w:lineRule="auto"/>
              <w:jc w:val="center"/>
              <w:rPr>
                <w:b/>
                <w:w w:val="82"/>
                <w:sz w:val="18"/>
              </w:rPr>
            </w:pPr>
            <w:r w:rsidRPr="009C1A30">
              <w:rPr>
                <w:b/>
                <w:w w:val="82"/>
                <w:sz w:val="18"/>
              </w:rPr>
              <w:t>X</w:t>
            </w:r>
          </w:p>
        </w:tc>
        <w:tc>
          <w:tcPr>
            <w:tcW w:w="2410" w:type="dxa"/>
            <w:tcBorders>
              <w:left w:val="single" w:sz="4" w:space="0" w:color="auto"/>
              <w:tl2br w:val="single" w:sz="4" w:space="0" w:color="auto"/>
            </w:tcBorders>
            <w:shd w:val="clear" w:color="auto" w:fill="FFFFFF" w:themeFill="background1"/>
          </w:tcPr>
          <w:p w:rsidR="009C1A30" w:rsidRPr="009C1A30" w:rsidRDefault="009C1A30" w:rsidP="009C1A30">
            <w:pPr>
              <w:pStyle w:val="TableParagraph"/>
              <w:spacing w:line="360" w:lineRule="auto"/>
              <w:jc w:val="center"/>
              <w:rPr>
                <w:b/>
                <w:w w:val="82"/>
                <w:sz w:val="18"/>
              </w:rPr>
            </w:pPr>
          </w:p>
        </w:tc>
      </w:tr>
      <w:tr w:rsidR="009C1A30" w:rsidRPr="00F40732" w:rsidTr="00377766">
        <w:trPr>
          <w:trHeight w:val="435"/>
        </w:trPr>
        <w:tc>
          <w:tcPr>
            <w:tcW w:w="2127" w:type="dxa"/>
            <w:shd w:val="clear" w:color="auto" w:fill="E8E1D7"/>
          </w:tcPr>
          <w:p w:rsidR="009C1A30" w:rsidRPr="009C1A30" w:rsidRDefault="009C1A30" w:rsidP="009C1A30">
            <w:pPr>
              <w:pStyle w:val="TableParagraph"/>
              <w:spacing w:before="1" w:line="360" w:lineRule="auto"/>
              <w:ind w:left="110"/>
              <w:rPr>
                <w:b/>
                <w:lang w:val="fr-FR"/>
              </w:rPr>
            </w:pPr>
            <w:r w:rsidRPr="009C1A30">
              <w:rPr>
                <w:b/>
                <w:lang w:val="fr-FR"/>
              </w:rPr>
              <w:t>2 mois de prison</w:t>
            </w:r>
          </w:p>
        </w:tc>
        <w:tc>
          <w:tcPr>
            <w:tcW w:w="2556" w:type="dxa"/>
            <w:tcBorders>
              <w:top w:val="single" w:sz="4" w:space="0" w:color="auto"/>
              <w:bottom w:val="single" w:sz="4" w:space="0" w:color="000000"/>
              <w:tl2br w:val="single" w:sz="4" w:space="0" w:color="auto"/>
            </w:tcBorders>
            <w:shd w:val="clear" w:color="auto" w:fill="F1F1F1"/>
          </w:tcPr>
          <w:p w:rsidR="009C1A30" w:rsidRPr="009C1A30" w:rsidRDefault="009C1A30" w:rsidP="009C1A30">
            <w:pPr>
              <w:pStyle w:val="TableParagraph"/>
              <w:spacing w:line="360" w:lineRule="auto"/>
              <w:rPr>
                <w:rFonts w:ascii="Times New Roman"/>
                <w:b/>
                <w:sz w:val="16"/>
                <w:lang w:val="fr-FR"/>
              </w:rPr>
            </w:pPr>
          </w:p>
        </w:tc>
        <w:tc>
          <w:tcPr>
            <w:tcW w:w="2835" w:type="dxa"/>
            <w:tcBorders>
              <w:bottom w:val="single" w:sz="4" w:space="0" w:color="000000"/>
              <w:tl2br w:val="single" w:sz="4" w:space="0" w:color="auto"/>
            </w:tcBorders>
            <w:shd w:val="clear" w:color="auto" w:fill="F1F1F1"/>
          </w:tcPr>
          <w:p w:rsidR="009C1A30" w:rsidRPr="009C1A30" w:rsidRDefault="009C1A30" w:rsidP="009C1A30">
            <w:pPr>
              <w:pStyle w:val="TableParagraph"/>
              <w:spacing w:line="360" w:lineRule="auto"/>
              <w:rPr>
                <w:rFonts w:ascii="Times New Roman"/>
                <w:b/>
                <w:sz w:val="16"/>
              </w:rPr>
            </w:pPr>
          </w:p>
        </w:tc>
        <w:tc>
          <w:tcPr>
            <w:tcW w:w="2410" w:type="dxa"/>
            <w:tcBorders>
              <w:bottom w:val="single" w:sz="4" w:space="0" w:color="000000"/>
              <w:tl2br w:val="single" w:sz="4" w:space="0" w:color="auto"/>
            </w:tcBorders>
            <w:shd w:val="clear" w:color="auto" w:fill="F1F1F1"/>
          </w:tcPr>
          <w:p w:rsidR="009C1A30" w:rsidRPr="009C1A30" w:rsidRDefault="009C1A30" w:rsidP="009C1A30">
            <w:pPr>
              <w:pStyle w:val="TableParagraph"/>
              <w:spacing w:line="360" w:lineRule="auto"/>
              <w:rPr>
                <w:rFonts w:ascii="Times New Roman"/>
                <w:b/>
                <w:sz w:val="16"/>
              </w:rPr>
            </w:pPr>
          </w:p>
        </w:tc>
      </w:tr>
      <w:tr w:rsidR="009C1A30" w:rsidRPr="009C1A30" w:rsidTr="00377766">
        <w:trPr>
          <w:trHeight w:val="433"/>
        </w:trPr>
        <w:tc>
          <w:tcPr>
            <w:tcW w:w="2127" w:type="dxa"/>
            <w:shd w:val="clear" w:color="auto" w:fill="E8E1D7"/>
          </w:tcPr>
          <w:p w:rsidR="009C1A30" w:rsidRPr="009C1A30" w:rsidRDefault="009C1A30" w:rsidP="009C1A30">
            <w:pPr>
              <w:pStyle w:val="TableParagraph"/>
              <w:spacing w:before="1" w:line="360" w:lineRule="auto"/>
              <w:ind w:left="110"/>
              <w:rPr>
                <w:b/>
                <w:lang w:val="fr-FR"/>
              </w:rPr>
            </w:pPr>
            <w:r w:rsidRPr="009C1A30">
              <w:rPr>
                <w:b/>
                <w:lang w:val="fr-FR"/>
              </w:rPr>
              <w:t>3 mois de prison</w:t>
            </w:r>
          </w:p>
        </w:tc>
        <w:tc>
          <w:tcPr>
            <w:tcW w:w="2556" w:type="dxa"/>
            <w:tcBorders>
              <w:bottom w:val="single" w:sz="4" w:space="0" w:color="000000"/>
              <w:tl2br w:val="single" w:sz="4" w:space="0" w:color="auto"/>
            </w:tcBorders>
            <w:shd w:val="clear" w:color="auto" w:fill="FFFFFF" w:themeFill="background1"/>
          </w:tcPr>
          <w:p w:rsidR="009C1A30" w:rsidRPr="009C1A30" w:rsidRDefault="009C1A30" w:rsidP="009C1A30">
            <w:pPr>
              <w:pStyle w:val="TableParagraph"/>
              <w:spacing w:line="360" w:lineRule="auto"/>
              <w:rPr>
                <w:rFonts w:ascii="Times New Roman"/>
                <w:b/>
                <w:sz w:val="16"/>
                <w:lang w:val="fr-FR"/>
              </w:rPr>
            </w:pPr>
          </w:p>
          <w:p w:rsidR="009C1A30" w:rsidRPr="009C1A30" w:rsidRDefault="009C1A30" w:rsidP="009C1A30">
            <w:pPr>
              <w:pStyle w:val="TableParagraph"/>
              <w:spacing w:line="360" w:lineRule="auto"/>
              <w:jc w:val="center"/>
              <w:rPr>
                <w:rFonts w:ascii="Times New Roman"/>
                <w:b/>
                <w:sz w:val="16"/>
                <w:lang w:val="fr-FR"/>
              </w:rPr>
            </w:pPr>
          </w:p>
        </w:tc>
        <w:tc>
          <w:tcPr>
            <w:tcW w:w="2835" w:type="dxa"/>
            <w:tcBorders>
              <w:bottom w:val="single" w:sz="4" w:space="0" w:color="000000"/>
              <w:tl2br w:val="single" w:sz="4" w:space="0" w:color="auto"/>
            </w:tcBorders>
            <w:shd w:val="clear" w:color="auto" w:fill="FFFFFF" w:themeFill="background1"/>
          </w:tcPr>
          <w:p w:rsidR="009C1A30" w:rsidRPr="009C1A30" w:rsidRDefault="009C1A30" w:rsidP="009C1A30">
            <w:pPr>
              <w:pStyle w:val="TableParagraph"/>
              <w:spacing w:line="360" w:lineRule="auto"/>
              <w:rPr>
                <w:rFonts w:ascii="Times New Roman"/>
                <w:b/>
                <w:sz w:val="16"/>
              </w:rPr>
            </w:pPr>
          </w:p>
        </w:tc>
        <w:tc>
          <w:tcPr>
            <w:tcW w:w="2410" w:type="dxa"/>
            <w:tcBorders>
              <w:bottom w:val="single" w:sz="4" w:space="0" w:color="000000"/>
              <w:tl2br w:val="single" w:sz="4" w:space="0" w:color="auto"/>
            </w:tcBorders>
            <w:shd w:val="clear" w:color="auto" w:fill="FFFFFF" w:themeFill="background1"/>
          </w:tcPr>
          <w:p w:rsidR="009C1A30" w:rsidRPr="009C1A30" w:rsidRDefault="009C1A30" w:rsidP="009C1A30">
            <w:pPr>
              <w:pStyle w:val="TableParagraph"/>
              <w:spacing w:line="360" w:lineRule="auto"/>
              <w:rPr>
                <w:rFonts w:ascii="Times New Roman"/>
                <w:b/>
                <w:sz w:val="16"/>
              </w:rPr>
            </w:pPr>
          </w:p>
        </w:tc>
      </w:tr>
      <w:tr w:rsidR="009C1A30" w:rsidRPr="00F40732" w:rsidTr="00377766">
        <w:trPr>
          <w:trHeight w:val="433"/>
        </w:trPr>
        <w:tc>
          <w:tcPr>
            <w:tcW w:w="2127" w:type="dxa"/>
            <w:shd w:val="clear" w:color="auto" w:fill="E8E1D7"/>
          </w:tcPr>
          <w:p w:rsidR="009C1A30" w:rsidRPr="009C1A30" w:rsidRDefault="009C1A30" w:rsidP="009C1A30">
            <w:pPr>
              <w:pStyle w:val="TableParagraph"/>
              <w:spacing w:before="1" w:line="360" w:lineRule="auto"/>
              <w:ind w:left="110"/>
              <w:rPr>
                <w:b/>
                <w:lang w:val="fr-FR"/>
              </w:rPr>
            </w:pPr>
            <w:r w:rsidRPr="009C1A30">
              <w:rPr>
                <w:b/>
                <w:lang w:val="fr-FR"/>
              </w:rPr>
              <w:t>Relaxe</w:t>
            </w:r>
          </w:p>
        </w:tc>
        <w:tc>
          <w:tcPr>
            <w:tcW w:w="2556" w:type="dxa"/>
            <w:tcBorders>
              <w:bottom w:val="single" w:sz="4" w:space="0" w:color="000000"/>
              <w:tl2br w:val="single" w:sz="4" w:space="0" w:color="auto"/>
            </w:tcBorders>
            <w:shd w:val="clear" w:color="auto" w:fill="auto"/>
          </w:tcPr>
          <w:p w:rsidR="009C1A30" w:rsidRPr="009C1A30" w:rsidRDefault="009C1A30" w:rsidP="009C1A30">
            <w:pPr>
              <w:pStyle w:val="TableParagraph"/>
              <w:spacing w:line="360" w:lineRule="auto"/>
              <w:rPr>
                <w:rFonts w:ascii="Times New Roman"/>
                <w:b/>
                <w:sz w:val="16"/>
                <w:lang w:val="fr-FR"/>
              </w:rPr>
            </w:pPr>
          </w:p>
          <w:p w:rsidR="009C1A30" w:rsidRPr="009C1A30" w:rsidRDefault="009C1A30" w:rsidP="009C1A30">
            <w:pPr>
              <w:pStyle w:val="TableParagraph"/>
              <w:spacing w:line="360" w:lineRule="auto"/>
              <w:rPr>
                <w:rFonts w:ascii="Times New Roman"/>
                <w:b/>
                <w:sz w:val="16"/>
                <w:lang w:val="fr-FR"/>
              </w:rPr>
            </w:pPr>
            <w:r w:rsidRPr="009C1A30">
              <w:rPr>
                <w:rFonts w:ascii="Times New Roman"/>
                <w:b/>
                <w:sz w:val="16"/>
                <w:lang w:val="fr-FR"/>
              </w:rPr>
              <w:t xml:space="preserve">              </w:t>
            </w:r>
          </w:p>
        </w:tc>
        <w:tc>
          <w:tcPr>
            <w:tcW w:w="2835" w:type="dxa"/>
            <w:tcBorders>
              <w:bottom w:val="single" w:sz="4" w:space="0" w:color="000000"/>
              <w:tl2br w:val="nil"/>
            </w:tcBorders>
            <w:shd w:val="clear" w:color="auto" w:fill="808080" w:themeFill="background1" w:themeFillShade="80"/>
          </w:tcPr>
          <w:p w:rsidR="009C1A30" w:rsidRPr="009C1A30" w:rsidRDefault="009C1A30" w:rsidP="009C1A30">
            <w:pPr>
              <w:pStyle w:val="TableParagraph"/>
              <w:spacing w:line="360" w:lineRule="auto"/>
              <w:jc w:val="center"/>
              <w:rPr>
                <w:rFonts w:ascii="Times New Roman"/>
                <w:b/>
                <w:sz w:val="16"/>
              </w:rPr>
            </w:pPr>
          </w:p>
          <w:p w:rsidR="009C1A30" w:rsidRPr="009C1A30" w:rsidRDefault="009C1A30" w:rsidP="009C1A30">
            <w:pPr>
              <w:pStyle w:val="TableParagraph"/>
              <w:spacing w:line="360" w:lineRule="auto"/>
              <w:jc w:val="center"/>
              <w:rPr>
                <w:rFonts w:ascii="Times New Roman"/>
                <w:b/>
                <w:sz w:val="16"/>
              </w:rPr>
            </w:pPr>
            <w:r w:rsidRPr="009C1A30">
              <w:rPr>
                <w:rFonts w:ascii="Times New Roman"/>
                <w:b/>
                <w:sz w:val="16"/>
              </w:rPr>
              <w:t>X</w:t>
            </w:r>
          </w:p>
        </w:tc>
        <w:tc>
          <w:tcPr>
            <w:tcW w:w="2410" w:type="dxa"/>
            <w:tcBorders>
              <w:bottom w:val="single" w:sz="4" w:space="0" w:color="000000"/>
              <w:tl2br w:val="single" w:sz="4" w:space="0" w:color="auto"/>
            </w:tcBorders>
            <w:shd w:val="clear" w:color="auto" w:fill="FFFFFF" w:themeFill="background1"/>
          </w:tcPr>
          <w:p w:rsidR="009C1A30" w:rsidRPr="009C1A30" w:rsidRDefault="009C1A30" w:rsidP="009C1A30">
            <w:pPr>
              <w:pStyle w:val="TableParagraph"/>
              <w:spacing w:line="360" w:lineRule="auto"/>
              <w:jc w:val="center"/>
              <w:rPr>
                <w:rFonts w:ascii="Times New Roman"/>
                <w:b/>
                <w:sz w:val="16"/>
              </w:rPr>
            </w:pPr>
          </w:p>
        </w:tc>
      </w:tr>
      <w:tr w:rsidR="009C1A30" w:rsidRPr="00F40732" w:rsidTr="00377766">
        <w:trPr>
          <w:trHeight w:val="436"/>
        </w:trPr>
        <w:tc>
          <w:tcPr>
            <w:tcW w:w="2127" w:type="dxa"/>
            <w:shd w:val="clear" w:color="auto" w:fill="E8E1D7"/>
          </w:tcPr>
          <w:p w:rsidR="009C1A30" w:rsidRPr="009C1A30" w:rsidRDefault="009C1A30" w:rsidP="009C1A30">
            <w:pPr>
              <w:pStyle w:val="TableParagraph"/>
              <w:spacing w:before="1" w:line="360" w:lineRule="auto"/>
              <w:ind w:left="110"/>
              <w:rPr>
                <w:b/>
                <w:lang w:val="fr-FR"/>
              </w:rPr>
            </w:pPr>
            <w:r w:rsidRPr="009C1A30">
              <w:rPr>
                <w:b/>
                <w:lang w:val="fr-FR"/>
              </w:rPr>
              <w:t>Transaction</w:t>
            </w:r>
          </w:p>
        </w:tc>
        <w:tc>
          <w:tcPr>
            <w:tcW w:w="2556" w:type="dxa"/>
            <w:tcBorders>
              <w:bottom w:val="single" w:sz="4" w:space="0" w:color="000000"/>
              <w:tl2br w:val="single" w:sz="4" w:space="0" w:color="auto"/>
            </w:tcBorders>
            <w:shd w:val="clear" w:color="auto" w:fill="F1F1F1"/>
          </w:tcPr>
          <w:p w:rsidR="009C1A30" w:rsidRPr="009C1A30" w:rsidRDefault="009C1A30" w:rsidP="009C1A30">
            <w:pPr>
              <w:pStyle w:val="TableParagraph"/>
              <w:spacing w:line="360" w:lineRule="auto"/>
              <w:rPr>
                <w:rFonts w:ascii="Times New Roman"/>
                <w:b/>
                <w:sz w:val="16"/>
                <w:lang w:val="fr-FR"/>
              </w:rPr>
            </w:pPr>
          </w:p>
        </w:tc>
        <w:tc>
          <w:tcPr>
            <w:tcW w:w="2835" w:type="dxa"/>
            <w:tcBorders>
              <w:top w:val="single" w:sz="4" w:space="0" w:color="auto"/>
              <w:bottom w:val="single" w:sz="4" w:space="0" w:color="000000"/>
              <w:tl2br w:val="single" w:sz="4" w:space="0" w:color="auto"/>
            </w:tcBorders>
            <w:shd w:val="clear" w:color="auto" w:fill="F1F1F1"/>
          </w:tcPr>
          <w:p w:rsidR="009C1A30" w:rsidRPr="009C1A30" w:rsidRDefault="009C1A30" w:rsidP="009C1A30">
            <w:pPr>
              <w:pStyle w:val="TableParagraph"/>
              <w:spacing w:line="360" w:lineRule="auto"/>
              <w:rPr>
                <w:rFonts w:ascii="Times New Roman"/>
                <w:b/>
                <w:sz w:val="16"/>
              </w:rPr>
            </w:pPr>
          </w:p>
        </w:tc>
        <w:tc>
          <w:tcPr>
            <w:tcW w:w="2410" w:type="dxa"/>
            <w:tcBorders>
              <w:top w:val="single" w:sz="4" w:space="0" w:color="000000"/>
              <w:bottom w:val="single" w:sz="4" w:space="0" w:color="000000"/>
              <w:tl2br w:val="nil"/>
            </w:tcBorders>
            <w:shd w:val="clear" w:color="auto" w:fill="808080" w:themeFill="background1" w:themeFillShade="80"/>
          </w:tcPr>
          <w:p w:rsidR="009C1A30" w:rsidRDefault="009C1A30" w:rsidP="00377766">
            <w:pPr>
              <w:pStyle w:val="TableParagraph"/>
              <w:spacing w:line="360" w:lineRule="auto"/>
              <w:jc w:val="center"/>
              <w:rPr>
                <w:rFonts w:ascii="Times New Roman"/>
                <w:b/>
                <w:sz w:val="16"/>
              </w:rPr>
            </w:pPr>
          </w:p>
          <w:p w:rsidR="00377766" w:rsidRPr="009C1A30" w:rsidRDefault="00377766" w:rsidP="00377766">
            <w:pPr>
              <w:pStyle w:val="TableParagraph"/>
              <w:spacing w:line="360" w:lineRule="auto"/>
              <w:jc w:val="center"/>
              <w:rPr>
                <w:rFonts w:ascii="Times New Roman"/>
                <w:b/>
                <w:sz w:val="16"/>
              </w:rPr>
            </w:pPr>
            <w:r>
              <w:rPr>
                <w:rFonts w:ascii="Times New Roman"/>
                <w:b/>
                <w:sz w:val="16"/>
              </w:rPr>
              <w:t>X</w:t>
            </w:r>
          </w:p>
        </w:tc>
      </w:tr>
      <w:tr w:rsidR="009C1A30" w:rsidRPr="00F40732" w:rsidTr="00377766">
        <w:trPr>
          <w:trHeight w:val="433"/>
        </w:trPr>
        <w:tc>
          <w:tcPr>
            <w:tcW w:w="2127" w:type="dxa"/>
            <w:shd w:val="clear" w:color="auto" w:fill="E8E1D7"/>
          </w:tcPr>
          <w:p w:rsidR="009C1A30" w:rsidRPr="009C1A30" w:rsidRDefault="009C1A30" w:rsidP="009C1A30">
            <w:pPr>
              <w:pStyle w:val="TableParagraph"/>
              <w:spacing w:before="1" w:line="360" w:lineRule="auto"/>
              <w:ind w:left="110"/>
              <w:rPr>
                <w:b/>
                <w:lang w:val="fr-FR"/>
              </w:rPr>
            </w:pPr>
            <w:r w:rsidRPr="009C1A30">
              <w:rPr>
                <w:b/>
                <w:w w:val="95"/>
                <w:lang w:val="fr-FR"/>
              </w:rPr>
              <w:t>Sursis</w:t>
            </w:r>
          </w:p>
        </w:tc>
        <w:tc>
          <w:tcPr>
            <w:tcW w:w="2556" w:type="dxa"/>
            <w:tcBorders>
              <w:tl2br w:val="single" w:sz="4" w:space="0" w:color="auto"/>
            </w:tcBorders>
            <w:shd w:val="clear" w:color="auto" w:fill="F1F1F1"/>
          </w:tcPr>
          <w:p w:rsidR="009C1A30" w:rsidRPr="009C1A30" w:rsidRDefault="009C1A30" w:rsidP="009C1A30">
            <w:pPr>
              <w:pStyle w:val="TableParagraph"/>
              <w:spacing w:before="1" w:line="360" w:lineRule="auto"/>
              <w:ind w:left="109"/>
              <w:rPr>
                <w:b/>
                <w:sz w:val="18"/>
                <w:lang w:val="fr-FR"/>
              </w:rPr>
            </w:pPr>
          </w:p>
        </w:tc>
        <w:tc>
          <w:tcPr>
            <w:tcW w:w="2835" w:type="dxa"/>
            <w:tcBorders>
              <w:bottom w:val="single" w:sz="4" w:space="0" w:color="000000"/>
              <w:tl2br w:val="nil"/>
            </w:tcBorders>
            <w:shd w:val="clear" w:color="auto" w:fill="808080" w:themeFill="background1" w:themeFillShade="80"/>
          </w:tcPr>
          <w:p w:rsidR="009C1A30" w:rsidRPr="009C1A30" w:rsidRDefault="009C1A30" w:rsidP="009C1A30">
            <w:pPr>
              <w:pStyle w:val="TableParagraph"/>
              <w:spacing w:before="1" w:line="360" w:lineRule="auto"/>
              <w:ind w:left="109"/>
              <w:jc w:val="center"/>
              <w:rPr>
                <w:b/>
                <w:sz w:val="18"/>
              </w:rPr>
            </w:pPr>
            <w:r w:rsidRPr="009C1A30">
              <w:rPr>
                <w:b/>
                <w:sz w:val="18"/>
              </w:rPr>
              <w:t>X</w:t>
            </w:r>
          </w:p>
        </w:tc>
        <w:tc>
          <w:tcPr>
            <w:tcW w:w="2410" w:type="dxa"/>
            <w:tcBorders>
              <w:bottom w:val="single" w:sz="4" w:space="0" w:color="000000"/>
              <w:tl2br w:val="single" w:sz="4" w:space="0" w:color="auto"/>
            </w:tcBorders>
            <w:shd w:val="clear" w:color="auto" w:fill="FFFFFF" w:themeFill="background1"/>
          </w:tcPr>
          <w:p w:rsidR="009C1A30" w:rsidRPr="009C1A30" w:rsidRDefault="009C1A30" w:rsidP="009C1A30">
            <w:pPr>
              <w:pStyle w:val="TableParagraph"/>
              <w:spacing w:before="1" w:line="360" w:lineRule="auto"/>
              <w:ind w:left="109"/>
              <w:jc w:val="center"/>
              <w:rPr>
                <w:b/>
                <w:sz w:val="18"/>
              </w:rPr>
            </w:pPr>
          </w:p>
        </w:tc>
      </w:tr>
      <w:tr w:rsidR="009C1A30" w:rsidRPr="00F40732" w:rsidTr="00377766">
        <w:trPr>
          <w:trHeight w:val="803"/>
        </w:trPr>
        <w:tc>
          <w:tcPr>
            <w:tcW w:w="2127" w:type="dxa"/>
            <w:shd w:val="clear" w:color="auto" w:fill="E8E1D7"/>
          </w:tcPr>
          <w:p w:rsidR="009C1A30" w:rsidRPr="009C1A30" w:rsidRDefault="009C1A30" w:rsidP="009C1A30">
            <w:pPr>
              <w:pStyle w:val="TableParagraph"/>
              <w:spacing w:before="1" w:line="360" w:lineRule="auto"/>
              <w:ind w:left="110"/>
              <w:rPr>
                <w:b/>
                <w:lang w:val="fr-FR"/>
              </w:rPr>
            </w:pPr>
            <w:proofErr w:type="spellStart"/>
            <w:r w:rsidRPr="009C1A30">
              <w:rPr>
                <w:b/>
                <w:lang w:val="fr-FR"/>
              </w:rPr>
              <w:t>Nbre</w:t>
            </w:r>
            <w:proofErr w:type="spellEnd"/>
            <w:r w:rsidRPr="009C1A30">
              <w:rPr>
                <w:b/>
                <w:lang w:val="fr-FR"/>
              </w:rPr>
              <w:t xml:space="preserve"> de jours</w:t>
            </w:r>
          </w:p>
          <w:p w:rsidR="009C1A30" w:rsidRPr="009C1A30" w:rsidRDefault="009C1A30" w:rsidP="009C1A30">
            <w:pPr>
              <w:pStyle w:val="TableParagraph"/>
              <w:spacing w:before="5" w:line="360" w:lineRule="auto"/>
              <w:ind w:left="110"/>
              <w:rPr>
                <w:b/>
                <w:lang w:val="fr-FR"/>
              </w:rPr>
            </w:pPr>
            <w:r w:rsidRPr="009C1A30">
              <w:rPr>
                <w:b/>
                <w:w w:val="95"/>
                <w:lang w:val="fr-FR"/>
              </w:rPr>
              <w:t xml:space="preserve">passés sous les </w:t>
            </w:r>
            <w:r w:rsidRPr="009C1A30">
              <w:rPr>
                <w:b/>
                <w:lang w:val="fr-FR"/>
              </w:rPr>
              <w:t>verrous</w:t>
            </w:r>
          </w:p>
        </w:tc>
        <w:tc>
          <w:tcPr>
            <w:tcW w:w="2556" w:type="dxa"/>
            <w:shd w:val="clear" w:color="auto" w:fill="F1F1F1"/>
          </w:tcPr>
          <w:p w:rsidR="009C1A30" w:rsidRPr="009C1A30" w:rsidRDefault="009C1A30" w:rsidP="009C1A30">
            <w:pPr>
              <w:pStyle w:val="TableParagraph"/>
              <w:spacing w:line="360" w:lineRule="auto"/>
              <w:rPr>
                <w:rFonts w:ascii="Times New Roman"/>
                <w:b/>
                <w:sz w:val="16"/>
                <w:lang w:val="fr-FR"/>
              </w:rPr>
            </w:pPr>
            <w:r w:rsidRPr="009C1A30">
              <w:rPr>
                <w:rFonts w:ascii="Times New Roman"/>
                <w:b/>
                <w:sz w:val="16"/>
                <w:lang w:val="fr-FR"/>
              </w:rPr>
              <w:t xml:space="preserve">   </w:t>
            </w:r>
          </w:p>
          <w:p w:rsidR="009C1A30" w:rsidRPr="00377766" w:rsidRDefault="009C1A30" w:rsidP="009C1A30">
            <w:pPr>
              <w:pStyle w:val="TableParagraph"/>
              <w:spacing w:line="360" w:lineRule="auto"/>
              <w:jc w:val="center"/>
              <w:rPr>
                <w:b/>
                <w:lang w:val="fr-FR"/>
              </w:rPr>
            </w:pPr>
            <w:r w:rsidRPr="00377766">
              <w:rPr>
                <w:b/>
                <w:lang w:val="fr-FR"/>
              </w:rPr>
              <w:t>30</w:t>
            </w:r>
          </w:p>
        </w:tc>
        <w:tc>
          <w:tcPr>
            <w:tcW w:w="2835" w:type="dxa"/>
            <w:tcBorders>
              <w:tl2br w:val="nil"/>
            </w:tcBorders>
            <w:shd w:val="clear" w:color="auto" w:fill="F1F1F1"/>
          </w:tcPr>
          <w:p w:rsidR="009C1A30" w:rsidRDefault="009C1A30" w:rsidP="009C1A30">
            <w:pPr>
              <w:pStyle w:val="TableParagraph"/>
              <w:spacing w:line="360" w:lineRule="auto"/>
              <w:rPr>
                <w:rFonts w:ascii="Times New Roman"/>
                <w:b/>
                <w:sz w:val="16"/>
              </w:rPr>
            </w:pPr>
          </w:p>
          <w:p w:rsidR="009C1A30" w:rsidRPr="00377766" w:rsidRDefault="009C1A30" w:rsidP="009C1A30">
            <w:pPr>
              <w:jc w:val="center"/>
              <w:rPr>
                <w:b/>
              </w:rPr>
            </w:pPr>
            <w:r w:rsidRPr="00377766">
              <w:rPr>
                <w:b/>
              </w:rPr>
              <w:t>30</w:t>
            </w:r>
          </w:p>
        </w:tc>
        <w:tc>
          <w:tcPr>
            <w:tcW w:w="2410" w:type="dxa"/>
            <w:tcBorders>
              <w:tl2br w:val="single" w:sz="4" w:space="0" w:color="auto"/>
            </w:tcBorders>
            <w:shd w:val="clear" w:color="auto" w:fill="F1F1F1"/>
          </w:tcPr>
          <w:p w:rsidR="009C1A30" w:rsidRDefault="009C1A30" w:rsidP="009C1A30">
            <w:pPr>
              <w:pStyle w:val="TableParagraph"/>
              <w:spacing w:line="360" w:lineRule="auto"/>
              <w:rPr>
                <w:rFonts w:ascii="Times New Roman"/>
                <w:b/>
                <w:sz w:val="16"/>
              </w:rPr>
            </w:pPr>
          </w:p>
        </w:tc>
      </w:tr>
    </w:tbl>
    <w:p w:rsidR="00A9174B" w:rsidRPr="00F40732" w:rsidRDefault="00A9174B" w:rsidP="00504462">
      <w:pPr>
        <w:pStyle w:val="Corpsdetexte"/>
        <w:spacing w:before="5" w:line="360" w:lineRule="auto"/>
        <w:rPr>
          <w:rFonts w:ascii="Trebuchet MS"/>
          <w:i/>
          <w:color w:val="FF0000"/>
        </w:rPr>
      </w:pPr>
    </w:p>
    <w:p w:rsidR="00A9174B" w:rsidRPr="00F40732" w:rsidRDefault="00A9174B" w:rsidP="00504462">
      <w:pPr>
        <w:spacing w:line="360" w:lineRule="auto"/>
        <w:rPr>
          <w:color w:val="FF0000"/>
          <w:sz w:val="20"/>
        </w:rPr>
        <w:sectPr w:rsidR="00A9174B" w:rsidRPr="00F40732" w:rsidSect="006142A6">
          <w:pgSz w:w="11910" w:h="16840"/>
          <w:pgMar w:top="1360" w:right="853" w:bottom="1300" w:left="851" w:header="0" w:footer="916" w:gutter="0"/>
          <w:cols w:space="720"/>
        </w:sectPr>
      </w:pPr>
    </w:p>
    <w:p w:rsidR="00A9174B" w:rsidRPr="00236EB9" w:rsidRDefault="00A9174B" w:rsidP="000B5ECC">
      <w:pPr>
        <w:pStyle w:val="Titre1"/>
        <w:numPr>
          <w:ilvl w:val="0"/>
          <w:numId w:val="2"/>
        </w:numPr>
        <w:tabs>
          <w:tab w:val="left" w:pos="656"/>
          <w:tab w:val="left" w:pos="9781"/>
        </w:tabs>
        <w:spacing w:line="360" w:lineRule="auto"/>
        <w:ind w:hanging="439"/>
        <w:rPr>
          <w:highlight w:val="lightGray"/>
        </w:rPr>
      </w:pPr>
      <w:bookmarkStart w:id="8" w:name="_Toc94102909"/>
      <w:r w:rsidRPr="00236EB9">
        <w:rPr>
          <w:w w:val="90"/>
          <w:highlight w:val="lightGray"/>
          <w:shd w:val="clear" w:color="auto" w:fill="CFBEA9"/>
        </w:rPr>
        <w:lastRenderedPageBreak/>
        <w:t>Management et</w:t>
      </w:r>
      <w:r w:rsidRPr="00236EB9">
        <w:rPr>
          <w:spacing w:val="40"/>
          <w:w w:val="90"/>
          <w:highlight w:val="lightGray"/>
          <w:shd w:val="clear" w:color="auto" w:fill="CFBEA9"/>
        </w:rPr>
        <w:t xml:space="preserve"> </w:t>
      </w:r>
      <w:r w:rsidRPr="00236EB9">
        <w:rPr>
          <w:w w:val="90"/>
          <w:highlight w:val="lightGray"/>
          <w:shd w:val="clear" w:color="auto" w:fill="CFBEA9"/>
        </w:rPr>
        <w:t>formation.</w:t>
      </w:r>
      <w:bookmarkEnd w:id="8"/>
      <w:r w:rsidRPr="00236EB9">
        <w:rPr>
          <w:highlight w:val="lightGray"/>
          <w:shd w:val="clear" w:color="auto" w:fill="CFBEA9"/>
        </w:rPr>
        <w:tab/>
      </w:r>
    </w:p>
    <w:p w:rsidR="00A9174B" w:rsidRPr="00236EB9" w:rsidRDefault="00A9174B" w:rsidP="00821B68">
      <w:pPr>
        <w:ind w:firstLine="216"/>
        <w:rPr>
          <w:b/>
          <w:sz w:val="24"/>
          <w:u w:val="single"/>
        </w:rPr>
      </w:pPr>
      <w:r w:rsidRPr="00236EB9">
        <w:rPr>
          <w:b/>
          <w:sz w:val="24"/>
          <w:u w:val="single"/>
        </w:rPr>
        <w:t>Indicateur</w:t>
      </w:r>
    </w:p>
    <w:p w:rsidR="00821B68" w:rsidRPr="00F40732" w:rsidRDefault="00821B68" w:rsidP="00821B68">
      <w:pPr>
        <w:rPr>
          <w:color w:val="FF0000"/>
        </w:rPr>
      </w:pPr>
    </w:p>
    <w:tbl>
      <w:tblPr>
        <w:tblStyle w:val="TableNormal"/>
        <w:tblW w:w="9565"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29"/>
        <w:gridCol w:w="4536"/>
      </w:tblGrid>
      <w:tr w:rsidR="007121BA" w:rsidRPr="00F40732" w:rsidTr="000B5ECC">
        <w:trPr>
          <w:trHeight w:val="467"/>
        </w:trPr>
        <w:tc>
          <w:tcPr>
            <w:tcW w:w="5029" w:type="dxa"/>
            <w:shd w:val="clear" w:color="auto" w:fill="D0CECE" w:themeFill="background2" w:themeFillShade="E6"/>
          </w:tcPr>
          <w:p w:rsidR="00A9174B" w:rsidRPr="00135AF3" w:rsidRDefault="00A9174B" w:rsidP="001D0E30">
            <w:pPr>
              <w:pStyle w:val="TableParagraph"/>
              <w:spacing w:line="360" w:lineRule="auto"/>
              <w:ind w:left="110"/>
            </w:pPr>
            <w:proofErr w:type="spellStart"/>
            <w:r w:rsidRPr="00135AF3">
              <w:t>N</w:t>
            </w:r>
            <w:r w:rsidR="001D0E30" w:rsidRPr="00135AF3">
              <w:t>ombre</w:t>
            </w:r>
            <w:proofErr w:type="spellEnd"/>
            <w:r w:rsidR="001D0E30" w:rsidRPr="00135AF3">
              <w:t xml:space="preserve"> de </w:t>
            </w:r>
            <w:proofErr w:type="spellStart"/>
            <w:r w:rsidR="001D0E30" w:rsidRPr="00135AF3">
              <w:t>juriste</w:t>
            </w:r>
            <w:proofErr w:type="spellEnd"/>
            <w:r w:rsidR="001D0E30" w:rsidRPr="00135AF3">
              <w:t xml:space="preserve"> </w:t>
            </w:r>
            <w:proofErr w:type="spellStart"/>
            <w:r w:rsidR="001D0E30" w:rsidRPr="00135AF3">
              <w:t>en</w:t>
            </w:r>
            <w:proofErr w:type="spellEnd"/>
            <w:r w:rsidR="001D0E30" w:rsidRPr="00135AF3">
              <w:t xml:space="preserve"> test </w:t>
            </w:r>
          </w:p>
        </w:tc>
        <w:tc>
          <w:tcPr>
            <w:tcW w:w="4536" w:type="dxa"/>
          </w:tcPr>
          <w:p w:rsidR="00A9174B" w:rsidRPr="00135AF3" w:rsidRDefault="001D0E30" w:rsidP="0066776E">
            <w:pPr>
              <w:pStyle w:val="TableParagraph"/>
              <w:spacing w:line="360" w:lineRule="auto"/>
              <w:ind w:left="108"/>
              <w:rPr>
                <w:b/>
              </w:rPr>
            </w:pPr>
            <w:r w:rsidRPr="00135AF3">
              <w:rPr>
                <w:b/>
              </w:rPr>
              <w:t>0</w:t>
            </w:r>
            <w:r w:rsidR="0066776E" w:rsidRPr="00135AF3">
              <w:rPr>
                <w:b/>
              </w:rPr>
              <w:t>1</w:t>
            </w:r>
          </w:p>
        </w:tc>
      </w:tr>
      <w:tr w:rsidR="007121BA" w:rsidRPr="00F40732" w:rsidTr="000B5ECC">
        <w:trPr>
          <w:trHeight w:val="470"/>
        </w:trPr>
        <w:tc>
          <w:tcPr>
            <w:tcW w:w="5029" w:type="dxa"/>
            <w:shd w:val="clear" w:color="auto" w:fill="D0CECE" w:themeFill="background2" w:themeFillShade="E6"/>
          </w:tcPr>
          <w:p w:rsidR="00A9174B" w:rsidRPr="00135AF3" w:rsidRDefault="00880209" w:rsidP="000B5ECC">
            <w:pPr>
              <w:pStyle w:val="TableParagraph"/>
              <w:spacing w:line="360" w:lineRule="auto"/>
              <w:ind w:left="110"/>
            </w:pPr>
            <w:proofErr w:type="spellStart"/>
            <w:r w:rsidRPr="00135AF3">
              <w:t>Nombre</w:t>
            </w:r>
            <w:proofErr w:type="spellEnd"/>
            <w:r w:rsidRPr="00135AF3">
              <w:t xml:space="preserve"> de media </w:t>
            </w:r>
            <w:proofErr w:type="spellStart"/>
            <w:r w:rsidRPr="00135AF3">
              <w:t>en</w:t>
            </w:r>
            <w:proofErr w:type="spellEnd"/>
            <w:r w:rsidRPr="00135AF3">
              <w:t xml:space="preserve"> test </w:t>
            </w:r>
          </w:p>
        </w:tc>
        <w:tc>
          <w:tcPr>
            <w:tcW w:w="4536" w:type="dxa"/>
          </w:tcPr>
          <w:p w:rsidR="00A9174B" w:rsidRPr="00135AF3" w:rsidRDefault="004E5765" w:rsidP="00504462">
            <w:pPr>
              <w:pStyle w:val="TableParagraph"/>
              <w:spacing w:line="360" w:lineRule="auto"/>
              <w:ind w:left="108"/>
              <w:rPr>
                <w:b/>
              </w:rPr>
            </w:pPr>
            <w:r w:rsidRPr="00135AF3">
              <w:rPr>
                <w:b/>
              </w:rPr>
              <w:t>01</w:t>
            </w:r>
          </w:p>
        </w:tc>
      </w:tr>
      <w:tr w:rsidR="007121BA" w:rsidRPr="00F40732" w:rsidTr="000B5ECC">
        <w:trPr>
          <w:trHeight w:val="467"/>
        </w:trPr>
        <w:tc>
          <w:tcPr>
            <w:tcW w:w="5029" w:type="dxa"/>
            <w:shd w:val="clear" w:color="auto" w:fill="D0CECE" w:themeFill="background2" w:themeFillShade="E6"/>
          </w:tcPr>
          <w:p w:rsidR="00A9174B" w:rsidRPr="00135AF3" w:rsidRDefault="00A9174B" w:rsidP="00504462">
            <w:pPr>
              <w:pStyle w:val="TableParagraph"/>
              <w:spacing w:line="360" w:lineRule="auto"/>
              <w:ind w:left="110"/>
            </w:pPr>
            <w:proofErr w:type="spellStart"/>
            <w:r w:rsidRPr="00135AF3">
              <w:t>No</w:t>
            </w:r>
            <w:r w:rsidR="001D0E30" w:rsidRPr="00135AF3">
              <w:t>mbre</w:t>
            </w:r>
            <w:proofErr w:type="spellEnd"/>
            <w:r w:rsidR="001D0E30" w:rsidRPr="00135AF3">
              <w:t xml:space="preserve"> </w:t>
            </w:r>
            <w:proofErr w:type="spellStart"/>
            <w:r w:rsidR="001D0E30" w:rsidRPr="00135AF3">
              <w:t>d’enquêteur</w:t>
            </w:r>
            <w:proofErr w:type="spellEnd"/>
            <w:r w:rsidR="001D0E30" w:rsidRPr="00135AF3">
              <w:t xml:space="preserve"> </w:t>
            </w:r>
            <w:proofErr w:type="spellStart"/>
            <w:r w:rsidR="001D0E30" w:rsidRPr="00135AF3">
              <w:t>en</w:t>
            </w:r>
            <w:proofErr w:type="spellEnd"/>
            <w:r w:rsidR="001D0E30" w:rsidRPr="00135AF3">
              <w:t xml:space="preserve"> test </w:t>
            </w:r>
          </w:p>
        </w:tc>
        <w:tc>
          <w:tcPr>
            <w:tcW w:w="4536" w:type="dxa"/>
          </w:tcPr>
          <w:p w:rsidR="00A9174B" w:rsidRPr="00135AF3" w:rsidRDefault="00A9174B" w:rsidP="00504462">
            <w:pPr>
              <w:pStyle w:val="TableParagraph"/>
              <w:spacing w:line="360" w:lineRule="auto"/>
              <w:ind w:left="108"/>
              <w:rPr>
                <w:b/>
              </w:rPr>
            </w:pPr>
            <w:r w:rsidRPr="00135AF3">
              <w:rPr>
                <w:b/>
              </w:rPr>
              <w:t>0</w:t>
            </w:r>
            <w:r w:rsidR="00135AF3" w:rsidRPr="00135AF3">
              <w:rPr>
                <w:b/>
              </w:rPr>
              <w:t>2</w:t>
            </w:r>
          </w:p>
        </w:tc>
      </w:tr>
      <w:tr w:rsidR="007121BA" w:rsidRPr="00F40732" w:rsidTr="000B5ECC">
        <w:trPr>
          <w:trHeight w:val="470"/>
        </w:trPr>
        <w:tc>
          <w:tcPr>
            <w:tcW w:w="5029" w:type="dxa"/>
            <w:shd w:val="clear" w:color="auto" w:fill="D0CECE" w:themeFill="background2" w:themeFillShade="E6"/>
          </w:tcPr>
          <w:p w:rsidR="00A9174B" w:rsidRPr="00135AF3" w:rsidRDefault="00A9174B" w:rsidP="00504462">
            <w:pPr>
              <w:pStyle w:val="TableParagraph"/>
              <w:spacing w:before="2" w:line="360" w:lineRule="auto"/>
              <w:ind w:left="110"/>
            </w:pPr>
            <w:proofErr w:type="spellStart"/>
            <w:r w:rsidRPr="00135AF3">
              <w:t>Nombre</w:t>
            </w:r>
            <w:proofErr w:type="spellEnd"/>
            <w:r w:rsidRPr="00135AF3">
              <w:t xml:space="preserve"> de </w:t>
            </w:r>
            <w:proofErr w:type="spellStart"/>
            <w:r w:rsidRPr="00135AF3">
              <w:t>comptable</w:t>
            </w:r>
            <w:proofErr w:type="spellEnd"/>
            <w:r w:rsidRPr="00135AF3">
              <w:t xml:space="preserve"> </w:t>
            </w:r>
            <w:proofErr w:type="spellStart"/>
            <w:r w:rsidRPr="00135AF3">
              <w:t>en</w:t>
            </w:r>
            <w:proofErr w:type="spellEnd"/>
            <w:r w:rsidRPr="00135AF3">
              <w:t xml:space="preserve"> </w:t>
            </w:r>
            <w:r w:rsidR="001D0E30" w:rsidRPr="00135AF3">
              <w:t xml:space="preserve">test </w:t>
            </w:r>
          </w:p>
        </w:tc>
        <w:tc>
          <w:tcPr>
            <w:tcW w:w="4536" w:type="dxa"/>
          </w:tcPr>
          <w:p w:rsidR="00A9174B" w:rsidRPr="00135AF3" w:rsidRDefault="001D0E30" w:rsidP="0066776E">
            <w:pPr>
              <w:pStyle w:val="TableParagraph"/>
              <w:spacing w:before="2" w:line="360" w:lineRule="auto"/>
              <w:ind w:left="108"/>
              <w:rPr>
                <w:b/>
              </w:rPr>
            </w:pPr>
            <w:r w:rsidRPr="00135AF3">
              <w:rPr>
                <w:b/>
              </w:rPr>
              <w:t>0</w:t>
            </w:r>
            <w:r w:rsidR="0066776E" w:rsidRPr="00135AF3">
              <w:rPr>
                <w:b/>
              </w:rPr>
              <w:t>0</w:t>
            </w:r>
          </w:p>
        </w:tc>
      </w:tr>
      <w:tr w:rsidR="007121BA" w:rsidRPr="00F40732" w:rsidTr="000B5ECC">
        <w:trPr>
          <w:trHeight w:val="617"/>
        </w:trPr>
        <w:tc>
          <w:tcPr>
            <w:tcW w:w="5029" w:type="dxa"/>
            <w:shd w:val="clear" w:color="auto" w:fill="D0CECE" w:themeFill="background2" w:themeFillShade="E6"/>
          </w:tcPr>
          <w:p w:rsidR="00A9174B" w:rsidRPr="00135AF3" w:rsidRDefault="00A9174B" w:rsidP="000B5ECC">
            <w:pPr>
              <w:pStyle w:val="TableParagraph"/>
              <w:tabs>
                <w:tab w:val="left" w:pos="1115"/>
                <w:tab w:val="left" w:pos="1609"/>
                <w:tab w:val="left" w:pos="2856"/>
                <w:tab w:val="left" w:pos="4109"/>
              </w:tabs>
              <w:spacing w:line="360" w:lineRule="auto"/>
              <w:ind w:left="110"/>
            </w:pPr>
            <w:proofErr w:type="spellStart"/>
            <w:r w:rsidRPr="00135AF3">
              <w:t>Nombre</w:t>
            </w:r>
            <w:proofErr w:type="spellEnd"/>
            <w:r w:rsidRPr="00135AF3">
              <w:tab/>
              <w:t>de</w:t>
            </w:r>
            <w:r w:rsidRPr="00135AF3">
              <w:tab/>
              <w:t>formations</w:t>
            </w:r>
            <w:r w:rsidRPr="00135AF3">
              <w:tab/>
            </w:r>
            <w:proofErr w:type="spellStart"/>
            <w:r w:rsidRPr="00135AF3">
              <w:rPr>
                <w:w w:val="95"/>
              </w:rPr>
              <w:t>dispensées</w:t>
            </w:r>
            <w:proofErr w:type="spellEnd"/>
            <w:r w:rsidRPr="00135AF3">
              <w:rPr>
                <w:w w:val="95"/>
              </w:rPr>
              <w:tab/>
            </w:r>
            <w:r w:rsidRPr="00135AF3">
              <w:t>à</w:t>
            </w:r>
          </w:p>
          <w:p w:rsidR="00A9174B" w:rsidRPr="00135AF3" w:rsidRDefault="00A9174B" w:rsidP="000B5ECC">
            <w:pPr>
              <w:pStyle w:val="TableParagraph"/>
              <w:spacing w:before="57" w:line="360" w:lineRule="auto"/>
              <w:ind w:left="110" w:right="-142"/>
            </w:pPr>
            <w:proofErr w:type="spellStart"/>
            <w:proofErr w:type="gramStart"/>
            <w:r w:rsidRPr="00135AF3">
              <w:t>l’extérieur</w:t>
            </w:r>
            <w:proofErr w:type="spellEnd"/>
            <w:proofErr w:type="gramEnd"/>
            <w:r w:rsidRPr="00135AF3">
              <w:rPr>
                <w:spacing w:val="-38"/>
              </w:rPr>
              <w:t xml:space="preserve"> </w:t>
            </w:r>
            <w:r w:rsidRPr="00135AF3">
              <w:t>(police,</w:t>
            </w:r>
            <w:r w:rsidRPr="00135AF3">
              <w:rPr>
                <w:spacing w:val="-31"/>
              </w:rPr>
              <w:t xml:space="preserve"> </w:t>
            </w:r>
            <w:r w:rsidRPr="00135AF3">
              <w:t>agents</w:t>
            </w:r>
            <w:r w:rsidRPr="00135AF3">
              <w:rPr>
                <w:spacing w:val="-32"/>
              </w:rPr>
              <w:t xml:space="preserve"> </w:t>
            </w:r>
            <w:r w:rsidRPr="00135AF3">
              <w:t>des</w:t>
            </w:r>
            <w:r w:rsidRPr="00135AF3">
              <w:rPr>
                <w:spacing w:val="-30"/>
              </w:rPr>
              <w:t xml:space="preserve"> </w:t>
            </w:r>
            <w:proofErr w:type="spellStart"/>
            <w:r w:rsidRPr="00135AF3">
              <w:t>parcs</w:t>
            </w:r>
            <w:proofErr w:type="spellEnd"/>
            <w:r w:rsidRPr="00135AF3">
              <w:rPr>
                <w:spacing w:val="-31"/>
              </w:rPr>
              <w:t xml:space="preserve"> </w:t>
            </w:r>
            <w:proofErr w:type="spellStart"/>
            <w:r w:rsidRPr="00135AF3">
              <w:t>etc</w:t>
            </w:r>
            <w:proofErr w:type="spellEnd"/>
            <w:r w:rsidRPr="00135AF3">
              <w:t>…)</w:t>
            </w:r>
            <w:r w:rsidRPr="00135AF3">
              <w:rPr>
                <w:spacing w:val="-29"/>
              </w:rPr>
              <w:t xml:space="preserve"> </w:t>
            </w:r>
          </w:p>
        </w:tc>
        <w:tc>
          <w:tcPr>
            <w:tcW w:w="4536" w:type="dxa"/>
          </w:tcPr>
          <w:p w:rsidR="00A9174B" w:rsidRPr="00135AF3" w:rsidRDefault="0072390F" w:rsidP="004E5765">
            <w:pPr>
              <w:pStyle w:val="TableParagraph"/>
              <w:spacing w:line="360" w:lineRule="auto"/>
              <w:ind w:left="108"/>
              <w:rPr>
                <w:b/>
              </w:rPr>
            </w:pPr>
            <w:r w:rsidRPr="00135AF3">
              <w:rPr>
                <w:b/>
              </w:rPr>
              <w:t>0</w:t>
            </w:r>
            <w:r w:rsidR="0066776E" w:rsidRPr="00135AF3">
              <w:rPr>
                <w:b/>
              </w:rPr>
              <w:t>4</w:t>
            </w:r>
          </w:p>
        </w:tc>
      </w:tr>
      <w:tr w:rsidR="007121BA" w:rsidRPr="00F40732" w:rsidTr="000B5ECC">
        <w:trPr>
          <w:trHeight w:val="563"/>
        </w:trPr>
        <w:tc>
          <w:tcPr>
            <w:tcW w:w="5029" w:type="dxa"/>
            <w:shd w:val="clear" w:color="auto" w:fill="D0CECE" w:themeFill="background2" w:themeFillShade="E6"/>
          </w:tcPr>
          <w:p w:rsidR="00A9174B" w:rsidRPr="00135AF3" w:rsidRDefault="00A9174B" w:rsidP="00504462">
            <w:pPr>
              <w:pStyle w:val="TableParagraph"/>
              <w:spacing w:before="2" w:line="360" w:lineRule="auto"/>
              <w:ind w:left="110"/>
            </w:pPr>
            <w:proofErr w:type="spellStart"/>
            <w:r w:rsidRPr="00135AF3">
              <w:t>Nombre</w:t>
            </w:r>
            <w:proofErr w:type="spellEnd"/>
            <w:r w:rsidRPr="00135AF3">
              <w:t xml:space="preserve"> de formations internes au </w:t>
            </w:r>
            <w:proofErr w:type="spellStart"/>
            <w:r w:rsidRPr="00135AF3">
              <w:t>réseau</w:t>
            </w:r>
            <w:proofErr w:type="spellEnd"/>
          </w:p>
          <w:p w:rsidR="00A9174B" w:rsidRPr="00135AF3" w:rsidRDefault="00A9174B" w:rsidP="00504462">
            <w:pPr>
              <w:pStyle w:val="TableParagraph"/>
              <w:spacing w:before="56" w:line="360" w:lineRule="auto"/>
              <w:ind w:left="110"/>
            </w:pPr>
            <w:r w:rsidRPr="00135AF3">
              <w:rPr>
                <w:w w:val="95"/>
              </w:rPr>
              <w:t>(</w:t>
            </w:r>
            <w:proofErr w:type="spellStart"/>
            <w:r w:rsidRPr="00135AF3">
              <w:rPr>
                <w:w w:val="95"/>
              </w:rPr>
              <w:t>activistes</w:t>
            </w:r>
            <w:proofErr w:type="spellEnd"/>
            <w:r w:rsidRPr="00135AF3">
              <w:rPr>
                <w:spacing w:val="-27"/>
                <w:w w:val="95"/>
              </w:rPr>
              <w:t xml:space="preserve"> </w:t>
            </w:r>
            <w:proofErr w:type="spellStart"/>
            <w:r w:rsidRPr="00135AF3">
              <w:rPr>
                <w:w w:val="95"/>
              </w:rPr>
              <w:t>envoyés</w:t>
            </w:r>
            <w:proofErr w:type="spellEnd"/>
            <w:r w:rsidRPr="00135AF3">
              <w:rPr>
                <w:spacing w:val="-27"/>
                <w:w w:val="95"/>
              </w:rPr>
              <w:t xml:space="preserve"> </w:t>
            </w:r>
            <w:proofErr w:type="spellStart"/>
            <w:r w:rsidRPr="00135AF3">
              <w:rPr>
                <w:w w:val="95"/>
              </w:rPr>
              <w:t>en</w:t>
            </w:r>
            <w:proofErr w:type="spellEnd"/>
            <w:r w:rsidRPr="00135AF3">
              <w:rPr>
                <w:spacing w:val="-27"/>
                <w:w w:val="95"/>
              </w:rPr>
              <w:t xml:space="preserve"> </w:t>
            </w:r>
            <w:r w:rsidRPr="00135AF3">
              <w:rPr>
                <w:w w:val="95"/>
              </w:rPr>
              <w:t>formation</w:t>
            </w:r>
            <w:r w:rsidRPr="00135AF3">
              <w:rPr>
                <w:spacing w:val="-25"/>
                <w:w w:val="95"/>
              </w:rPr>
              <w:t xml:space="preserve"> </w:t>
            </w:r>
            <w:proofErr w:type="spellStart"/>
            <w:r w:rsidRPr="00135AF3">
              <w:rPr>
                <w:w w:val="95"/>
              </w:rPr>
              <w:t>dans</w:t>
            </w:r>
            <w:proofErr w:type="spellEnd"/>
            <w:r w:rsidRPr="00135AF3">
              <w:rPr>
                <w:spacing w:val="-27"/>
                <w:w w:val="95"/>
              </w:rPr>
              <w:t xml:space="preserve"> </w:t>
            </w:r>
            <w:r w:rsidRPr="00135AF3">
              <w:rPr>
                <w:w w:val="95"/>
              </w:rPr>
              <w:t>le</w:t>
            </w:r>
            <w:r w:rsidRPr="00135AF3">
              <w:rPr>
                <w:spacing w:val="-27"/>
                <w:w w:val="95"/>
              </w:rPr>
              <w:t xml:space="preserve"> </w:t>
            </w:r>
            <w:proofErr w:type="spellStart"/>
            <w:r w:rsidRPr="00135AF3">
              <w:rPr>
                <w:w w:val="95"/>
              </w:rPr>
              <w:t>réseau</w:t>
            </w:r>
            <w:proofErr w:type="spellEnd"/>
            <w:r w:rsidRPr="00135AF3">
              <w:rPr>
                <w:spacing w:val="-27"/>
                <w:w w:val="95"/>
              </w:rPr>
              <w:t xml:space="preserve"> </w:t>
            </w:r>
            <w:r w:rsidRPr="00135AF3">
              <w:rPr>
                <w:w w:val="95"/>
              </w:rPr>
              <w:t>EAGLE)</w:t>
            </w:r>
          </w:p>
        </w:tc>
        <w:tc>
          <w:tcPr>
            <w:tcW w:w="4536" w:type="dxa"/>
          </w:tcPr>
          <w:p w:rsidR="00A9174B" w:rsidRPr="00135AF3" w:rsidRDefault="0072390F" w:rsidP="009650CE">
            <w:pPr>
              <w:pStyle w:val="TableParagraph"/>
              <w:spacing w:before="2" w:line="360" w:lineRule="auto"/>
              <w:ind w:left="108"/>
              <w:rPr>
                <w:b/>
              </w:rPr>
            </w:pPr>
            <w:r w:rsidRPr="00135AF3">
              <w:rPr>
                <w:b/>
                <w:w w:val="91"/>
              </w:rPr>
              <w:t>0</w:t>
            </w:r>
            <w:r w:rsidR="004E5765" w:rsidRPr="00135AF3">
              <w:rPr>
                <w:b/>
                <w:w w:val="91"/>
              </w:rPr>
              <w:t>1</w:t>
            </w:r>
          </w:p>
        </w:tc>
      </w:tr>
    </w:tbl>
    <w:p w:rsidR="00A9174B" w:rsidRPr="00F40732" w:rsidRDefault="00A9174B" w:rsidP="00504462">
      <w:pPr>
        <w:pStyle w:val="Corpsdetexte"/>
        <w:spacing w:line="360" w:lineRule="auto"/>
        <w:rPr>
          <w:b/>
          <w:color w:val="FF0000"/>
        </w:rPr>
      </w:pPr>
    </w:p>
    <w:p w:rsidR="00A9174B" w:rsidRPr="00F40732" w:rsidRDefault="00A9174B" w:rsidP="00504462">
      <w:pPr>
        <w:pStyle w:val="Corpsdetexte"/>
        <w:spacing w:before="5" w:line="360" w:lineRule="auto"/>
        <w:rPr>
          <w:b/>
          <w:color w:val="FF0000"/>
          <w:sz w:val="18"/>
        </w:rPr>
      </w:pPr>
    </w:p>
    <w:p w:rsidR="00761F29" w:rsidRPr="00135AF3" w:rsidRDefault="00135AF3" w:rsidP="005E65DE">
      <w:pPr>
        <w:pStyle w:val="Paragraphedeliste"/>
        <w:numPr>
          <w:ilvl w:val="0"/>
          <w:numId w:val="5"/>
        </w:numPr>
        <w:tabs>
          <w:tab w:val="left" w:pos="981"/>
          <w:tab w:val="left" w:pos="982"/>
        </w:tabs>
        <w:spacing w:line="360" w:lineRule="auto"/>
        <w:ind w:right="-66"/>
        <w:rPr>
          <w:rFonts w:ascii="Symbol" w:hAnsi="Symbol"/>
        </w:rPr>
      </w:pPr>
      <w:r w:rsidRPr="00D56DF8">
        <w:rPr>
          <w:b/>
          <w:w w:val="95"/>
          <w:sz w:val="24"/>
        </w:rPr>
        <w:t>04</w:t>
      </w:r>
      <w:r w:rsidR="001D0E30" w:rsidRPr="00D56DF8">
        <w:rPr>
          <w:b/>
          <w:w w:val="95"/>
          <w:sz w:val="24"/>
        </w:rPr>
        <w:t xml:space="preserve"> formations</w:t>
      </w:r>
      <w:r w:rsidR="001D0E30" w:rsidRPr="00135AF3">
        <w:rPr>
          <w:w w:val="95"/>
          <w:sz w:val="24"/>
        </w:rPr>
        <w:t xml:space="preserve"> ont été dispensées</w:t>
      </w:r>
      <w:r w:rsidR="00A9174B" w:rsidRPr="00135AF3">
        <w:rPr>
          <w:spacing w:val="3"/>
          <w:w w:val="95"/>
          <w:sz w:val="24"/>
        </w:rPr>
        <w:t xml:space="preserve"> </w:t>
      </w:r>
      <w:r w:rsidR="00A9174B" w:rsidRPr="00135AF3">
        <w:rPr>
          <w:w w:val="95"/>
          <w:sz w:val="24"/>
        </w:rPr>
        <w:t>au</w:t>
      </w:r>
      <w:r w:rsidR="00A9174B" w:rsidRPr="00135AF3">
        <w:rPr>
          <w:spacing w:val="-28"/>
          <w:w w:val="95"/>
          <w:sz w:val="24"/>
        </w:rPr>
        <w:t xml:space="preserve"> </w:t>
      </w:r>
      <w:r w:rsidR="00A9174B" w:rsidRPr="00135AF3">
        <w:rPr>
          <w:w w:val="95"/>
          <w:sz w:val="24"/>
        </w:rPr>
        <w:t>Sén</w:t>
      </w:r>
      <w:r w:rsidR="00791242" w:rsidRPr="00135AF3">
        <w:rPr>
          <w:w w:val="95"/>
          <w:sz w:val="24"/>
        </w:rPr>
        <w:t>égal pendant ce</w:t>
      </w:r>
      <w:r w:rsidRPr="00135AF3">
        <w:rPr>
          <w:w w:val="95"/>
          <w:sz w:val="24"/>
        </w:rPr>
        <w:t xml:space="preserve"> premier</w:t>
      </w:r>
      <w:r w:rsidR="00791242" w:rsidRPr="00135AF3">
        <w:rPr>
          <w:w w:val="95"/>
          <w:sz w:val="24"/>
        </w:rPr>
        <w:t xml:space="preserve"> </w:t>
      </w:r>
      <w:r w:rsidRPr="00135AF3">
        <w:rPr>
          <w:w w:val="95"/>
          <w:sz w:val="24"/>
        </w:rPr>
        <w:t>semestre 2022</w:t>
      </w:r>
      <w:r w:rsidR="00A9174B" w:rsidRPr="00135AF3">
        <w:rPr>
          <w:w w:val="95"/>
          <w:sz w:val="24"/>
        </w:rPr>
        <w:t xml:space="preserve">. </w:t>
      </w:r>
    </w:p>
    <w:p w:rsidR="00A9174B" w:rsidRPr="00135AF3" w:rsidRDefault="00A9174B" w:rsidP="001D0E30">
      <w:pPr>
        <w:pStyle w:val="Paragraphedeliste"/>
        <w:numPr>
          <w:ilvl w:val="1"/>
          <w:numId w:val="2"/>
        </w:numPr>
        <w:tabs>
          <w:tab w:val="left" w:pos="981"/>
          <w:tab w:val="left" w:pos="982"/>
          <w:tab w:val="left" w:pos="9639"/>
        </w:tabs>
        <w:spacing w:before="0" w:line="360" w:lineRule="auto"/>
        <w:ind w:left="426" w:right="-66" w:hanging="426"/>
        <w:rPr>
          <w:rFonts w:ascii="Symbol" w:hAnsi="Symbol"/>
        </w:rPr>
      </w:pPr>
      <w:r w:rsidRPr="00135AF3">
        <w:t>Les</w:t>
      </w:r>
      <w:r w:rsidRPr="00135AF3">
        <w:rPr>
          <w:spacing w:val="-26"/>
        </w:rPr>
        <w:t xml:space="preserve"> </w:t>
      </w:r>
      <w:r w:rsidRPr="00135AF3">
        <w:t>formations</w:t>
      </w:r>
      <w:r w:rsidRPr="00135AF3">
        <w:rPr>
          <w:spacing w:val="-27"/>
        </w:rPr>
        <w:t xml:space="preserve"> </w:t>
      </w:r>
      <w:r w:rsidRPr="00135AF3">
        <w:t>portaient</w:t>
      </w:r>
      <w:r w:rsidRPr="00135AF3">
        <w:rPr>
          <w:spacing w:val="-28"/>
        </w:rPr>
        <w:t xml:space="preserve"> </w:t>
      </w:r>
      <w:r w:rsidRPr="00135AF3">
        <w:t>sur</w:t>
      </w:r>
      <w:r w:rsidRPr="00135AF3">
        <w:rPr>
          <w:spacing w:val="-27"/>
        </w:rPr>
        <w:t xml:space="preserve"> </w:t>
      </w:r>
      <w:r w:rsidRPr="00135AF3">
        <w:t>la</w:t>
      </w:r>
      <w:r w:rsidRPr="00135AF3">
        <w:rPr>
          <w:spacing w:val="-26"/>
        </w:rPr>
        <w:t xml:space="preserve"> </w:t>
      </w:r>
      <w:r w:rsidRPr="00135AF3">
        <w:t>Criminalité</w:t>
      </w:r>
      <w:r w:rsidRPr="00135AF3">
        <w:rPr>
          <w:spacing w:val="-26"/>
        </w:rPr>
        <w:t xml:space="preserve"> </w:t>
      </w:r>
      <w:r w:rsidRPr="00135AF3">
        <w:t>Faunique</w:t>
      </w:r>
      <w:r w:rsidRPr="00135AF3">
        <w:rPr>
          <w:spacing w:val="-26"/>
        </w:rPr>
        <w:t xml:space="preserve"> </w:t>
      </w:r>
      <w:r w:rsidRPr="00135AF3">
        <w:t>:</w:t>
      </w:r>
    </w:p>
    <w:p w:rsidR="00A9174B" w:rsidRPr="00135AF3" w:rsidRDefault="008C0976" w:rsidP="001D0E30">
      <w:pPr>
        <w:pStyle w:val="Paragraphedeliste"/>
        <w:numPr>
          <w:ilvl w:val="0"/>
          <w:numId w:val="1"/>
        </w:numPr>
        <w:tabs>
          <w:tab w:val="left" w:pos="851"/>
        </w:tabs>
        <w:spacing w:before="18" w:line="360" w:lineRule="auto"/>
        <w:ind w:left="426"/>
      </w:pPr>
      <w:r w:rsidRPr="00135AF3">
        <w:t xml:space="preserve">Présentation </w:t>
      </w:r>
      <w:r w:rsidR="00880209" w:rsidRPr="00135AF3">
        <w:t>du Réseau</w:t>
      </w:r>
      <w:r w:rsidR="0072390F" w:rsidRPr="00135AF3">
        <w:rPr>
          <w:spacing w:val="-41"/>
        </w:rPr>
        <w:t xml:space="preserve"> </w:t>
      </w:r>
      <w:r w:rsidR="0072390F" w:rsidRPr="00135AF3">
        <w:t>EAGLE</w:t>
      </w:r>
    </w:p>
    <w:p w:rsidR="00A9174B" w:rsidRPr="00135AF3" w:rsidRDefault="00A9174B" w:rsidP="001D0E30">
      <w:pPr>
        <w:pStyle w:val="Paragraphedeliste"/>
        <w:numPr>
          <w:ilvl w:val="0"/>
          <w:numId w:val="1"/>
        </w:numPr>
        <w:tabs>
          <w:tab w:val="left" w:pos="851"/>
        </w:tabs>
        <w:spacing w:before="54" w:line="360" w:lineRule="auto"/>
        <w:ind w:left="426" w:right="-66"/>
      </w:pPr>
      <w:r w:rsidRPr="00135AF3">
        <w:t>Présentation</w:t>
      </w:r>
      <w:r w:rsidRPr="00135AF3">
        <w:rPr>
          <w:spacing w:val="-27"/>
        </w:rPr>
        <w:t xml:space="preserve"> </w:t>
      </w:r>
      <w:r w:rsidR="008C0976" w:rsidRPr="00135AF3">
        <w:t>de l’ONG EAGLE</w:t>
      </w:r>
      <w:r w:rsidRPr="00135AF3">
        <w:rPr>
          <w:spacing w:val="-26"/>
        </w:rPr>
        <w:t xml:space="preserve"> </w:t>
      </w:r>
      <w:r w:rsidRPr="00135AF3">
        <w:t>et</w:t>
      </w:r>
      <w:r w:rsidRPr="00135AF3">
        <w:rPr>
          <w:spacing w:val="-25"/>
        </w:rPr>
        <w:t xml:space="preserve"> </w:t>
      </w:r>
      <w:r w:rsidRPr="00135AF3">
        <w:t>de</w:t>
      </w:r>
      <w:r w:rsidRPr="00135AF3">
        <w:rPr>
          <w:spacing w:val="-28"/>
        </w:rPr>
        <w:t xml:space="preserve"> </w:t>
      </w:r>
      <w:r w:rsidRPr="00135AF3">
        <w:t>ces</w:t>
      </w:r>
      <w:r w:rsidRPr="00135AF3">
        <w:rPr>
          <w:spacing w:val="-28"/>
        </w:rPr>
        <w:t xml:space="preserve"> </w:t>
      </w:r>
      <w:r w:rsidRPr="00135AF3">
        <w:t>objectifs</w:t>
      </w:r>
      <w:r w:rsidRPr="00135AF3">
        <w:rPr>
          <w:spacing w:val="-28"/>
        </w:rPr>
        <w:t xml:space="preserve"> </w:t>
      </w:r>
      <w:r w:rsidRPr="00135AF3">
        <w:t>dans</w:t>
      </w:r>
      <w:r w:rsidRPr="00135AF3">
        <w:rPr>
          <w:spacing w:val="-26"/>
        </w:rPr>
        <w:t xml:space="preserve"> </w:t>
      </w:r>
      <w:r w:rsidRPr="00135AF3">
        <w:t>la</w:t>
      </w:r>
      <w:r w:rsidRPr="00135AF3">
        <w:rPr>
          <w:spacing w:val="-28"/>
        </w:rPr>
        <w:t xml:space="preserve"> </w:t>
      </w:r>
      <w:r w:rsidRPr="00135AF3">
        <w:t>lutte</w:t>
      </w:r>
      <w:r w:rsidRPr="00135AF3">
        <w:rPr>
          <w:spacing w:val="-27"/>
        </w:rPr>
        <w:t xml:space="preserve"> </w:t>
      </w:r>
      <w:r w:rsidRPr="00135AF3">
        <w:t>contre</w:t>
      </w:r>
      <w:r w:rsidRPr="00135AF3">
        <w:rPr>
          <w:spacing w:val="-25"/>
        </w:rPr>
        <w:t xml:space="preserve"> </w:t>
      </w:r>
      <w:r w:rsidRPr="00135AF3">
        <w:t>la</w:t>
      </w:r>
      <w:r w:rsidRPr="00135AF3">
        <w:rPr>
          <w:spacing w:val="-26"/>
        </w:rPr>
        <w:t xml:space="preserve"> </w:t>
      </w:r>
      <w:r w:rsidRPr="00135AF3">
        <w:t>Criminalité</w:t>
      </w:r>
      <w:r w:rsidRPr="00135AF3">
        <w:rPr>
          <w:spacing w:val="-27"/>
        </w:rPr>
        <w:t xml:space="preserve"> </w:t>
      </w:r>
      <w:r w:rsidRPr="00135AF3">
        <w:t>Faunique</w:t>
      </w:r>
    </w:p>
    <w:p w:rsidR="00A9174B" w:rsidRPr="00135AF3" w:rsidRDefault="00A9174B" w:rsidP="001D0E30">
      <w:pPr>
        <w:pStyle w:val="Paragraphedeliste"/>
        <w:numPr>
          <w:ilvl w:val="0"/>
          <w:numId w:val="1"/>
        </w:numPr>
        <w:tabs>
          <w:tab w:val="left" w:pos="567"/>
        </w:tabs>
        <w:spacing w:before="57" w:line="360" w:lineRule="auto"/>
        <w:ind w:left="426"/>
      </w:pPr>
      <w:r w:rsidRPr="00135AF3">
        <w:t xml:space="preserve">Présentation du </w:t>
      </w:r>
      <w:r w:rsidR="00880209" w:rsidRPr="00135AF3">
        <w:t xml:space="preserve">modèle </w:t>
      </w:r>
      <w:r w:rsidR="00880209" w:rsidRPr="00135AF3">
        <w:rPr>
          <w:spacing w:val="-45"/>
        </w:rPr>
        <w:t>EAGLE</w:t>
      </w:r>
    </w:p>
    <w:p w:rsidR="00A9174B" w:rsidRPr="00135AF3" w:rsidRDefault="00A9174B" w:rsidP="001D0E30">
      <w:pPr>
        <w:pStyle w:val="Paragraphedeliste"/>
        <w:numPr>
          <w:ilvl w:val="0"/>
          <w:numId w:val="1"/>
        </w:numPr>
        <w:tabs>
          <w:tab w:val="left" w:pos="426"/>
        </w:tabs>
        <w:spacing w:before="57" w:line="360" w:lineRule="auto"/>
        <w:ind w:left="426" w:right="-66"/>
      </w:pPr>
      <w:r w:rsidRPr="00135AF3">
        <w:t>Présentation</w:t>
      </w:r>
      <w:r w:rsidRPr="00135AF3">
        <w:rPr>
          <w:spacing w:val="-15"/>
        </w:rPr>
        <w:t xml:space="preserve"> </w:t>
      </w:r>
      <w:r w:rsidRPr="00135AF3">
        <w:t>de</w:t>
      </w:r>
      <w:r w:rsidRPr="00135AF3">
        <w:rPr>
          <w:spacing w:val="-13"/>
        </w:rPr>
        <w:t xml:space="preserve"> </w:t>
      </w:r>
      <w:r w:rsidRPr="00135AF3">
        <w:t>la</w:t>
      </w:r>
      <w:r w:rsidRPr="00135AF3">
        <w:rPr>
          <w:spacing w:val="-16"/>
        </w:rPr>
        <w:t xml:space="preserve"> </w:t>
      </w:r>
      <w:r w:rsidRPr="00135AF3">
        <w:t>Convention</w:t>
      </w:r>
      <w:r w:rsidRPr="00135AF3">
        <w:rPr>
          <w:spacing w:val="-14"/>
        </w:rPr>
        <w:t xml:space="preserve"> </w:t>
      </w:r>
      <w:r w:rsidRPr="00135AF3">
        <w:t>Cites</w:t>
      </w:r>
      <w:r w:rsidR="008C0976" w:rsidRPr="00135AF3">
        <w:t>, de la convention transnationale sur les crimes organisés</w:t>
      </w:r>
    </w:p>
    <w:p w:rsidR="00A9174B" w:rsidRPr="00135AF3" w:rsidRDefault="00A9174B" w:rsidP="001D0E30">
      <w:pPr>
        <w:pStyle w:val="Paragraphedeliste"/>
        <w:numPr>
          <w:ilvl w:val="0"/>
          <w:numId w:val="1"/>
        </w:numPr>
        <w:tabs>
          <w:tab w:val="left" w:pos="709"/>
        </w:tabs>
        <w:spacing w:before="54" w:line="360" w:lineRule="auto"/>
        <w:ind w:left="426"/>
      </w:pPr>
      <w:r w:rsidRPr="00135AF3">
        <w:t>Présentations</w:t>
      </w:r>
      <w:r w:rsidRPr="00135AF3">
        <w:rPr>
          <w:spacing w:val="-18"/>
        </w:rPr>
        <w:t xml:space="preserve"> </w:t>
      </w:r>
      <w:r w:rsidRPr="00135AF3">
        <w:t>de</w:t>
      </w:r>
      <w:r w:rsidRPr="00135AF3">
        <w:rPr>
          <w:spacing w:val="-18"/>
        </w:rPr>
        <w:t xml:space="preserve"> </w:t>
      </w:r>
      <w:r w:rsidRPr="00135AF3">
        <w:t>cas</w:t>
      </w:r>
      <w:r w:rsidRPr="00135AF3">
        <w:rPr>
          <w:spacing w:val="-17"/>
        </w:rPr>
        <w:t xml:space="preserve"> </w:t>
      </w:r>
      <w:r w:rsidRPr="00135AF3">
        <w:t>d’arrestations</w:t>
      </w:r>
      <w:r w:rsidRPr="00135AF3">
        <w:rPr>
          <w:spacing w:val="-19"/>
        </w:rPr>
        <w:t xml:space="preserve"> </w:t>
      </w:r>
      <w:r w:rsidRPr="00135AF3">
        <w:t>de</w:t>
      </w:r>
      <w:r w:rsidRPr="00135AF3">
        <w:rPr>
          <w:spacing w:val="-16"/>
        </w:rPr>
        <w:t xml:space="preserve"> </w:t>
      </w:r>
      <w:r w:rsidRPr="00135AF3">
        <w:t>trafiquants</w:t>
      </w:r>
      <w:r w:rsidRPr="00135AF3">
        <w:rPr>
          <w:spacing w:val="-17"/>
        </w:rPr>
        <w:t xml:space="preserve"> </w:t>
      </w:r>
      <w:r w:rsidRPr="00135AF3">
        <w:t>et</w:t>
      </w:r>
      <w:r w:rsidRPr="00135AF3">
        <w:rPr>
          <w:spacing w:val="-16"/>
        </w:rPr>
        <w:t xml:space="preserve"> </w:t>
      </w:r>
      <w:r w:rsidRPr="00135AF3">
        <w:t>suivi</w:t>
      </w:r>
      <w:r w:rsidRPr="00135AF3">
        <w:rPr>
          <w:spacing w:val="-16"/>
        </w:rPr>
        <w:t xml:space="preserve"> </w:t>
      </w:r>
      <w:r w:rsidRPr="00135AF3">
        <w:t>juridique</w:t>
      </w:r>
    </w:p>
    <w:p w:rsidR="00A9174B" w:rsidRPr="00135AF3" w:rsidRDefault="00A9174B" w:rsidP="001D0E30">
      <w:pPr>
        <w:pStyle w:val="Paragraphedeliste"/>
        <w:numPr>
          <w:ilvl w:val="0"/>
          <w:numId w:val="1"/>
        </w:numPr>
        <w:tabs>
          <w:tab w:val="left" w:pos="851"/>
        </w:tabs>
        <w:spacing w:before="57" w:line="360" w:lineRule="auto"/>
        <w:ind w:left="426"/>
      </w:pPr>
      <w:r w:rsidRPr="00135AF3">
        <w:t>Présentation</w:t>
      </w:r>
      <w:r w:rsidRPr="00135AF3">
        <w:rPr>
          <w:spacing w:val="-15"/>
        </w:rPr>
        <w:t xml:space="preserve"> </w:t>
      </w:r>
      <w:r w:rsidRPr="00135AF3">
        <w:t>des</w:t>
      </w:r>
      <w:r w:rsidRPr="00135AF3">
        <w:rPr>
          <w:spacing w:val="-13"/>
        </w:rPr>
        <w:t xml:space="preserve"> </w:t>
      </w:r>
      <w:r w:rsidRPr="00135AF3">
        <w:t>produits</w:t>
      </w:r>
      <w:r w:rsidRPr="00135AF3">
        <w:rPr>
          <w:spacing w:val="-16"/>
        </w:rPr>
        <w:t xml:space="preserve"> </w:t>
      </w:r>
      <w:r w:rsidRPr="00135AF3">
        <w:t>de</w:t>
      </w:r>
      <w:r w:rsidRPr="00135AF3">
        <w:rPr>
          <w:spacing w:val="-13"/>
        </w:rPr>
        <w:t xml:space="preserve"> </w:t>
      </w:r>
      <w:r w:rsidRPr="00135AF3">
        <w:t>contrebandes</w:t>
      </w:r>
    </w:p>
    <w:p w:rsidR="00A9174B" w:rsidRPr="00135AF3" w:rsidRDefault="00A9174B" w:rsidP="001D0E30">
      <w:pPr>
        <w:pStyle w:val="Paragraphedeliste"/>
        <w:numPr>
          <w:ilvl w:val="0"/>
          <w:numId w:val="1"/>
        </w:numPr>
        <w:tabs>
          <w:tab w:val="left" w:pos="567"/>
        </w:tabs>
        <w:spacing w:before="56" w:line="360" w:lineRule="auto"/>
        <w:ind w:left="426"/>
      </w:pPr>
      <w:r w:rsidRPr="00135AF3">
        <w:t>Présentations</w:t>
      </w:r>
      <w:r w:rsidRPr="00135AF3">
        <w:rPr>
          <w:spacing w:val="-20"/>
        </w:rPr>
        <w:t xml:space="preserve"> </w:t>
      </w:r>
      <w:r w:rsidRPr="00135AF3">
        <w:t>des</w:t>
      </w:r>
      <w:r w:rsidRPr="00135AF3">
        <w:rPr>
          <w:spacing w:val="-22"/>
        </w:rPr>
        <w:t xml:space="preserve"> </w:t>
      </w:r>
      <w:r w:rsidRPr="00135AF3">
        <w:t>moyens</w:t>
      </w:r>
      <w:r w:rsidRPr="00135AF3">
        <w:rPr>
          <w:spacing w:val="-22"/>
        </w:rPr>
        <w:t xml:space="preserve"> </w:t>
      </w:r>
      <w:r w:rsidRPr="00135AF3">
        <w:t>de</w:t>
      </w:r>
      <w:r w:rsidRPr="00135AF3">
        <w:rPr>
          <w:spacing w:val="-19"/>
        </w:rPr>
        <w:t xml:space="preserve"> </w:t>
      </w:r>
      <w:r w:rsidRPr="00135AF3">
        <w:t>dissimulation</w:t>
      </w:r>
      <w:r w:rsidRPr="00135AF3">
        <w:rPr>
          <w:spacing w:val="-20"/>
        </w:rPr>
        <w:t xml:space="preserve"> </w:t>
      </w:r>
      <w:r w:rsidRPr="00135AF3">
        <w:t>des</w:t>
      </w:r>
      <w:r w:rsidRPr="00135AF3">
        <w:rPr>
          <w:spacing w:val="-20"/>
        </w:rPr>
        <w:t xml:space="preserve"> </w:t>
      </w:r>
      <w:r w:rsidRPr="00135AF3">
        <w:t>produits</w:t>
      </w:r>
      <w:r w:rsidRPr="00135AF3">
        <w:rPr>
          <w:spacing w:val="-19"/>
        </w:rPr>
        <w:t xml:space="preserve"> </w:t>
      </w:r>
      <w:r w:rsidRPr="00135AF3">
        <w:t>de</w:t>
      </w:r>
      <w:r w:rsidRPr="00135AF3">
        <w:rPr>
          <w:spacing w:val="-19"/>
        </w:rPr>
        <w:t xml:space="preserve"> </w:t>
      </w:r>
      <w:r w:rsidRPr="00135AF3">
        <w:t>contrebandes</w:t>
      </w:r>
    </w:p>
    <w:p w:rsidR="00A9174B" w:rsidRPr="00F40732" w:rsidRDefault="00A9174B" w:rsidP="00504462">
      <w:pPr>
        <w:pStyle w:val="Corpsdetexte"/>
        <w:spacing w:line="360" w:lineRule="auto"/>
        <w:rPr>
          <w:color w:val="FF0000"/>
        </w:rPr>
      </w:pPr>
    </w:p>
    <w:p w:rsidR="00A9174B" w:rsidRPr="00F40732" w:rsidRDefault="00A9174B" w:rsidP="00504462">
      <w:pPr>
        <w:pStyle w:val="Corpsdetexte"/>
        <w:spacing w:before="9" w:line="360" w:lineRule="auto"/>
        <w:rPr>
          <w:color w:val="FF0000"/>
          <w:sz w:val="18"/>
        </w:rPr>
      </w:pPr>
    </w:p>
    <w:p w:rsidR="00761F29" w:rsidRPr="00F40732" w:rsidRDefault="00761F29" w:rsidP="00504462">
      <w:pPr>
        <w:spacing w:line="360" w:lineRule="auto"/>
        <w:ind w:left="576"/>
        <w:rPr>
          <w:rFonts w:ascii="Trebuchet MS" w:hAnsi="Trebuchet MS"/>
          <w:i/>
          <w:color w:val="FF0000"/>
          <w:sz w:val="18"/>
        </w:rPr>
      </w:pPr>
    </w:p>
    <w:p w:rsidR="00761F29" w:rsidRPr="00F40732" w:rsidRDefault="00761F29" w:rsidP="00504462">
      <w:pPr>
        <w:spacing w:line="360" w:lineRule="auto"/>
        <w:ind w:left="576"/>
        <w:rPr>
          <w:rFonts w:ascii="Trebuchet MS" w:hAnsi="Trebuchet MS"/>
          <w:i/>
          <w:color w:val="FF0000"/>
          <w:sz w:val="20"/>
        </w:rPr>
      </w:pPr>
    </w:p>
    <w:p w:rsidR="00761F29" w:rsidRPr="00F40732" w:rsidRDefault="00761F29" w:rsidP="00504462">
      <w:pPr>
        <w:spacing w:line="360" w:lineRule="auto"/>
        <w:ind w:left="576"/>
        <w:rPr>
          <w:rFonts w:ascii="Trebuchet MS" w:hAnsi="Trebuchet MS"/>
          <w:i/>
          <w:color w:val="FF0000"/>
          <w:sz w:val="18"/>
        </w:rPr>
      </w:pPr>
    </w:p>
    <w:p w:rsidR="00761F29" w:rsidRPr="00F40732" w:rsidRDefault="00761F29" w:rsidP="00504462">
      <w:pPr>
        <w:spacing w:line="360" w:lineRule="auto"/>
        <w:ind w:left="576"/>
        <w:rPr>
          <w:rFonts w:ascii="Trebuchet MS" w:hAnsi="Trebuchet MS"/>
          <w:i/>
          <w:color w:val="FF0000"/>
          <w:sz w:val="18"/>
        </w:rPr>
      </w:pPr>
    </w:p>
    <w:p w:rsidR="00761F29" w:rsidRPr="00F40732" w:rsidRDefault="00761F29" w:rsidP="00504462">
      <w:pPr>
        <w:spacing w:line="360" w:lineRule="auto"/>
        <w:ind w:left="576"/>
        <w:rPr>
          <w:rFonts w:ascii="Trebuchet MS" w:hAnsi="Trebuchet MS"/>
          <w:i/>
          <w:color w:val="FF0000"/>
          <w:sz w:val="18"/>
        </w:rPr>
      </w:pPr>
    </w:p>
    <w:p w:rsidR="008C0976" w:rsidRPr="00F40732" w:rsidRDefault="008C0976" w:rsidP="00504462">
      <w:pPr>
        <w:spacing w:line="360" w:lineRule="auto"/>
        <w:ind w:left="576"/>
        <w:rPr>
          <w:rFonts w:ascii="Trebuchet MS" w:hAnsi="Trebuchet MS"/>
          <w:i/>
          <w:color w:val="FF0000"/>
          <w:sz w:val="18"/>
        </w:rPr>
      </w:pPr>
    </w:p>
    <w:p w:rsidR="00761F29" w:rsidRPr="00F40732" w:rsidRDefault="00761F29" w:rsidP="00504462">
      <w:pPr>
        <w:spacing w:line="360" w:lineRule="auto"/>
        <w:ind w:left="576"/>
        <w:rPr>
          <w:rFonts w:ascii="Trebuchet MS" w:hAnsi="Trebuchet MS"/>
          <w:i/>
          <w:color w:val="FF0000"/>
          <w:sz w:val="18"/>
        </w:rPr>
      </w:pPr>
    </w:p>
    <w:p w:rsidR="001D0E30" w:rsidRPr="00F40732" w:rsidRDefault="001D0E30" w:rsidP="00504462">
      <w:pPr>
        <w:spacing w:line="360" w:lineRule="auto"/>
        <w:ind w:left="576"/>
        <w:rPr>
          <w:rFonts w:ascii="Trebuchet MS" w:hAnsi="Trebuchet MS"/>
          <w:i/>
          <w:color w:val="FF0000"/>
          <w:sz w:val="18"/>
        </w:rPr>
      </w:pPr>
    </w:p>
    <w:p w:rsidR="00761F29" w:rsidRPr="00F40732" w:rsidRDefault="00761F29" w:rsidP="00504462">
      <w:pPr>
        <w:spacing w:line="360" w:lineRule="auto"/>
        <w:ind w:left="576"/>
        <w:rPr>
          <w:rFonts w:ascii="Trebuchet MS" w:hAnsi="Trebuchet MS"/>
          <w:i/>
          <w:color w:val="FF0000"/>
          <w:sz w:val="18"/>
        </w:rPr>
      </w:pPr>
    </w:p>
    <w:p w:rsidR="005E7DA1" w:rsidRPr="00F40732" w:rsidRDefault="005E7DA1" w:rsidP="00504462">
      <w:pPr>
        <w:spacing w:line="360" w:lineRule="auto"/>
        <w:ind w:left="576"/>
        <w:rPr>
          <w:rFonts w:ascii="Trebuchet MS" w:hAnsi="Trebuchet MS"/>
          <w:i/>
          <w:color w:val="FF0000"/>
          <w:sz w:val="18"/>
        </w:rPr>
      </w:pPr>
    </w:p>
    <w:p w:rsidR="000B5ECC" w:rsidRPr="00F40732" w:rsidRDefault="000B5ECC" w:rsidP="000B5ECC">
      <w:pPr>
        <w:spacing w:line="360" w:lineRule="auto"/>
        <w:rPr>
          <w:rFonts w:ascii="Trebuchet MS" w:hAnsi="Trebuchet MS"/>
          <w:i/>
          <w:color w:val="FF0000"/>
          <w:sz w:val="18"/>
        </w:rPr>
      </w:pPr>
    </w:p>
    <w:p w:rsidR="00A9174B" w:rsidRPr="00236EB9" w:rsidRDefault="00A9174B" w:rsidP="000B5ECC">
      <w:pPr>
        <w:spacing w:line="360" w:lineRule="auto"/>
        <w:rPr>
          <w:b/>
          <w:i/>
        </w:rPr>
      </w:pPr>
      <w:r w:rsidRPr="00236EB9">
        <w:rPr>
          <w:b/>
          <w:i/>
        </w:rPr>
        <w:lastRenderedPageBreak/>
        <w:t>Tableau de répartition d</w:t>
      </w:r>
      <w:r w:rsidR="00880209" w:rsidRPr="00236EB9">
        <w:rPr>
          <w:b/>
          <w:i/>
        </w:rPr>
        <w:t>es formations eff</w:t>
      </w:r>
      <w:r w:rsidR="00236EB9" w:rsidRPr="00236EB9">
        <w:rPr>
          <w:b/>
          <w:i/>
        </w:rPr>
        <w:t xml:space="preserve">ectuées au premier </w:t>
      </w:r>
      <w:r w:rsidR="001D0E30" w:rsidRPr="00236EB9">
        <w:rPr>
          <w:b/>
          <w:i/>
        </w:rPr>
        <w:t xml:space="preserve">semestre </w:t>
      </w:r>
      <w:r w:rsidR="00880209" w:rsidRPr="00236EB9">
        <w:rPr>
          <w:b/>
          <w:i/>
        </w:rPr>
        <w:t>202</w:t>
      </w:r>
      <w:r w:rsidR="00236EB9" w:rsidRPr="00236EB9">
        <w:rPr>
          <w:b/>
          <w:i/>
        </w:rPr>
        <w:t>2</w:t>
      </w:r>
      <w:r w:rsidR="004439DA" w:rsidRPr="00236EB9">
        <w:rPr>
          <w:b/>
          <w:i/>
        </w:rPr>
        <w:t xml:space="preserve"> par EAGLE</w:t>
      </w:r>
    </w:p>
    <w:p w:rsidR="00A9174B" w:rsidRPr="00F40732" w:rsidRDefault="00A9174B" w:rsidP="00504462">
      <w:pPr>
        <w:pStyle w:val="Corpsdetexte"/>
        <w:spacing w:line="360" w:lineRule="auto"/>
        <w:rPr>
          <w:rFonts w:ascii="Trebuchet MS"/>
          <w:i/>
          <w:color w:val="FF0000"/>
          <w:sz w:val="16"/>
        </w:rPr>
      </w:pPr>
    </w:p>
    <w:tbl>
      <w:tblPr>
        <w:tblStyle w:val="TableNormal"/>
        <w:tblW w:w="1021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711"/>
        <w:gridCol w:w="2126"/>
        <w:gridCol w:w="1276"/>
        <w:gridCol w:w="1691"/>
        <w:gridCol w:w="1428"/>
      </w:tblGrid>
      <w:tr w:rsidR="009737D7" w:rsidRPr="00F40732" w:rsidTr="002623CF">
        <w:trPr>
          <w:trHeight w:val="585"/>
        </w:trPr>
        <w:tc>
          <w:tcPr>
            <w:tcW w:w="1985" w:type="dxa"/>
            <w:shd w:val="clear" w:color="auto" w:fill="D0CECE" w:themeFill="background2" w:themeFillShade="E6"/>
          </w:tcPr>
          <w:p w:rsidR="00A9174B" w:rsidRPr="00236EB9" w:rsidRDefault="00A9174B" w:rsidP="00880209">
            <w:pPr>
              <w:pStyle w:val="TableParagraph"/>
              <w:spacing w:before="3" w:line="360" w:lineRule="auto"/>
              <w:ind w:left="107"/>
              <w:jc w:val="center"/>
              <w:rPr>
                <w:b/>
                <w:sz w:val="20"/>
              </w:rPr>
            </w:pPr>
            <w:r w:rsidRPr="00236EB9">
              <w:rPr>
                <w:b/>
                <w:sz w:val="20"/>
              </w:rPr>
              <w:t>Structure</w:t>
            </w:r>
            <w:r w:rsidR="005E7DA1" w:rsidRPr="00236EB9">
              <w:rPr>
                <w:b/>
                <w:sz w:val="20"/>
              </w:rPr>
              <w:t>s formées</w:t>
            </w:r>
          </w:p>
        </w:tc>
        <w:tc>
          <w:tcPr>
            <w:tcW w:w="1711" w:type="dxa"/>
            <w:shd w:val="clear" w:color="auto" w:fill="D0CECE" w:themeFill="background2" w:themeFillShade="E6"/>
          </w:tcPr>
          <w:p w:rsidR="00A9174B" w:rsidRPr="00236EB9" w:rsidRDefault="00A9174B" w:rsidP="00880209">
            <w:pPr>
              <w:pStyle w:val="TableParagraph"/>
              <w:spacing w:before="3" w:line="360" w:lineRule="auto"/>
              <w:ind w:left="107"/>
              <w:jc w:val="center"/>
              <w:rPr>
                <w:b/>
                <w:sz w:val="20"/>
              </w:rPr>
            </w:pPr>
            <w:r w:rsidRPr="00236EB9">
              <w:rPr>
                <w:b/>
                <w:w w:val="95"/>
                <w:sz w:val="20"/>
              </w:rPr>
              <w:t>Type</w:t>
            </w:r>
          </w:p>
        </w:tc>
        <w:tc>
          <w:tcPr>
            <w:tcW w:w="2126" w:type="dxa"/>
            <w:shd w:val="clear" w:color="auto" w:fill="D0CECE" w:themeFill="background2" w:themeFillShade="E6"/>
          </w:tcPr>
          <w:p w:rsidR="00A9174B" w:rsidRPr="00236EB9" w:rsidRDefault="00A9174B" w:rsidP="00880209">
            <w:pPr>
              <w:pStyle w:val="TableParagraph"/>
              <w:spacing w:before="3" w:line="360" w:lineRule="auto"/>
              <w:ind w:left="107"/>
              <w:jc w:val="center"/>
              <w:rPr>
                <w:b/>
                <w:sz w:val="20"/>
              </w:rPr>
            </w:pPr>
            <w:r w:rsidRPr="00236EB9">
              <w:rPr>
                <w:b/>
                <w:sz w:val="20"/>
              </w:rPr>
              <w:t>Formateur</w:t>
            </w:r>
          </w:p>
        </w:tc>
        <w:tc>
          <w:tcPr>
            <w:tcW w:w="1276" w:type="dxa"/>
            <w:shd w:val="clear" w:color="auto" w:fill="D0CECE" w:themeFill="background2" w:themeFillShade="E6"/>
          </w:tcPr>
          <w:p w:rsidR="00A9174B" w:rsidRPr="00236EB9" w:rsidRDefault="00A9174B" w:rsidP="00806940">
            <w:pPr>
              <w:pStyle w:val="TableParagraph"/>
              <w:spacing w:before="3" w:line="360" w:lineRule="auto"/>
              <w:ind w:left="109"/>
              <w:jc w:val="center"/>
              <w:rPr>
                <w:b/>
                <w:sz w:val="20"/>
              </w:rPr>
            </w:pPr>
            <w:r w:rsidRPr="00236EB9">
              <w:rPr>
                <w:b/>
                <w:w w:val="95"/>
                <w:sz w:val="20"/>
              </w:rPr>
              <w:t>Nombre de personnes</w:t>
            </w:r>
          </w:p>
        </w:tc>
        <w:tc>
          <w:tcPr>
            <w:tcW w:w="1691" w:type="dxa"/>
            <w:shd w:val="clear" w:color="auto" w:fill="D0CECE" w:themeFill="background2" w:themeFillShade="E6"/>
          </w:tcPr>
          <w:p w:rsidR="00A9174B" w:rsidRPr="00236EB9" w:rsidRDefault="00A9174B" w:rsidP="00880209">
            <w:pPr>
              <w:pStyle w:val="TableParagraph"/>
              <w:spacing w:before="3" w:line="360" w:lineRule="auto"/>
              <w:ind w:left="109"/>
              <w:jc w:val="center"/>
              <w:rPr>
                <w:b/>
                <w:sz w:val="20"/>
              </w:rPr>
            </w:pPr>
            <w:r w:rsidRPr="00236EB9">
              <w:rPr>
                <w:b/>
                <w:w w:val="95"/>
                <w:sz w:val="20"/>
              </w:rPr>
              <w:t>Lieu</w:t>
            </w:r>
          </w:p>
        </w:tc>
        <w:tc>
          <w:tcPr>
            <w:tcW w:w="1428" w:type="dxa"/>
            <w:shd w:val="clear" w:color="auto" w:fill="D0CECE" w:themeFill="background2" w:themeFillShade="E6"/>
          </w:tcPr>
          <w:p w:rsidR="00A9174B" w:rsidRPr="00236EB9" w:rsidRDefault="00A9174B" w:rsidP="00880209">
            <w:pPr>
              <w:pStyle w:val="TableParagraph"/>
              <w:spacing w:before="3" w:line="360" w:lineRule="auto"/>
              <w:ind w:left="106"/>
              <w:jc w:val="center"/>
              <w:rPr>
                <w:b/>
                <w:sz w:val="20"/>
              </w:rPr>
            </w:pPr>
            <w:r w:rsidRPr="00236EB9">
              <w:rPr>
                <w:b/>
                <w:sz w:val="20"/>
              </w:rPr>
              <w:t>Date</w:t>
            </w:r>
          </w:p>
        </w:tc>
      </w:tr>
      <w:tr w:rsidR="002623CF" w:rsidRPr="00F40732" w:rsidTr="002623CF">
        <w:trPr>
          <w:trHeight w:val="1326"/>
        </w:trPr>
        <w:tc>
          <w:tcPr>
            <w:tcW w:w="1985" w:type="dxa"/>
          </w:tcPr>
          <w:p w:rsidR="002623CF" w:rsidRPr="00C365A3" w:rsidRDefault="002623CF" w:rsidP="002623CF">
            <w:pPr>
              <w:pStyle w:val="TableParagraph"/>
              <w:tabs>
                <w:tab w:val="left" w:pos="1417"/>
              </w:tabs>
              <w:spacing w:line="276" w:lineRule="auto"/>
              <w:ind w:left="142" w:right="141"/>
              <w:jc w:val="both"/>
              <w:rPr>
                <w:rFonts w:asciiTheme="minorHAnsi" w:hAnsiTheme="minorHAnsi" w:cstheme="minorHAnsi"/>
                <w:sz w:val="24"/>
                <w:szCs w:val="24"/>
              </w:rPr>
            </w:pPr>
          </w:p>
          <w:p w:rsidR="002623CF" w:rsidRPr="00C365A3" w:rsidRDefault="002623CF" w:rsidP="002623CF">
            <w:pPr>
              <w:pStyle w:val="TableParagraph"/>
              <w:tabs>
                <w:tab w:val="left" w:pos="1417"/>
              </w:tabs>
              <w:spacing w:line="276" w:lineRule="auto"/>
              <w:ind w:left="142" w:right="141"/>
              <w:jc w:val="both"/>
              <w:rPr>
                <w:rFonts w:asciiTheme="minorHAnsi" w:hAnsiTheme="minorHAnsi" w:cstheme="minorHAnsi"/>
                <w:sz w:val="24"/>
                <w:szCs w:val="24"/>
              </w:rPr>
            </w:pPr>
          </w:p>
          <w:p w:rsidR="002623CF" w:rsidRPr="00C365A3" w:rsidRDefault="002623CF" w:rsidP="002623CF">
            <w:pPr>
              <w:pStyle w:val="TableParagraph"/>
              <w:tabs>
                <w:tab w:val="left" w:pos="1417"/>
              </w:tabs>
              <w:spacing w:line="276" w:lineRule="auto"/>
              <w:ind w:left="142" w:right="141"/>
              <w:jc w:val="both"/>
              <w:rPr>
                <w:rFonts w:asciiTheme="minorHAnsi" w:hAnsiTheme="minorHAnsi" w:cstheme="minorHAnsi"/>
                <w:sz w:val="24"/>
                <w:szCs w:val="24"/>
              </w:rPr>
            </w:pPr>
            <w:r w:rsidRPr="00C365A3">
              <w:rPr>
                <w:rFonts w:asciiTheme="minorHAnsi" w:hAnsiTheme="minorHAnsi" w:cstheme="minorHAnsi"/>
                <w:sz w:val="24"/>
                <w:szCs w:val="24"/>
              </w:rPr>
              <w:t xml:space="preserve">Cadres et </w:t>
            </w:r>
            <w:proofErr w:type="spellStart"/>
            <w:r w:rsidRPr="00C365A3">
              <w:rPr>
                <w:rFonts w:asciiTheme="minorHAnsi" w:hAnsiTheme="minorHAnsi" w:cstheme="minorHAnsi"/>
                <w:sz w:val="24"/>
                <w:szCs w:val="24"/>
              </w:rPr>
              <w:t>Gardes</w:t>
            </w:r>
            <w:proofErr w:type="spellEnd"/>
          </w:p>
        </w:tc>
        <w:tc>
          <w:tcPr>
            <w:tcW w:w="1711" w:type="dxa"/>
          </w:tcPr>
          <w:p w:rsidR="002623CF" w:rsidRDefault="002623CF" w:rsidP="002623CF">
            <w:pPr>
              <w:pStyle w:val="TableParagraph"/>
              <w:spacing w:line="276" w:lineRule="auto"/>
              <w:rPr>
                <w:rFonts w:asciiTheme="minorHAnsi" w:hAnsiTheme="minorHAnsi" w:cstheme="minorHAnsi"/>
                <w:sz w:val="24"/>
                <w:szCs w:val="24"/>
              </w:rPr>
            </w:pPr>
          </w:p>
          <w:p w:rsidR="002623CF" w:rsidRPr="00C365A3" w:rsidRDefault="002623CF" w:rsidP="002623CF">
            <w:pPr>
              <w:pStyle w:val="TableParagraph"/>
              <w:spacing w:line="276" w:lineRule="auto"/>
              <w:rPr>
                <w:rFonts w:asciiTheme="minorHAnsi" w:hAnsiTheme="minorHAnsi" w:cstheme="minorHAnsi"/>
                <w:sz w:val="24"/>
                <w:szCs w:val="24"/>
              </w:rPr>
            </w:pPr>
          </w:p>
          <w:p w:rsidR="002623CF" w:rsidRPr="00C365A3" w:rsidRDefault="002623CF" w:rsidP="002623CF">
            <w:pPr>
              <w:pStyle w:val="TableParagraph"/>
              <w:spacing w:line="276" w:lineRule="auto"/>
              <w:ind w:left="141" w:right="142"/>
              <w:rPr>
                <w:rFonts w:asciiTheme="minorHAnsi" w:hAnsiTheme="minorHAnsi" w:cstheme="minorHAnsi"/>
                <w:sz w:val="24"/>
                <w:szCs w:val="24"/>
              </w:rPr>
            </w:pPr>
            <w:proofErr w:type="spellStart"/>
            <w:r w:rsidRPr="00C365A3">
              <w:rPr>
                <w:rFonts w:asciiTheme="minorHAnsi" w:hAnsiTheme="minorHAnsi" w:cstheme="minorHAnsi"/>
                <w:sz w:val="24"/>
                <w:szCs w:val="24"/>
              </w:rPr>
              <w:t>Parcs</w:t>
            </w:r>
            <w:proofErr w:type="spellEnd"/>
            <w:r w:rsidRPr="00C365A3">
              <w:rPr>
                <w:rFonts w:asciiTheme="minorHAnsi" w:hAnsiTheme="minorHAnsi" w:cstheme="minorHAnsi"/>
                <w:sz w:val="24"/>
                <w:szCs w:val="24"/>
              </w:rPr>
              <w:t xml:space="preserve"> </w:t>
            </w:r>
            <w:proofErr w:type="spellStart"/>
            <w:r w:rsidRPr="00C365A3">
              <w:rPr>
                <w:rFonts w:asciiTheme="minorHAnsi" w:hAnsiTheme="minorHAnsi" w:cstheme="minorHAnsi"/>
                <w:sz w:val="24"/>
                <w:szCs w:val="24"/>
              </w:rPr>
              <w:t>Nationaux</w:t>
            </w:r>
            <w:proofErr w:type="spellEnd"/>
          </w:p>
        </w:tc>
        <w:tc>
          <w:tcPr>
            <w:tcW w:w="2126" w:type="dxa"/>
          </w:tcPr>
          <w:p w:rsidR="002623CF" w:rsidRDefault="002623CF" w:rsidP="002623CF">
            <w:pPr>
              <w:pStyle w:val="TableParagraph"/>
              <w:spacing w:line="276" w:lineRule="auto"/>
              <w:ind w:left="284" w:right="82" w:hanging="142"/>
              <w:rPr>
                <w:rFonts w:asciiTheme="minorHAnsi" w:hAnsiTheme="minorHAnsi" w:cstheme="minorHAnsi"/>
                <w:w w:val="85"/>
                <w:sz w:val="24"/>
                <w:szCs w:val="24"/>
              </w:rPr>
            </w:pPr>
          </w:p>
          <w:p w:rsidR="002623CF" w:rsidRPr="00C365A3" w:rsidRDefault="002623CF" w:rsidP="002623CF">
            <w:pPr>
              <w:pStyle w:val="TableParagraph"/>
              <w:spacing w:line="276" w:lineRule="auto"/>
              <w:ind w:left="284" w:right="82" w:hanging="142"/>
              <w:rPr>
                <w:rFonts w:asciiTheme="minorHAnsi" w:hAnsiTheme="minorHAnsi" w:cstheme="minorHAnsi"/>
                <w:w w:val="85"/>
                <w:sz w:val="24"/>
                <w:szCs w:val="24"/>
              </w:rPr>
            </w:pPr>
          </w:p>
          <w:p w:rsidR="002623CF" w:rsidRPr="00C365A3" w:rsidRDefault="002623CF" w:rsidP="002623CF">
            <w:pPr>
              <w:pStyle w:val="TableParagraph"/>
              <w:spacing w:line="276" w:lineRule="auto"/>
              <w:ind w:left="284" w:right="82" w:hanging="142"/>
              <w:rPr>
                <w:rFonts w:asciiTheme="minorHAnsi" w:hAnsiTheme="minorHAnsi" w:cstheme="minorHAnsi"/>
                <w:sz w:val="24"/>
                <w:szCs w:val="24"/>
              </w:rPr>
            </w:pPr>
            <w:r w:rsidRPr="00C365A3">
              <w:rPr>
                <w:rFonts w:asciiTheme="minorHAnsi" w:hAnsiTheme="minorHAnsi" w:cstheme="minorHAnsi"/>
                <w:w w:val="85"/>
                <w:sz w:val="24"/>
                <w:szCs w:val="24"/>
              </w:rPr>
              <w:t xml:space="preserve">- </w:t>
            </w:r>
            <w:r w:rsidRPr="00C365A3">
              <w:rPr>
                <w:rFonts w:asciiTheme="minorHAnsi" w:hAnsiTheme="minorHAnsi" w:cstheme="minorHAnsi"/>
                <w:sz w:val="24"/>
                <w:szCs w:val="24"/>
              </w:rPr>
              <w:t>Intervention</w:t>
            </w:r>
          </w:p>
          <w:p w:rsidR="002623CF" w:rsidRPr="00C365A3" w:rsidRDefault="002623CF" w:rsidP="002623CF">
            <w:pPr>
              <w:pStyle w:val="TableParagraph"/>
              <w:spacing w:line="276" w:lineRule="auto"/>
              <w:ind w:left="284" w:right="82" w:hanging="142"/>
              <w:rPr>
                <w:rFonts w:asciiTheme="minorHAnsi" w:hAnsiTheme="minorHAnsi" w:cstheme="minorHAnsi"/>
                <w:sz w:val="24"/>
                <w:szCs w:val="24"/>
              </w:rPr>
            </w:pPr>
            <w:r w:rsidRPr="00C365A3">
              <w:rPr>
                <w:rFonts w:asciiTheme="minorHAnsi" w:hAnsiTheme="minorHAnsi" w:cstheme="minorHAnsi"/>
                <w:sz w:val="24"/>
                <w:szCs w:val="24"/>
              </w:rPr>
              <w:t xml:space="preserve">-  </w:t>
            </w:r>
            <w:proofErr w:type="spellStart"/>
            <w:r w:rsidRPr="00C365A3">
              <w:rPr>
                <w:rFonts w:asciiTheme="minorHAnsi" w:hAnsiTheme="minorHAnsi" w:cstheme="minorHAnsi"/>
                <w:sz w:val="24"/>
                <w:szCs w:val="24"/>
              </w:rPr>
              <w:t>Juriste</w:t>
            </w:r>
            <w:proofErr w:type="spellEnd"/>
            <w:r w:rsidRPr="00C365A3">
              <w:rPr>
                <w:rFonts w:asciiTheme="minorHAnsi" w:hAnsiTheme="minorHAnsi" w:cstheme="minorHAnsi"/>
                <w:sz w:val="24"/>
                <w:szCs w:val="24"/>
              </w:rPr>
              <w:t xml:space="preserve"> EAGLE</w:t>
            </w:r>
          </w:p>
          <w:p w:rsidR="002623CF" w:rsidRPr="00C365A3" w:rsidRDefault="002623CF" w:rsidP="002623CF">
            <w:pPr>
              <w:pStyle w:val="TableParagraph"/>
              <w:spacing w:line="276" w:lineRule="auto"/>
              <w:ind w:right="82"/>
              <w:rPr>
                <w:rFonts w:asciiTheme="minorHAnsi" w:hAnsiTheme="minorHAnsi" w:cstheme="minorHAnsi"/>
                <w:w w:val="85"/>
                <w:sz w:val="24"/>
                <w:szCs w:val="24"/>
              </w:rPr>
            </w:pPr>
          </w:p>
        </w:tc>
        <w:tc>
          <w:tcPr>
            <w:tcW w:w="1276" w:type="dxa"/>
          </w:tcPr>
          <w:p w:rsidR="002623CF" w:rsidRPr="00C365A3" w:rsidRDefault="002623CF" w:rsidP="002623CF">
            <w:pPr>
              <w:pStyle w:val="TableParagraph"/>
              <w:spacing w:line="276" w:lineRule="auto"/>
              <w:ind w:right="863"/>
              <w:rPr>
                <w:rFonts w:asciiTheme="minorHAnsi" w:hAnsiTheme="minorHAnsi" w:cstheme="minorHAnsi"/>
                <w:sz w:val="24"/>
                <w:szCs w:val="24"/>
              </w:rPr>
            </w:pPr>
            <w:r w:rsidRPr="00C365A3">
              <w:rPr>
                <w:rFonts w:asciiTheme="minorHAnsi" w:hAnsiTheme="minorHAnsi" w:cstheme="minorHAnsi"/>
                <w:sz w:val="24"/>
                <w:szCs w:val="24"/>
              </w:rPr>
              <w:t xml:space="preserve">               </w:t>
            </w:r>
          </w:p>
          <w:p w:rsidR="002623CF" w:rsidRPr="00C365A3" w:rsidRDefault="002623CF" w:rsidP="002623CF">
            <w:pPr>
              <w:pStyle w:val="TableParagraph"/>
              <w:spacing w:line="276" w:lineRule="auto"/>
              <w:ind w:right="497"/>
              <w:rPr>
                <w:rFonts w:asciiTheme="minorHAnsi" w:hAnsiTheme="minorHAnsi" w:cstheme="minorHAnsi"/>
                <w:sz w:val="24"/>
                <w:szCs w:val="24"/>
              </w:rPr>
            </w:pPr>
            <w:r w:rsidRPr="00C365A3">
              <w:rPr>
                <w:rFonts w:asciiTheme="minorHAnsi" w:hAnsiTheme="minorHAnsi" w:cstheme="minorHAnsi"/>
                <w:sz w:val="24"/>
                <w:szCs w:val="24"/>
              </w:rPr>
              <w:t xml:space="preserve">    </w:t>
            </w:r>
          </w:p>
          <w:p w:rsidR="002623CF" w:rsidRPr="00C365A3" w:rsidRDefault="002623CF" w:rsidP="002623CF">
            <w:pPr>
              <w:pStyle w:val="TableParagraph"/>
              <w:spacing w:line="276" w:lineRule="auto"/>
              <w:ind w:right="497"/>
              <w:rPr>
                <w:rFonts w:asciiTheme="minorHAnsi" w:hAnsiTheme="minorHAnsi" w:cstheme="minorHAnsi"/>
                <w:sz w:val="24"/>
                <w:szCs w:val="24"/>
              </w:rPr>
            </w:pPr>
            <w:r w:rsidRPr="00C365A3">
              <w:rPr>
                <w:rFonts w:asciiTheme="minorHAnsi" w:hAnsiTheme="minorHAnsi" w:cstheme="minorHAnsi"/>
                <w:sz w:val="24"/>
                <w:szCs w:val="24"/>
              </w:rPr>
              <w:t xml:space="preserve">      19</w:t>
            </w:r>
          </w:p>
        </w:tc>
        <w:tc>
          <w:tcPr>
            <w:tcW w:w="1691" w:type="dxa"/>
          </w:tcPr>
          <w:p w:rsidR="002623CF" w:rsidRDefault="002623CF" w:rsidP="002623CF">
            <w:pPr>
              <w:pStyle w:val="TableParagraph"/>
              <w:spacing w:line="276" w:lineRule="auto"/>
              <w:ind w:left="142"/>
              <w:rPr>
                <w:rFonts w:asciiTheme="minorHAnsi" w:hAnsiTheme="minorHAnsi" w:cstheme="minorHAnsi"/>
                <w:sz w:val="24"/>
                <w:szCs w:val="24"/>
              </w:rPr>
            </w:pPr>
          </w:p>
          <w:p w:rsidR="002623CF" w:rsidRDefault="002623CF" w:rsidP="002623CF">
            <w:pPr>
              <w:pStyle w:val="TableParagraph"/>
              <w:spacing w:line="276" w:lineRule="auto"/>
              <w:ind w:left="142"/>
              <w:rPr>
                <w:rFonts w:asciiTheme="minorHAnsi" w:hAnsiTheme="minorHAnsi" w:cstheme="minorHAnsi"/>
                <w:sz w:val="24"/>
                <w:szCs w:val="24"/>
              </w:rPr>
            </w:pPr>
            <w:r w:rsidRPr="00C365A3">
              <w:rPr>
                <w:rFonts w:asciiTheme="minorHAnsi" w:hAnsiTheme="minorHAnsi" w:cstheme="minorHAnsi"/>
                <w:sz w:val="24"/>
                <w:szCs w:val="24"/>
              </w:rPr>
              <w:t xml:space="preserve">Mont </w:t>
            </w:r>
            <w:proofErr w:type="spellStart"/>
            <w:r w:rsidRPr="00C365A3">
              <w:rPr>
                <w:rFonts w:asciiTheme="minorHAnsi" w:hAnsiTheme="minorHAnsi" w:cstheme="minorHAnsi"/>
                <w:sz w:val="24"/>
                <w:szCs w:val="24"/>
              </w:rPr>
              <w:t>Assirik</w:t>
            </w:r>
            <w:proofErr w:type="spellEnd"/>
            <w:r w:rsidRPr="00C365A3">
              <w:rPr>
                <w:rFonts w:asciiTheme="minorHAnsi" w:hAnsiTheme="minorHAnsi" w:cstheme="minorHAnsi"/>
                <w:sz w:val="24"/>
                <w:szCs w:val="24"/>
              </w:rPr>
              <w:t xml:space="preserve"> (</w:t>
            </w:r>
            <w:proofErr w:type="spellStart"/>
            <w:r w:rsidRPr="00C365A3">
              <w:rPr>
                <w:rFonts w:asciiTheme="minorHAnsi" w:hAnsiTheme="minorHAnsi" w:cstheme="minorHAnsi"/>
                <w:sz w:val="24"/>
                <w:szCs w:val="24"/>
              </w:rPr>
              <w:t>Parc</w:t>
            </w:r>
            <w:proofErr w:type="spellEnd"/>
            <w:r w:rsidRPr="00C365A3">
              <w:rPr>
                <w:rFonts w:asciiTheme="minorHAnsi" w:hAnsiTheme="minorHAnsi" w:cstheme="minorHAnsi"/>
                <w:sz w:val="24"/>
                <w:szCs w:val="24"/>
              </w:rPr>
              <w:t xml:space="preserve"> Niokolo </w:t>
            </w:r>
            <w:proofErr w:type="spellStart"/>
            <w:r w:rsidRPr="00C365A3">
              <w:rPr>
                <w:rFonts w:asciiTheme="minorHAnsi" w:hAnsiTheme="minorHAnsi" w:cstheme="minorHAnsi"/>
                <w:sz w:val="24"/>
                <w:szCs w:val="24"/>
              </w:rPr>
              <w:t>koba</w:t>
            </w:r>
            <w:proofErr w:type="spellEnd"/>
            <w:r w:rsidRPr="00C365A3">
              <w:rPr>
                <w:rFonts w:asciiTheme="minorHAnsi" w:hAnsiTheme="minorHAnsi" w:cstheme="minorHAnsi"/>
                <w:sz w:val="24"/>
                <w:szCs w:val="24"/>
              </w:rPr>
              <w:t>)</w:t>
            </w:r>
          </w:p>
          <w:p w:rsidR="002623CF" w:rsidRDefault="002623CF" w:rsidP="002623CF">
            <w:pPr>
              <w:pStyle w:val="TableParagraph"/>
              <w:spacing w:line="276" w:lineRule="auto"/>
              <w:ind w:left="142"/>
              <w:rPr>
                <w:rFonts w:asciiTheme="minorHAnsi" w:hAnsiTheme="minorHAnsi" w:cstheme="minorHAnsi"/>
                <w:sz w:val="24"/>
                <w:szCs w:val="24"/>
              </w:rPr>
            </w:pPr>
          </w:p>
          <w:p w:rsidR="002623CF" w:rsidRPr="00C365A3" w:rsidRDefault="002623CF" w:rsidP="002623CF">
            <w:pPr>
              <w:pStyle w:val="TableParagraph"/>
              <w:spacing w:line="276" w:lineRule="auto"/>
              <w:ind w:left="142"/>
              <w:rPr>
                <w:rFonts w:asciiTheme="minorHAnsi" w:hAnsiTheme="minorHAnsi" w:cstheme="minorHAnsi"/>
                <w:sz w:val="24"/>
                <w:szCs w:val="24"/>
              </w:rPr>
            </w:pPr>
          </w:p>
        </w:tc>
        <w:tc>
          <w:tcPr>
            <w:tcW w:w="1428" w:type="dxa"/>
          </w:tcPr>
          <w:p w:rsidR="002623CF" w:rsidRPr="00C365A3" w:rsidRDefault="002623CF" w:rsidP="002623CF">
            <w:pPr>
              <w:pStyle w:val="TableParagraph"/>
              <w:spacing w:before="1" w:line="276" w:lineRule="auto"/>
              <w:ind w:left="106"/>
              <w:rPr>
                <w:rFonts w:asciiTheme="minorHAnsi" w:hAnsiTheme="minorHAnsi" w:cstheme="minorHAnsi"/>
                <w:sz w:val="24"/>
                <w:szCs w:val="24"/>
              </w:rPr>
            </w:pPr>
          </w:p>
          <w:p w:rsidR="002623CF" w:rsidRPr="00C365A3" w:rsidRDefault="002623CF" w:rsidP="002623CF">
            <w:pPr>
              <w:pStyle w:val="TableParagraph"/>
              <w:spacing w:before="1" w:line="276" w:lineRule="auto"/>
              <w:rPr>
                <w:rFonts w:asciiTheme="minorHAnsi" w:hAnsiTheme="minorHAnsi" w:cstheme="minorHAnsi"/>
                <w:sz w:val="24"/>
                <w:szCs w:val="24"/>
              </w:rPr>
            </w:pPr>
            <w:r w:rsidRPr="00C365A3">
              <w:rPr>
                <w:rFonts w:asciiTheme="minorHAnsi" w:hAnsiTheme="minorHAnsi" w:cstheme="minorHAnsi"/>
                <w:sz w:val="24"/>
                <w:szCs w:val="24"/>
              </w:rPr>
              <w:t xml:space="preserve">  </w:t>
            </w:r>
            <w:proofErr w:type="spellStart"/>
            <w:r w:rsidRPr="00C365A3">
              <w:rPr>
                <w:rFonts w:asciiTheme="minorHAnsi" w:hAnsiTheme="minorHAnsi" w:cstheme="minorHAnsi"/>
                <w:sz w:val="24"/>
                <w:szCs w:val="24"/>
              </w:rPr>
              <w:t>Janvier</w:t>
            </w:r>
            <w:proofErr w:type="spellEnd"/>
            <w:r w:rsidRPr="00C365A3">
              <w:rPr>
                <w:rFonts w:asciiTheme="minorHAnsi" w:hAnsiTheme="minorHAnsi" w:cstheme="minorHAnsi"/>
                <w:sz w:val="24"/>
                <w:szCs w:val="24"/>
              </w:rPr>
              <w:t xml:space="preserve"> 2022</w:t>
            </w:r>
          </w:p>
        </w:tc>
      </w:tr>
      <w:tr w:rsidR="002623CF" w:rsidRPr="00F40732" w:rsidTr="002623CF">
        <w:trPr>
          <w:trHeight w:val="1476"/>
        </w:trPr>
        <w:tc>
          <w:tcPr>
            <w:tcW w:w="1985" w:type="dxa"/>
          </w:tcPr>
          <w:p w:rsidR="002623CF" w:rsidRPr="00C365A3" w:rsidRDefault="002623CF" w:rsidP="00B50EC6">
            <w:pPr>
              <w:pStyle w:val="TableParagraph"/>
              <w:tabs>
                <w:tab w:val="left" w:pos="1417"/>
              </w:tabs>
              <w:ind w:left="142" w:right="141"/>
              <w:jc w:val="both"/>
              <w:rPr>
                <w:rFonts w:asciiTheme="minorHAnsi" w:hAnsiTheme="minorHAnsi" w:cstheme="minorHAnsi"/>
                <w:sz w:val="24"/>
                <w:szCs w:val="24"/>
              </w:rPr>
            </w:pPr>
          </w:p>
          <w:p w:rsidR="002623CF" w:rsidRDefault="002623CF" w:rsidP="00B50EC6">
            <w:pPr>
              <w:pStyle w:val="TableParagraph"/>
              <w:tabs>
                <w:tab w:val="left" w:pos="1417"/>
              </w:tabs>
              <w:ind w:left="142" w:right="141"/>
              <w:jc w:val="both"/>
              <w:rPr>
                <w:rFonts w:asciiTheme="minorHAnsi" w:hAnsiTheme="minorHAnsi" w:cstheme="minorHAnsi"/>
                <w:sz w:val="24"/>
                <w:szCs w:val="24"/>
              </w:rPr>
            </w:pPr>
          </w:p>
          <w:p w:rsidR="002623CF" w:rsidRPr="00C365A3" w:rsidRDefault="002623CF" w:rsidP="00B50EC6">
            <w:pPr>
              <w:pStyle w:val="TableParagraph"/>
              <w:tabs>
                <w:tab w:val="left" w:pos="1417"/>
              </w:tabs>
              <w:ind w:left="142" w:right="141"/>
              <w:jc w:val="both"/>
              <w:rPr>
                <w:rFonts w:asciiTheme="minorHAnsi" w:hAnsiTheme="minorHAnsi" w:cstheme="minorHAnsi"/>
                <w:sz w:val="24"/>
                <w:szCs w:val="24"/>
              </w:rPr>
            </w:pPr>
            <w:r w:rsidRPr="00C365A3">
              <w:rPr>
                <w:rFonts w:asciiTheme="minorHAnsi" w:hAnsiTheme="minorHAnsi" w:cstheme="minorHAnsi"/>
                <w:sz w:val="24"/>
                <w:szCs w:val="24"/>
              </w:rPr>
              <w:t xml:space="preserve">Cadres et </w:t>
            </w:r>
            <w:proofErr w:type="spellStart"/>
            <w:r w:rsidRPr="00C365A3">
              <w:rPr>
                <w:rFonts w:asciiTheme="minorHAnsi" w:hAnsiTheme="minorHAnsi" w:cstheme="minorHAnsi"/>
                <w:sz w:val="24"/>
                <w:szCs w:val="24"/>
              </w:rPr>
              <w:t>Gardes</w:t>
            </w:r>
            <w:proofErr w:type="spellEnd"/>
          </w:p>
        </w:tc>
        <w:tc>
          <w:tcPr>
            <w:tcW w:w="1711" w:type="dxa"/>
          </w:tcPr>
          <w:p w:rsidR="002623CF" w:rsidRDefault="002623CF" w:rsidP="002623CF">
            <w:pPr>
              <w:pStyle w:val="TableParagraph"/>
              <w:spacing w:line="276" w:lineRule="auto"/>
              <w:ind w:left="142"/>
              <w:jc w:val="both"/>
              <w:rPr>
                <w:rFonts w:asciiTheme="minorHAnsi" w:hAnsiTheme="minorHAnsi" w:cstheme="minorHAnsi"/>
                <w:sz w:val="24"/>
                <w:szCs w:val="24"/>
              </w:rPr>
            </w:pPr>
          </w:p>
          <w:p w:rsidR="002623CF" w:rsidRPr="00C365A3" w:rsidRDefault="002623CF" w:rsidP="002623CF">
            <w:pPr>
              <w:pStyle w:val="TableParagraph"/>
              <w:spacing w:line="276" w:lineRule="auto"/>
              <w:ind w:left="142"/>
              <w:jc w:val="both"/>
              <w:rPr>
                <w:rFonts w:asciiTheme="minorHAnsi" w:hAnsiTheme="minorHAnsi" w:cstheme="minorHAnsi"/>
                <w:sz w:val="24"/>
                <w:szCs w:val="24"/>
              </w:rPr>
            </w:pPr>
            <w:proofErr w:type="spellStart"/>
            <w:r w:rsidRPr="00C365A3">
              <w:rPr>
                <w:rFonts w:asciiTheme="minorHAnsi" w:hAnsiTheme="minorHAnsi" w:cstheme="minorHAnsi"/>
                <w:sz w:val="24"/>
                <w:szCs w:val="24"/>
              </w:rPr>
              <w:t>Parcs</w:t>
            </w:r>
            <w:proofErr w:type="spellEnd"/>
            <w:r w:rsidRPr="00C365A3">
              <w:rPr>
                <w:rFonts w:asciiTheme="minorHAnsi" w:hAnsiTheme="minorHAnsi" w:cstheme="minorHAnsi"/>
                <w:sz w:val="24"/>
                <w:szCs w:val="24"/>
              </w:rPr>
              <w:t xml:space="preserve"> </w:t>
            </w:r>
            <w:proofErr w:type="spellStart"/>
            <w:r w:rsidRPr="00C365A3">
              <w:rPr>
                <w:rFonts w:asciiTheme="minorHAnsi" w:hAnsiTheme="minorHAnsi" w:cstheme="minorHAnsi"/>
                <w:sz w:val="24"/>
                <w:szCs w:val="24"/>
              </w:rPr>
              <w:t>Nationaux</w:t>
            </w:r>
            <w:proofErr w:type="spellEnd"/>
          </w:p>
        </w:tc>
        <w:tc>
          <w:tcPr>
            <w:tcW w:w="2126" w:type="dxa"/>
          </w:tcPr>
          <w:p w:rsidR="002623CF" w:rsidRPr="00C365A3" w:rsidRDefault="002623CF" w:rsidP="00B50EC6">
            <w:pPr>
              <w:pStyle w:val="TableParagraph"/>
              <w:spacing w:line="276" w:lineRule="auto"/>
              <w:ind w:left="284" w:right="82" w:hanging="142"/>
              <w:rPr>
                <w:rFonts w:asciiTheme="minorHAnsi" w:hAnsiTheme="minorHAnsi" w:cstheme="minorHAnsi"/>
                <w:w w:val="85"/>
                <w:sz w:val="24"/>
                <w:szCs w:val="24"/>
              </w:rPr>
            </w:pPr>
          </w:p>
          <w:p w:rsidR="002623CF" w:rsidRPr="00C365A3" w:rsidRDefault="002623CF" w:rsidP="00B50EC6">
            <w:pPr>
              <w:pStyle w:val="TableParagraph"/>
              <w:spacing w:line="276" w:lineRule="auto"/>
              <w:ind w:left="284" w:right="82" w:hanging="142"/>
              <w:rPr>
                <w:rFonts w:asciiTheme="minorHAnsi" w:hAnsiTheme="minorHAnsi" w:cstheme="minorHAnsi"/>
                <w:sz w:val="24"/>
                <w:szCs w:val="24"/>
              </w:rPr>
            </w:pPr>
            <w:r w:rsidRPr="00C365A3">
              <w:rPr>
                <w:rFonts w:asciiTheme="minorHAnsi" w:hAnsiTheme="minorHAnsi" w:cstheme="minorHAnsi"/>
                <w:w w:val="85"/>
                <w:sz w:val="24"/>
                <w:szCs w:val="24"/>
              </w:rPr>
              <w:t xml:space="preserve">- </w:t>
            </w:r>
            <w:r w:rsidRPr="00C365A3">
              <w:rPr>
                <w:rFonts w:asciiTheme="minorHAnsi" w:hAnsiTheme="minorHAnsi" w:cstheme="minorHAnsi"/>
                <w:sz w:val="24"/>
                <w:szCs w:val="24"/>
              </w:rPr>
              <w:t>Intervention</w:t>
            </w:r>
          </w:p>
          <w:p w:rsidR="002623CF" w:rsidRPr="00C365A3" w:rsidRDefault="002623CF" w:rsidP="00B50EC6">
            <w:pPr>
              <w:pStyle w:val="TableParagraph"/>
              <w:spacing w:line="276" w:lineRule="auto"/>
              <w:ind w:left="284" w:right="82" w:hanging="142"/>
              <w:rPr>
                <w:rFonts w:asciiTheme="minorHAnsi" w:hAnsiTheme="minorHAnsi" w:cstheme="minorHAnsi"/>
                <w:sz w:val="24"/>
                <w:szCs w:val="24"/>
              </w:rPr>
            </w:pPr>
            <w:r w:rsidRPr="00C365A3">
              <w:rPr>
                <w:rFonts w:asciiTheme="minorHAnsi" w:hAnsiTheme="minorHAnsi" w:cstheme="minorHAnsi"/>
                <w:sz w:val="24"/>
                <w:szCs w:val="24"/>
              </w:rPr>
              <w:t xml:space="preserve">-  </w:t>
            </w:r>
            <w:proofErr w:type="spellStart"/>
            <w:r w:rsidRPr="00C365A3">
              <w:rPr>
                <w:rFonts w:asciiTheme="minorHAnsi" w:hAnsiTheme="minorHAnsi" w:cstheme="minorHAnsi"/>
                <w:sz w:val="24"/>
                <w:szCs w:val="24"/>
              </w:rPr>
              <w:t>Juriste</w:t>
            </w:r>
            <w:proofErr w:type="spellEnd"/>
            <w:r w:rsidRPr="00C365A3">
              <w:rPr>
                <w:rFonts w:asciiTheme="minorHAnsi" w:hAnsiTheme="minorHAnsi" w:cstheme="minorHAnsi"/>
                <w:sz w:val="24"/>
                <w:szCs w:val="24"/>
              </w:rPr>
              <w:t xml:space="preserve"> EAGLE</w:t>
            </w:r>
          </w:p>
          <w:p w:rsidR="002623CF" w:rsidRDefault="002623CF" w:rsidP="002623CF">
            <w:pPr>
              <w:pStyle w:val="TableParagraph"/>
              <w:spacing w:line="276" w:lineRule="auto"/>
              <w:ind w:right="82"/>
              <w:rPr>
                <w:rFonts w:asciiTheme="minorHAnsi" w:hAnsiTheme="minorHAnsi" w:cstheme="minorHAnsi"/>
                <w:w w:val="85"/>
                <w:sz w:val="24"/>
                <w:szCs w:val="24"/>
              </w:rPr>
            </w:pPr>
          </w:p>
          <w:p w:rsidR="002623CF" w:rsidRPr="00C365A3" w:rsidRDefault="002623CF" w:rsidP="002623CF">
            <w:pPr>
              <w:pStyle w:val="TableParagraph"/>
              <w:spacing w:line="276" w:lineRule="auto"/>
              <w:ind w:right="82"/>
              <w:rPr>
                <w:rFonts w:asciiTheme="minorHAnsi" w:hAnsiTheme="minorHAnsi" w:cstheme="minorHAnsi"/>
                <w:w w:val="85"/>
                <w:sz w:val="24"/>
                <w:szCs w:val="24"/>
              </w:rPr>
            </w:pPr>
          </w:p>
        </w:tc>
        <w:tc>
          <w:tcPr>
            <w:tcW w:w="1276" w:type="dxa"/>
          </w:tcPr>
          <w:p w:rsidR="002623CF" w:rsidRPr="00C365A3" w:rsidRDefault="002623CF" w:rsidP="00B50EC6">
            <w:pPr>
              <w:pStyle w:val="TableParagraph"/>
              <w:spacing w:line="360" w:lineRule="auto"/>
              <w:ind w:right="863"/>
              <w:rPr>
                <w:rFonts w:asciiTheme="minorHAnsi" w:hAnsiTheme="minorHAnsi" w:cstheme="minorHAnsi"/>
                <w:sz w:val="24"/>
                <w:szCs w:val="24"/>
              </w:rPr>
            </w:pPr>
            <w:r w:rsidRPr="00C365A3">
              <w:rPr>
                <w:rFonts w:asciiTheme="minorHAnsi" w:hAnsiTheme="minorHAnsi" w:cstheme="minorHAnsi"/>
                <w:sz w:val="24"/>
                <w:szCs w:val="24"/>
              </w:rPr>
              <w:t xml:space="preserve">               </w:t>
            </w:r>
          </w:p>
          <w:p w:rsidR="002623CF" w:rsidRDefault="002623CF" w:rsidP="002623CF">
            <w:pPr>
              <w:pStyle w:val="TableParagraph"/>
              <w:spacing w:line="360" w:lineRule="auto"/>
              <w:ind w:right="497"/>
              <w:rPr>
                <w:rFonts w:asciiTheme="minorHAnsi" w:hAnsiTheme="minorHAnsi" w:cstheme="minorHAnsi"/>
                <w:sz w:val="24"/>
                <w:szCs w:val="24"/>
              </w:rPr>
            </w:pPr>
            <w:r w:rsidRPr="00C365A3">
              <w:rPr>
                <w:rFonts w:asciiTheme="minorHAnsi" w:hAnsiTheme="minorHAnsi" w:cstheme="minorHAnsi"/>
                <w:sz w:val="24"/>
                <w:szCs w:val="24"/>
              </w:rPr>
              <w:t xml:space="preserve">   </w:t>
            </w:r>
          </w:p>
          <w:p w:rsidR="002623CF" w:rsidRPr="00C365A3" w:rsidRDefault="002623CF" w:rsidP="002623CF">
            <w:pPr>
              <w:pStyle w:val="TableParagraph"/>
              <w:spacing w:line="360" w:lineRule="auto"/>
              <w:ind w:right="497"/>
              <w:rPr>
                <w:rFonts w:asciiTheme="minorHAnsi" w:hAnsiTheme="minorHAnsi" w:cstheme="minorHAnsi"/>
                <w:sz w:val="24"/>
                <w:szCs w:val="24"/>
              </w:rPr>
            </w:pPr>
            <w:r w:rsidRPr="00C365A3">
              <w:rPr>
                <w:rFonts w:asciiTheme="minorHAnsi" w:hAnsiTheme="minorHAnsi" w:cstheme="minorHAnsi"/>
                <w:sz w:val="24"/>
                <w:szCs w:val="24"/>
              </w:rPr>
              <w:t xml:space="preserve">   20</w:t>
            </w:r>
          </w:p>
        </w:tc>
        <w:tc>
          <w:tcPr>
            <w:tcW w:w="1691" w:type="dxa"/>
          </w:tcPr>
          <w:p w:rsidR="002623CF" w:rsidRDefault="002623CF" w:rsidP="002623CF">
            <w:pPr>
              <w:pStyle w:val="TableParagraph"/>
              <w:spacing w:line="360" w:lineRule="auto"/>
              <w:ind w:left="142"/>
              <w:rPr>
                <w:rFonts w:asciiTheme="minorHAnsi" w:hAnsiTheme="minorHAnsi" w:cstheme="minorHAnsi"/>
                <w:sz w:val="24"/>
                <w:szCs w:val="24"/>
              </w:rPr>
            </w:pPr>
          </w:p>
          <w:p w:rsidR="002623CF" w:rsidRDefault="002623CF" w:rsidP="002623CF">
            <w:pPr>
              <w:pStyle w:val="TableParagraph"/>
              <w:spacing w:line="360" w:lineRule="auto"/>
              <w:ind w:left="142"/>
              <w:rPr>
                <w:rFonts w:asciiTheme="minorHAnsi" w:hAnsiTheme="minorHAnsi" w:cstheme="minorHAnsi"/>
                <w:sz w:val="24"/>
                <w:szCs w:val="24"/>
              </w:rPr>
            </w:pPr>
            <w:r w:rsidRPr="00C365A3">
              <w:rPr>
                <w:rFonts w:asciiTheme="minorHAnsi" w:hAnsiTheme="minorHAnsi" w:cstheme="minorHAnsi"/>
                <w:sz w:val="24"/>
                <w:szCs w:val="24"/>
              </w:rPr>
              <w:t xml:space="preserve">Mont </w:t>
            </w:r>
            <w:proofErr w:type="spellStart"/>
            <w:r w:rsidRPr="00C365A3">
              <w:rPr>
                <w:rFonts w:asciiTheme="minorHAnsi" w:hAnsiTheme="minorHAnsi" w:cstheme="minorHAnsi"/>
                <w:sz w:val="24"/>
                <w:szCs w:val="24"/>
              </w:rPr>
              <w:t>Assirik</w:t>
            </w:r>
            <w:proofErr w:type="spellEnd"/>
            <w:r w:rsidRPr="00C365A3">
              <w:rPr>
                <w:rFonts w:asciiTheme="minorHAnsi" w:hAnsiTheme="minorHAnsi" w:cstheme="minorHAnsi"/>
                <w:sz w:val="24"/>
                <w:szCs w:val="24"/>
              </w:rPr>
              <w:t xml:space="preserve"> (</w:t>
            </w:r>
            <w:proofErr w:type="spellStart"/>
            <w:r w:rsidRPr="00C365A3">
              <w:rPr>
                <w:rFonts w:asciiTheme="minorHAnsi" w:hAnsiTheme="minorHAnsi" w:cstheme="minorHAnsi"/>
                <w:sz w:val="24"/>
                <w:szCs w:val="24"/>
              </w:rPr>
              <w:t>Parc</w:t>
            </w:r>
            <w:proofErr w:type="spellEnd"/>
            <w:r w:rsidRPr="00C365A3">
              <w:rPr>
                <w:rFonts w:asciiTheme="minorHAnsi" w:hAnsiTheme="minorHAnsi" w:cstheme="minorHAnsi"/>
                <w:sz w:val="24"/>
                <w:szCs w:val="24"/>
              </w:rPr>
              <w:t xml:space="preserve"> Niokolo </w:t>
            </w:r>
            <w:proofErr w:type="spellStart"/>
            <w:r w:rsidRPr="00C365A3">
              <w:rPr>
                <w:rFonts w:asciiTheme="minorHAnsi" w:hAnsiTheme="minorHAnsi" w:cstheme="minorHAnsi"/>
                <w:sz w:val="24"/>
                <w:szCs w:val="24"/>
              </w:rPr>
              <w:t>koba</w:t>
            </w:r>
            <w:proofErr w:type="spellEnd"/>
            <w:r w:rsidRPr="00C365A3">
              <w:rPr>
                <w:rFonts w:asciiTheme="minorHAnsi" w:hAnsiTheme="minorHAnsi" w:cstheme="minorHAnsi"/>
                <w:sz w:val="24"/>
                <w:szCs w:val="24"/>
              </w:rPr>
              <w:t>)</w:t>
            </w:r>
          </w:p>
          <w:p w:rsidR="002623CF" w:rsidRPr="00C365A3" w:rsidRDefault="002623CF" w:rsidP="002623CF">
            <w:pPr>
              <w:pStyle w:val="TableParagraph"/>
              <w:spacing w:line="360" w:lineRule="auto"/>
              <w:ind w:left="142"/>
              <w:rPr>
                <w:rFonts w:asciiTheme="minorHAnsi" w:hAnsiTheme="minorHAnsi" w:cstheme="minorHAnsi"/>
                <w:sz w:val="24"/>
                <w:szCs w:val="24"/>
              </w:rPr>
            </w:pPr>
          </w:p>
        </w:tc>
        <w:tc>
          <w:tcPr>
            <w:tcW w:w="1428" w:type="dxa"/>
          </w:tcPr>
          <w:p w:rsidR="002623CF" w:rsidRPr="00C365A3" w:rsidRDefault="002623CF" w:rsidP="00B50EC6">
            <w:pPr>
              <w:pStyle w:val="TableParagraph"/>
              <w:spacing w:before="1" w:line="360" w:lineRule="auto"/>
              <w:ind w:left="106"/>
              <w:rPr>
                <w:rFonts w:asciiTheme="minorHAnsi" w:hAnsiTheme="minorHAnsi" w:cstheme="minorHAnsi"/>
                <w:sz w:val="24"/>
                <w:szCs w:val="24"/>
              </w:rPr>
            </w:pPr>
          </w:p>
          <w:p w:rsidR="002623CF" w:rsidRPr="00C365A3" w:rsidRDefault="002623CF" w:rsidP="002623CF">
            <w:pPr>
              <w:pStyle w:val="TableParagraph"/>
              <w:spacing w:before="1" w:line="360" w:lineRule="auto"/>
              <w:rPr>
                <w:rFonts w:asciiTheme="minorHAnsi" w:hAnsiTheme="minorHAnsi" w:cstheme="minorHAnsi"/>
                <w:sz w:val="24"/>
                <w:szCs w:val="24"/>
              </w:rPr>
            </w:pPr>
            <w:r w:rsidRPr="00C365A3">
              <w:rPr>
                <w:rFonts w:asciiTheme="minorHAnsi" w:hAnsiTheme="minorHAnsi" w:cstheme="minorHAnsi"/>
                <w:sz w:val="24"/>
                <w:szCs w:val="24"/>
              </w:rPr>
              <w:t xml:space="preserve">  </w:t>
            </w:r>
            <w:proofErr w:type="spellStart"/>
            <w:r w:rsidRPr="00C365A3">
              <w:rPr>
                <w:rFonts w:asciiTheme="minorHAnsi" w:hAnsiTheme="minorHAnsi" w:cstheme="minorHAnsi"/>
                <w:sz w:val="24"/>
                <w:szCs w:val="24"/>
              </w:rPr>
              <w:t>Janvier</w:t>
            </w:r>
            <w:proofErr w:type="spellEnd"/>
            <w:r w:rsidRPr="00C365A3">
              <w:rPr>
                <w:rFonts w:asciiTheme="minorHAnsi" w:hAnsiTheme="minorHAnsi" w:cstheme="minorHAnsi"/>
                <w:sz w:val="24"/>
                <w:szCs w:val="24"/>
              </w:rPr>
              <w:t xml:space="preserve"> 2022</w:t>
            </w:r>
          </w:p>
        </w:tc>
      </w:tr>
      <w:tr w:rsidR="002623CF" w:rsidRPr="00F40732" w:rsidTr="002623CF">
        <w:trPr>
          <w:trHeight w:val="2162"/>
        </w:trPr>
        <w:tc>
          <w:tcPr>
            <w:tcW w:w="1985" w:type="dxa"/>
          </w:tcPr>
          <w:p w:rsidR="002623CF" w:rsidRPr="00F018A8" w:rsidRDefault="002623CF" w:rsidP="00B50EC6">
            <w:pPr>
              <w:pStyle w:val="TableParagraph"/>
              <w:tabs>
                <w:tab w:val="left" w:pos="1417"/>
              </w:tabs>
              <w:ind w:left="142" w:right="141"/>
              <w:jc w:val="both"/>
              <w:rPr>
                <w:rFonts w:asciiTheme="minorHAnsi" w:hAnsiTheme="minorHAnsi" w:cstheme="minorHAnsi"/>
                <w:sz w:val="24"/>
                <w:szCs w:val="24"/>
              </w:rPr>
            </w:pPr>
          </w:p>
          <w:p w:rsidR="002623CF" w:rsidRPr="00F018A8" w:rsidRDefault="002623CF" w:rsidP="00B50EC6">
            <w:pPr>
              <w:pStyle w:val="TableParagraph"/>
              <w:tabs>
                <w:tab w:val="left" w:pos="1417"/>
              </w:tabs>
              <w:ind w:left="142" w:right="141"/>
              <w:jc w:val="both"/>
              <w:rPr>
                <w:rFonts w:asciiTheme="minorHAnsi" w:hAnsiTheme="minorHAnsi" w:cstheme="minorHAnsi"/>
                <w:sz w:val="24"/>
                <w:szCs w:val="24"/>
              </w:rPr>
            </w:pPr>
          </w:p>
          <w:p w:rsidR="006235C8" w:rsidRDefault="006235C8" w:rsidP="00B50EC6">
            <w:pPr>
              <w:pStyle w:val="TableParagraph"/>
              <w:tabs>
                <w:tab w:val="left" w:pos="1276"/>
                <w:tab w:val="left" w:pos="1418"/>
              </w:tabs>
              <w:ind w:left="142" w:right="142"/>
              <w:jc w:val="both"/>
              <w:rPr>
                <w:rFonts w:asciiTheme="minorHAnsi" w:hAnsiTheme="minorHAnsi" w:cstheme="minorHAnsi"/>
                <w:sz w:val="24"/>
                <w:szCs w:val="24"/>
              </w:rPr>
            </w:pPr>
          </w:p>
          <w:p w:rsidR="006235C8" w:rsidRDefault="006235C8" w:rsidP="00B50EC6">
            <w:pPr>
              <w:pStyle w:val="TableParagraph"/>
              <w:tabs>
                <w:tab w:val="left" w:pos="1276"/>
                <w:tab w:val="left" w:pos="1418"/>
              </w:tabs>
              <w:ind w:left="142" w:right="142"/>
              <w:jc w:val="both"/>
              <w:rPr>
                <w:rFonts w:asciiTheme="minorHAnsi" w:hAnsiTheme="minorHAnsi" w:cstheme="minorHAnsi"/>
                <w:sz w:val="24"/>
                <w:szCs w:val="24"/>
              </w:rPr>
            </w:pPr>
          </w:p>
          <w:p w:rsidR="002623CF" w:rsidRPr="00F018A8" w:rsidRDefault="002623CF" w:rsidP="00B50EC6">
            <w:pPr>
              <w:pStyle w:val="TableParagraph"/>
              <w:tabs>
                <w:tab w:val="left" w:pos="1276"/>
                <w:tab w:val="left" w:pos="1418"/>
              </w:tabs>
              <w:ind w:left="142" w:right="142"/>
              <w:jc w:val="both"/>
              <w:rPr>
                <w:rFonts w:asciiTheme="minorHAnsi" w:hAnsiTheme="minorHAnsi" w:cstheme="minorHAnsi"/>
                <w:sz w:val="24"/>
                <w:szCs w:val="24"/>
              </w:rPr>
            </w:pPr>
            <w:proofErr w:type="spellStart"/>
            <w:r w:rsidRPr="00F018A8">
              <w:rPr>
                <w:rFonts w:asciiTheme="minorHAnsi" w:hAnsiTheme="minorHAnsi" w:cstheme="minorHAnsi"/>
                <w:sz w:val="24"/>
                <w:szCs w:val="24"/>
              </w:rPr>
              <w:t>Officiers</w:t>
            </w:r>
            <w:proofErr w:type="spellEnd"/>
            <w:r w:rsidRPr="00F018A8">
              <w:rPr>
                <w:rFonts w:asciiTheme="minorHAnsi" w:hAnsiTheme="minorHAnsi" w:cstheme="minorHAnsi"/>
                <w:sz w:val="24"/>
                <w:szCs w:val="24"/>
              </w:rPr>
              <w:t xml:space="preserve"> </w:t>
            </w:r>
            <w:proofErr w:type="spellStart"/>
            <w:r w:rsidRPr="00F018A8">
              <w:rPr>
                <w:rFonts w:asciiTheme="minorHAnsi" w:hAnsiTheme="minorHAnsi" w:cstheme="minorHAnsi"/>
                <w:sz w:val="24"/>
                <w:szCs w:val="24"/>
              </w:rPr>
              <w:t>en</w:t>
            </w:r>
            <w:proofErr w:type="spellEnd"/>
            <w:r w:rsidRPr="00F018A8">
              <w:rPr>
                <w:rFonts w:asciiTheme="minorHAnsi" w:hAnsiTheme="minorHAnsi" w:cstheme="minorHAnsi"/>
                <w:sz w:val="24"/>
                <w:szCs w:val="24"/>
              </w:rPr>
              <w:t xml:space="preserve"> application </w:t>
            </w:r>
          </w:p>
        </w:tc>
        <w:tc>
          <w:tcPr>
            <w:tcW w:w="1711" w:type="dxa"/>
          </w:tcPr>
          <w:p w:rsidR="002623CF" w:rsidRPr="00F018A8" w:rsidRDefault="002623CF" w:rsidP="00B50EC6">
            <w:pPr>
              <w:pStyle w:val="TableParagraph"/>
              <w:spacing w:line="360" w:lineRule="auto"/>
              <w:rPr>
                <w:rFonts w:asciiTheme="minorHAnsi" w:hAnsiTheme="minorHAnsi" w:cstheme="minorHAnsi"/>
                <w:sz w:val="24"/>
                <w:szCs w:val="24"/>
              </w:rPr>
            </w:pPr>
          </w:p>
          <w:p w:rsidR="006235C8" w:rsidRDefault="006235C8" w:rsidP="00B50EC6">
            <w:pPr>
              <w:pStyle w:val="TableParagraph"/>
              <w:spacing w:line="360" w:lineRule="auto"/>
              <w:ind w:left="141"/>
              <w:rPr>
                <w:rFonts w:asciiTheme="minorHAnsi" w:hAnsiTheme="minorHAnsi" w:cstheme="minorHAnsi"/>
                <w:sz w:val="24"/>
                <w:szCs w:val="24"/>
              </w:rPr>
            </w:pPr>
          </w:p>
          <w:p w:rsidR="006235C8" w:rsidRDefault="006235C8" w:rsidP="00B50EC6">
            <w:pPr>
              <w:pStyle w:val="TableParagraph"/>
              <w:spacing w:line="360" w:lineRule="auto"/>
              <w:ind w:left="141"/>
              <w:rPr>
                <w:rFonts w:asciiTheme="minorHAnsi" w:hAnsiTheme="minorHAnsi" w:cstheme="minorHAnsi"/>
                <w:sz w:val="24"/>
                <w:szCs w:val="24"/>
              </w:rPr>
            </w:pPr>
          </w:p>
          <w:p w:rsidR="002623CF" w:rsidRPr="00F018A8" w:rsidRDefault="002623CF" w:rsidP="00B50EC6">
            <w:pPr>
              <w:pStyle w:val="TableParagraph"/>
              <w:spacing w:line="360" w:lineRule="auto"/>
              <w:ind w:left="141"/>
              <w:rPr>
                <w:rFonts w:asciiTheme="minorHAnsi" w:hAnsiTheme="minorHAnsi" w:cstheme="minorHAnsi"/>
                <w:sz w:val="24"/>
                <w:szCs w:val="24"/>
              </w:rPr>
            </w:pPr>
            <w:r w:rsidRPr="00F018A8">
              <w:rPr>
                <w:rFonts w:asciiTheme="minorHAnsi" w:hAnsiTheme="minorHAnsi" w:cstheme="minorHAnsi"/>
                <w:sz w:val="24"/>
                <w:szCs w:val="24"/>
              </w:rPr>
              <w:t>Gendarmerie National</w:t>
            </w:r>
          </w:p>
        </w:tc>
        <w:tc>
          <w:tcPr>
            <w:tcW w:w="2126" w:type="dxa"/>
          </w:tcPr>
          <w:p w:rsidR="006235C8" w:rsidRDefault="006235C8" w:rsidP="00B50EC6">
            <w:pPr>
              <w:pStyle w:val="TableParagraph"/>
              <w:spacing w:line="276" w:lineRule="auto"/>
              <w:ind w:left="284" w:right="82" w:hanging="142"/>
              <w:rPr>
                <w:rFonts w:asciiTheme="minorHAnsi" w:hAnsiTheme="minorHAnsi" w:cstheme="minorHAnsi"/>
                <w:w w:val="85"/>
                <w:sz w:val="24"/>
                <w:szCs w:val="24"/>
              </w:rPr>
            </w:pPr>
          </w:p>
          <w:p w:rsidR="002623CF" w:rsidRPr="00F018A8" w:rsidRDefault="002623CF" w:rsidP="00B50EC6">
            <w:pPr>
              <w:pStyle w:val="TableParagraph"/>
              <w:spacing w:line="276" w:lineRule="auto"/>
              <w:ind w:left="284" w:right="82" w:hanging="142"/>
              <w:rPr>
                <w:rFonts w:asciiTheme="minorHAnsi" w:hAnsiTheme="minorHAnsi" w:cstheme="minorHAnsi"/>
                <w:sz w:val="24"/>
                <w:szCs w:val="24"/>
              </w:rPr>
            </w:pPr>
            <w:r w:rsidRPr="00F018A8">
              <w:rPr>
                <w:rFonts w:asciiTheme="minorHAnsi" w:hAnsiTheme="minorHAnsi" w:cstheme="minorHAnsi"/>
                <w:w w:val="85"/>
                <w:sz w:val="24"/>
                <w:szCs w:val="24"/>
              </w:rPr>
              <w:t xml:space="preserve">- </w:t>
            </w:r>
            <w:r w:rsidRPr="00F018A8">
              <w:rPr>
                <w:rFonts w:asciiTheme="minorHAnsi" w:hAnsiTheme="minorHAnsi" w:cstheme="minorHAnsi"/>
                <w:sz w:val="24"/>
                <w:szCs w:val="24"/>
              </w:rPr>
              <w:t>Intervention</w:t>
            </w:r>
          </w:p>
          <w:p w:rsidR="002623CF" w:rsidRPr="00F018A8" w:rsidRDefault="002623CF" w:rsidP="00B50EC6">
            <w:pPr>
              <w:pStyle w:val="TableParagraph"/>
              <w:spacing w:line="276" w:lineRule="auto"/>
              <w:ind w:left="284" w:right="82" w:hanging="142"/>
              <w:rPr>
                <w:rFonts w:asciiTheme="minorHAnsi" w:hAnsiTheme="minorHAnsi" w:cstheme="minorHAnsi"/>
                <w:sz w:val="24"/>
                <w:szCs w:val="24"/>
              </w:rPr>
            </w:pPr>
            <w:r w:rsidRPr="00F018A8">
              <w:rPr>
                <w:rFonts w:asciiTheme="minorHAnsi" w:hAnsiTheme="minorHAnsi" w:cstheme="minorHAnsi"/>
                <w:sz w:val="24"/>
                <w:szCs w:val="24"/>
              </w:rPr>
              <w:t>-  Assistant de Coordination</w:t>
            </w:r>
          </w:p>
          <w:p w:rsidR="002623CF" w:rsidRPr="00F018A8" w:rsidRDefault="002623CF" w:rsidP="00B50EC6">
            <w:pPr>
              <w:pStyle w:val="TableParagraph"/>
              <w:spacing w:line="276" w:lineRule="auto"/>
              <w:ind w:left="284" w:right="82" w:hanging="142"/>
              <w:rPr>
                <w:rFonts w:asciiTheme="minorHAnsi" w:hAnsiTheme="minorHAnsi" w:cstheme="minorHAnsi"/>
                <w:sz w:val="24"/>
                <w:szCs w:val="24"/>
              </w:rPr>
            </w:pPr>
            <w:r w:rsidRPr="00F018A8">
              <w:rPr>
                <w:rFonts w:asciiTheme="minorHAnsi" w:hAnsiTheme="minorHAnsi" w:cstheme="minorHAnsi"/>
                <w:sz w:val="24"/>
                <w:szCs w:val="24"/>
              </w:rPr>
              <w:t xml:space="preserve"> - Chef du </w:t>
            </w:r>
            <w:proofErr w:type="spellStart"/>
            <w:r w:rsidRPr="00F018A8">
              <w:rPr>
                <w:rFonts w:asciiTheme="minorHAnsi" w:hAnsiTheme="minorHAnsi" w:cstheme="minorHAnsi"/>
                <w:sz w:val="24"/>
                <w:szCs w:val="24"/>
              </w:rPr>
              <w:t>Département</w:t>
            </w:r>
            <w:proofErr w:type="spellEnd"/>
            <w:r w:rsidRPr="00F018A8">
              <w:rPr>
                <w:rFonts w:asciiTheme="minorHAnsi" w:hAnsiTheme="minorHAnsi" w:cstheme="minorHAnsi"/>
                <w:sz w:val="24"/>
                <w:szCs w:val="24"/>
              </w:rPr>
              <w:t xml:space="preserve"> </w:t>
            </w:r>
            <w:proofErr w:type="spellStart"/>
            <w:r w:rsidRPr="00F018A8">
              <w:rPr>
                <w:rFonts w:asciiTheme="minorHAnsi" w:hAnsiTheme="minorHAnsi" w:cstheme="minorHAnsi"/>
                <w:sz w:val="24"/>
                <w:szCs w:val="24"/>
              </w:rPr>
              <w:t>juridique</w:t>
            </w:r>
            <w:proofErr w:type="spellEnd"/>
            <w:r w:rsidRPr="00F018A8">
              <w:rPr>
                <w:rFonts w:asciiTheme="minorHAnsi" w:hAnsiTheme="minorHAnsi" w:cstheme="minorHAnsi"/>
                <w:sz w:val="24"/>
                <w:szCs w:val="24"/>
              </w:rPr>
              <w:t xml:space="preserve"> EAGLE</w:t>
            </w:r>
          </w:p>
          <w:p w:rsidR="002623CF" w:rsidRDefault="002623CF" w:rsidP="00B50EC6">
            <w:pPr>
              <w:pStyle w:val="TableParagraph"/>
              <w:spacing w:line="276" w:lineRule="auto"/>
              <w:ind w:left="284" w:right="82" w:hanging="142"/>
              <w:rPr>
                <w:rFonts w:asciiTheme="minorHAnsi" w:hAnsiTheme="minorHAnsi" w:cstheme="minorHAnsi"/>
                <w:sz w:val="24"/>
                <w:szCs w:val="24"/>
              </w:rPr>
            </w:pPr>
            <w:r w:rsidRPr="00F018A8">
              <w:rPr>
                <w:rFonts w:asciiTheme="minorHAnsi" w:hAnsiTheme="minorHAnsi" w:cstheme="minorHAnsi"/>
                <w:sz w:val="24"/>
                <w:szCs w:val="24"/>
              </w:rPr>
              <w:t xml:space="preserve">- </w:t>
            </w:r>
            <w:proofErr w:type="spellStart"/>
            <w:r w:rsidRPr="00F018A8">
              <w:rPr>
                <w:rFonts w:asciiTheme="minorHAnsi" w:hAnsiTheme="minorHAnsi" w:cstheme="minorHAnsi"/>
                <w:sz w:val="24"/>
                <w:szCs w:val="24"/>
              </w:rPr>
              <w:t>Ancien</w:t>
            </w:r>
            <w:proofErr w:type="spellEnd"/>
            <w:r w:rsidRPr="00F018A8">
              <w:rPr>
                <w:rFonts w:asciiTheme="minorHAnsi" w:hAnsiTheme="minorHAnsi" w:cstheme="minorHAnsi"/>
                <w:sz w:val="24"/>
                <w:szCs w:val="24"/>
              </w:rPr>
              <w:t xml:space="preserve"> Point Focal CITES</w:t>
            </w:r>
          </w:p>
          <w:p w:rsidR="006235C8" w:rsidRPr="00F018A8" w:rsidRDefault="006235C8" w:rsidP="00B50EC6">
            <w:pPr>
              <w:pStyle w:val="TableParagraph"/>
              <w:spacing w:line="276" w:lineRule="auto"/>
              <w:ind w:left="284" w:right="82" w:hanging="142"/>
              <w:rPr>
                <w:rFonts w:asciiTheme="minorHAnsi" w:hAnsiTheme="minorHAnsi" w:cstheme="minorHAnsi"/>
                <w:sz w:val="24"/>
                <w:szCs w:val="24"/>
              </w:rPr>
            </w:pPr>
          </w:p>
        </w:tc>
        <w:tc>
          <w:tcPr>
            <w:tcW w:w="1276" w:type="dxa"/>
          </w:tcPr>
          <w:p w:rsidR="002623CF" w:rsidRPr="00F018A8" w:rsidRDefault="002623CF" w:rsidP="00B50EC6">
            <w:pPr>
              <w:pStyle w:val="TableParagraph"/>
              <w:spacing w:line="360" w:lineRule="auto"/>
              <w:ind w:right="863"/>
              <w:rPr>
                <w:rFonts w:asciiTheme="minorHAnsi" w:hAnsiTheme="minorHAnsi" w:cstheme="minorHAnsi"/>
                <w:sz w:val="24"/>
                <w:szCs w:val="24"/>
              </w:rPr>
            </w:pPr>
            <w:r w:rsidRPr="00F018A8">
              <w:rPr>
                <w:rFonts w:asciiTheme="minorHAnsi" w:hAnsiTheme="minorHAnsi" w:cstheme="minorHAnsi"/>
                <w:sz w:val="24"/>
                <w:szCs w:val="24"/>
              </w:rPr>
              <w:t xml:space="preserve">               </w:t>
            </w:r>
          </w:p>
          <w:p w:rsidR="002623CF" w:rsidRPr="00F018A8" w:rsidRDefault="002623CF" w:rsidP="00B50EC6">
            <w:pPr>
              <w:pStyle w:val="TableParagraph"/>
              <w:spacing w:line="360" w:lineRule="auto"/>
              <w:ind w:right="497"/>
              <w:rPr>
                <w:rFonts w:asciiTheme="minorHAnsi" w:hAnsiTheme="minorHAnsi" w:cstheme="minorHAnsi"/>
                <w:sz w:val="24"/>
                <w:szCs w:val="24"/>
              </w:rPr>
            </w:pPr>
            <w:r w:rsidRPr="00F018A8">
              <w:rPr>
                <w:rFonts w:asciiTheme="minorHAnsi" w:hAnsiTheme="minorHAnsi" w:cstheme="minorHAnsi"/>
                <w:sz w:val="24"/>
                <w:szCs w:val="24"/>
              </w:rPr>
              <w:t xml:space="preserve">    </w:t>
            </w:r>
          </w:p>
          <w:p w:rsidR="006235C8" w:rsidRDefault="002623CF" w:rsidP="00B50EC6">
            <w:pPr>
              <w:pStyle w:val="TableParagraph"/>
              <w:spacing w:line="360" w:lineRule="auto"/>
              <w:ind w:right="497"/>
              <w:rPr>
                <w:rFonts w:asciiTheme="minorHAnsi" w:hAnsiTheme="minorHAnsi" w:cstheme="minorHAnsi"/>
                <w:sz w:val="24"/>
                <w:szCs w:val="24"/>
              </w:rPr>
            </w:pPr>
            <w:r w:rsidRPr="00F018A8">
              <w:rPr>
                <w:rFonts w:asciiTheme="minorHAnsi" w:hAnsiTheme="minorHAnsi" w:cstheme="minorHAnsi"/>
                <w:sz w:val="24"/>
                <w:szCs w:val="24"/>
              </w:rPr>
              <w:t xml:space="preserve">   </w:t>
            </w:r>
          </w:p>
          <w:p w:rsidR="002623CF" w:rsidRPr="00F018A8" w:rsidRDefault="002623CF" w:rsidP="00B50EC6">
            <w:pPr>
              <w:pStyle w:val="TableParagraph"/>
              <w:spacing w:line="360" w:lineRule="auto"/>
              <w:ind w:right="497"/>
              <w:rPr>
                <w:rFonts w:asciiTheme="minorHAnsi" w:hAnsiTheme="minorHAnsi" w:cstheme="minorHAnsi"/>
                <w:sz w:val="24"/>
                <w:szCs w:val="24"/>
              </w:rPr>
            </w:pPr>
            <w:r w:rsidRPr="00F018A8">
              <w:rPr>
                <w:rFonts w:asciiTheme="minorHAnsi" w:hAnsiTheme="minorHAnsi" w:cstheme="minorHAnsi"/>
                <w:sz w:val="24"/>
                <w:szCs w:val="24"/>
              </w:rPr>
              <w:t xml:space="preserve">   43</w:t>
            </w:r>
          </w:p>
        </w:tc>
        <w:tc>
          <w:tcPr>
            <w:tcW w:w="1691" w:type="dxa"/>
          </w:tcPr>
          <w:p w:rsidR="006235C8" w:rsidRDefault="006235C8" w:rsidP="00B50EC6">
            <w:pPr>
              <w:pStyle w:val="TableParagraph"/>
              <w:spacing w:line="276" w:lineRule="auto"/>
              <w:ind w:left="142" w:right="142"/>
              <w:jc w:val="both"/>
              <w:rPr>
                <w:rFonts w:asciiTheme="minorHAnsi" w:hAnsiTheme="minorHAnsi" w:cstheme="minorHAnsi"/>
                <w:sz w:val="24"/>
                <w:szCs w:val="24"/>
              </w:rPr>
            </w:pPr>
          </w:p>
          <w:p w:rsidR="006235C8" w:rsidRDefault="006235C8" w:rsidP="00B50EC6">
            <w:pPr>
              <w:pStyle w:val="TableParagraph"/>
              <w:spacing w:line="276" w:lineRule="auto"/>
              <w:ind w:left="142" w:right="142"/>
              <w:jc w:val="both"/>
              <w:rPr>
                <w:rFonts w:asciiTheme="minorHAnsi" w:hAnsiTheme="minorHAnsi" w:cstheme="minorHAnsi"/>
                <w:sz w:val="24"/>
                <w:szCs w:val="24"/>
              </w:rPr>
            </w:pPr>
          </w:p>
          <w:p w:rsidR="002623CF" w:rsidRPr="00F018A8" w:rsidRDefault="002623CF" w:rsidP="00B50EC6">
            <w:pPr>
              <w:pStyle w:val="TableParagraph"/>
              <w:spacing w:line="276" w:lineRule="auto"/>
              <w:ind w:left="142" w:right="142"/>
              <w:jc w:val="both"/>
              <w:rPr>
                <w:rFonts w:asciiTheme="minorHAnsi" w:hAnsiTheme="minorHAnsi" w:cstheme="minorHAnsi"/>
                <w:sz w:val="24"/>
                <w:szCs w:val="24"/>
              </w:rPr>
            </w:pPr>
            <w:proofErr w:type="spellStart"/>
            <w:r w:rsidRPr="00F018A8">
              <w:rPr>
                <w:rFonts w:asciiTheme="minorHAnsi" w:hAnsiTheme="minorHAnsi" w:cstheme="minorHAnsi"/>
                <w:sz w:val="24"/>
                <w:szCs w:val="24"/>
              </w:rPr>
              <w:t>Ecole</w:t>
            </w:r>
            <w:proofErr w:type="spellEnd"/>
            <w:r w:rsidRPr="00F018A8">
              <w:rPr>
                <w:rFonts w:asciiTheme="minorHAnsi" w:hAnsiTheme="minorHAnsi" w:cstheme="minorHAnsi"/>
                <w:sz w:val="24"/>
                <w:szCs w:val="24"/>
              </w:rPr>
              <w:t xml:space="preserve"> des </w:t>
            </w:r>
            <w:proofErr w:type="spellStart"/>
            <w:r w:rsidRPr="00F018A8">
              <w:rPr>
                <w:rFonts w:asciiTheme="minorHAnsi" w:hAnsiTheme="minorHAnsi" w:cstheme="minorHAnsi"/>
                <w:sz w:val="24"/>
                <w:szCs w:val="24"/>
              </w:rPr>
              <w:t>officiers</w:t>
            </w:r>
            <w:proofErr w:type="spellEnd"/>
            <w:r w:rsidRPr="00F018A8">
              <w:rPr>
                <w:rFonts w:asciiTheme="minorHAnsi" w:hAnsiTheme="minorHAnsi" w:cstheme="minorHAnsi"/>
                <w:sz w:val="24"/>
                <w:szCs w:val="24"/>
              </w:rPr>
              <w:t xml:space="preserve"> de la Gendarmerie </w:t>
            </w:r>
            <w:proofErr w:type="spellStart"/>
            <w:r w:rsidRPr="00F018A8">
              <w:rPr>
                <w:rFonts w:asciiTheme="minorHAnsi" w:hAnsiTheme="minorHAnsi" w:cstheme="minorHAnsi"/>
                <w:sz w:val="24"/>
                <w:szCs w:val="24"/>
              </w:rPr>
              <w:t>Mame</w:t>
            </w:r>
            <w:proofErr w:type="spellEnd"/>
            <w:r w:rsidRPr="00F018A8">
              <w:rPr>
                <w:rFonts w:asciiTheme="minorHAnsi" w:hAnsiTheme="minorHAnsi" w:cstheme="minorHAnsi"/>
                <w:sz w:val="24"/>
                <w:szCs w:val="24"/>
              </w:rPr>
              <w:t xml:space="preserve"> </w:t>
            </w:r>
            <w:proofErr w:type="spellStart"/>
            <w:r w:rsidRPr="00F018A8">
              <w:rPr>
                <w:rFonts w:asciiTheme="minorHAnsi" w:hAnsiTheme="minorHAnsi" w:cstheme="minorHAnsi"/>
                <w:sz w:val="24"/>
                <w:szCs w:val="24"/>
              </w:rPr>
              <w:t>Bouna</w:t>
            </w:r>
            <w:proofErr w:type="spellEnd"/>
            <w:r w:rsidRPr="00F018A8">
              <w:rPr>
                <w:rFonts w:asciiTheme="minorHAnsi" w:hAnsiTheme="minorHAnsi" w:cstheme="minorHAnsi"/>
                <w:sz w:val="24"/>
                <w:szCs w:val="24"/>
              </w:rPr>
              <w:t xml:space="preserve"> FALL</w:t>
            </w:r>
          </w:p>
        </w:tc>
        <w:tc>
          <w:tcPr>
            <w:tcW w:w="1428" w:type="dxa"/>
          </w:tcPr>
          <w:p w:rsidR="002623CF" w:rsidRPr="00F018A8" w:rsidRDefault="002623CF" w:rsidP="00B50EC6">
            <w:pPr>
              <w:pStyle w:val="TableParagraph"/>
              <w:spacing w:before="1" w:line="360" w:lineRule="auto"/>
              <w:ind w:left="106"/>
              <w:rPr>
                <w:rFonts w:asciiTheme="minorHAnsi" w:hAnsiTheme="minorHAnsi" w:cstheme="minorHAnsi"/>
                <w:sz w:val="24"/>
                <w:szCs w:val="24"/>
              </w:rPr>
            </w:pPr>
          </w:p>
          <w:p w:rsidR="002623CF" w:rsidRPr="00F018A8" w:rsidRDefault="002623CF" w:rsidP="00B50EC6">
            <w:pPr>
              <w:pStyle w:val="TableParagraph"/>
              <w:spacing w:before="1" w:line="360" w:lineRule="auto"/>
              <w:rPr>
                <w:rFonts w:asciiTheme="minorHAnsi" w:hAnsiTheme="minorHAnsi" w:cstheme="minorHAnsi"/>
                <w:sz w:val="24"/>
                <w:szCs w:val="24"/>
              </w:rPr>
            </w:pPr>
            <w:r w:rsidRPr="00F018A8">
              <w:rPr>
                <w:rFonts w:asciiTheme="minorHAnsi" w:hAnsiTheme="minorHAnsi" w:cstheme="minorHAnsi"/>
                <w:sz w:val="24"/>
                <w:szCs w:val="24"/>
              </w:rPr>
              <w:t xml:space="preserve"> </w:t>
            </w:r>
          </w:p>
          <w:p w:rsidR="006235C8" w:rsidRDefault="002623CF" w:rsidP="00B50EC6">
            <w:pPr>
              <w:pStyle w:val="TableParagraph"/>
              <w:spacing w:before="1" w:line="360" w:lineRule="auto"/>
              <w:ind w:left="142" w:hanging="142"/>
              <w:rPr>
                <w:rFonts w:asciiTheme="minorHAnsi" w:hAnsiTheme="minorHAnsi" w:cstheme="minorHAnsi"/>
                <w:sz w:val="24"/>
                <w:szCs w:val="24"/>
              </w:rPr>
            </w:pPr>
            <w:r>
              <w:rPr>
                <w:rFonts w:asciiTheme="minorHAnsi" w:hAnsiTheme="minorHAnsi" w:cstheme="minorHAnsi"/>
                <w:sz w:val="24"/>
                <w:szCs w:val="24"/>
              </w:rPr>
              <w:t xml:space="preserve"> </w:t>
            </w:r>
          </w:p>
          <w:p w:rsidR="002623CF" w:rsidRPr="00F018A8" w:rsidRDefault="002623CF" w:rsidP="00B50EC6">
            <w:pPr>
              <w:pStyle w:val="TableParagraph"/>
              <w:spacing w:before="1" w:line="360" w:lineRule="auto"/>
              <w:ind w:left="142" w:hanging="142"/>
              <w:rPr>
                <w:rFonts w:asciiTheme="minorHAnsi" w:hAnsiTheme="minorHAnsi" w:cstheme="minorHAnsi"/>
                <w:sz w:val="24"/>
                <w:szCs w:val="24"/>
              </w:rPr>
            </w:pPr>
            <w:r w:rsidRPr="00F018A8">
              <w:rPr>
                <w:rFonts w:asciiTheme="minorHAnsi" w:hAnsiTheme="minorHAnsi" w:cstheme="minorHAnsi"/>
                <w:sz w:val="24"/>
                <w:szCs w:val="24"/>
              </w:rPr>
              <w:t xml:space="preserve">16 </w:t>
            </w:r>
            <w:proofErr w:type="spellStart"/>
            <w:r w:rsidRPr="00F018A8">
              <w:rPr>
                <w:rFonts w:asciiTheme="minorHAnsi" w:hAnsiTheme="minorHAnsi" w:cstheme="minorHAnsi"/>
                <w:sz w:val="24"/>
                <w:szCs w:val="24"/>
              </w:rPr>
              <w:t>Juin</w:t>
            </w:r>
            <w:proofErr w:type="spellEnd"/>
            <w:r w:rsidRPr="00F018A8">
              <w:rPr>
                <w:rFonts w:asciiTheme="minorHAnsi" w:hAnsiTheme="minorHAnsi" w:cstheme="minorHAnsi"/>
                <w:sz w:val="24"/>
                <w:szCs w:val="24"/>
              </w:rPr>
              <w:t xml:space="preserve"> 2022</w:t>
            </w:r>
          </w:p>
        </w:tc>
      </w:tr>
      <w:tr w:rsidR="002623CF" w:rsidRPr="00F40732" w:rsidTr="002623CF">
        <w:trPr>
          <w:trHeight w:val="2162"/>
        </w:trPr>
        <w:tc>
          <w:tcPr>
            <w:tcW w:w="1985" w:type="dxa"/>
          </w:tcPr>
          <w:p w:rsidR="002623CF" w:rsidRDefault="002623CF" w:rsidP="00B50EC6">
            <w:pPr>
              <w:pStyle w:val="TableParagraph"/>
              <w:tabs>
                <w:tab w:val="left" w:pos="1417"/>
              </w:tabs>
              <w:ind w:left="142" w:right="141"/>
              <w:jc w:val="both"/>
              <w:rPr>
                <w:rFonts w:asciiTheme="minorHAnsi" w:hAnsiTheme="minorHAnsi" w:cstheme="minorHAnsi"/>
                <w:sz w:val="24"/>
                <w:szCs w:val="24"/>
              </w:rPr>
            </w:pPr>
          </w:p>
          <w:p w:rsidR="006235C8" w:rsidRDefault="006235C8" w:rsidP="00B50EC6">
            <w:pPr>
              <w:pStyle w:val="TableParagraph"/>
              <w:tabs>
                <w:tab w:val="left" w:pos="1417"/>
              </w:tabs>
              <w:ind w:left="142" w:right="141"/>
              <w:jc w:val="both"/>
              <w:rPr>
                <w:rFonts w:asciiTheme="minorHAnsi" w:hAnsiTheme="minorHAnsi" w:cstheme="minorHAnsi"/>
                <w:sz w:val="24"/>
                <w:szCs w:val="24"/>
              </w:rPr>
            </w:pPr>
          </w:p>
          <w:p w:rsidR="002623CF" w:rsidRPr="00F018A8" w:rsidRDefault="002623CF" w:rsidP="00B50EC6">
            <w:pPr>
              <w:pStyle w:val="TableParagraph"/>
              <w:tabs>
                <w:tab w:val="left" w:pos="1417"/>
              </w:tabs>
              <w:ind w:left="142" w:right="141"/>
              <w:jc w:val="both"/>
              <w:rPr>
                <w:rFonts w:asciiTheme="minorHAnsi" w:hAnsiTheme="minorHAnsi" w:cstheme="minorHAnsi"/>
                <w:sz w:val="24"/>
                <w:szCs w:val="24"/>
              </w:rPr>
            </w:pPr>
            <w:r w:rsidRPr="00F018A8">
              <w:rPr>
                <w:rFonts w:asciiTheme="minorHAnsi" w:hAnsiTheme="minorHAnsi" w:cstheme="minorHAnsi"/>
                <w:sz w:val="24"/>
                <w:szCs w:val="24"/>
              </w:rPr>
              <w:t xml:space="preserve">Sous </w:t>
            </w:r>
            <w:r w:rsidRPr="00F018A8">
              <w:rPr>
                <w:rFonts w:asciiTheme="minorHAnsi" w:hAnsiTheme="minorHAnsi" w:cstheme="minorHAnsi"/>
                <w:sz w:val="24"/>
                <w:szCs w:val="24"/>
                <w:lang w:val="fr-FR"/>
              </w:rPr>
              <w:t>officiers</w:t>
            </w:r>
            <w:r w:rsidRPr="00F018A8">
              <w:rPr>
                <w:rFonts w:asciiTheme="minorHAnsi" w:hAnsiTheme="minorHAnsi" w:cstheme="minorHAnsi"/>
                <w:sz w:val="24"/>
                <w:szCs w:val="24"/>
              </w:rPr>
              <w:t xml:space="preserve"> </w:t>
            </w:r>
            <w:proofErr w:type="spellStart"/>
            <w:r w:rsidRPr="00F018A8">
              <w:rPr>
                <w:rFonts w:asciiTheme="minorHAnsi" w:hAnsiTheme="minorHAnsi" w:cstheme="minorHAnsi"/>
                <w:sz w:val="24"/>
                <w:szCs w:val="24"/>
              </w:rPr>
              <w:t>en</w:t>
            </w:r>
            <w:proofErr w:type="spellEnd"/>
            <w:r w:rsidRPr="00F018A8">
              <w:rPr>
                <w:rFonts w:asciiTheme="minorHAnsi" w:hAnsiTheme="minorHAnsi" w:cstheme="minorHAnsi"/>
                <w:sz w:val="24"/>
                <w:szCs w:val="24"/>
              </w:rPr>
              <w:t xml:space="preserve"> passage de grade </w:t>
            </w:r>
            <w:proofErr w:type="spellStart"/>
            <w:r w:rsidRPr="00F018A8">
              <w:rPr>
                <w:rFonts w:asciiTheme="minorHAnsi" w:hAnsiTheme="minorHAnsi" w:cstheme="minorHAnsi"/>
                <w:sz w:val="24"/>
                <w:szCs w:val="24"/>
              </w:rPr>
              <w:t>d’OPJ</w:t>
            </w:r>
            <w:proofErr w:type="spellEnd"/>
          </w:p>
        </w:tc>
        <w:tc>
          <w:tcPr>
            <w:tcW w:w="1711" w:type="dxa"/>
          </w:tcPr>
          <w:p w:rsidR="002623CF" w:rsidRDefault="002623CF" w:rsidP="00B50EC6">
            <w:pPr>
              <w:pStyle w:val="TableParagraph"/>
              <w:spacing w:line="360" w:lineRule="auto"/>
              <w:ind w:left="142"/>
              <w:rPr>
                <w:rFonts w:asciiTheme="minorHAnsi" w:hAnsiTheme="minorHAnsi" w:cstheme="minorHAnsi"/>
                <w:sz w:val="24"/>
                <w:szCs w:val="24"/>
              </w:rPr>
            </w:pPr>
          </w:p>
          <w:p w:rsidR="006235C8" w:rsidRDefault="006235C8" w:rsidP="00B50EC6">
            <w:pPr>
              <w:pStyle w:val="TableParagraph"/>
              <w:spacing w:line="360" w:lineRule="auto"/>
              <w:ind w:left="142"/>
              <w:rPr>
                <w:rFonts w:asciiTheme="minorHAnsi" w:hAnsiTheme="minorHAnsi" w:cstheme="minorHAnsi"/>
                <w:sz w:val="24"/>
                <w:szCs w:val="24"/>
              </w:rPr>
            </w:pPr>
          </w:p>
          <w:p w:rsidR="002623CF" w:rsidRPr="00F018A8" w:rsidRDefault="002623CF" w:rsidP="00B50EC6">
            <w:pPr>
              <w:pStyle w:val="TableParagraph"/>
              <w:spacing w:line="360" w:lineRule="auto"/>
              <w:ind w:left="142"/>
              <w:rPr>
                <w:rFonts w:asciiTheme="minorHAnsi" w:hAnsiTheme="minorHAnsi" w:cstheme="minorHAnsi"/>
                <w:sz w:val="24"/>
                <w:szCs w:val="24"/>
              </w:rPr>
            </w:pPr>
            <w:proofErr w:type="spellStart"/>
            <w:r w:rsidRPr="00F018A8">
              <w:rPr>
                <w:rFonts w:asciiTheme="minorHAnsi" w:hAnsiTheme="minorHAnsi" w:cstheme="minorHAnsi"/>
                <w:sz w:val="24"/>
                <w:szCs w:val="24"/>
              </w:rPr>
              <w:t>Parcs</w:t>
            </w:r>
            <w:proofErr w:type="spellEnd"/>
            <w:r w:rsidRPr="00F018A8">
              <w:rPr>
                <w:rFonts w:asciiTheme="minorHAnsi" w:hAnsiTheme="minorHAnsi" w:cstheme="minorHAnsi"/>
                <w:sz w:val="24"/>
                <w:szCs w:val="24"/>
              </w:rPr>
              <w:t xml:space="preserve"> </w:t>
            </w:r>
            <w:proofErr w:type="spellStart"/>
            <w:r w:rsidRPr="00F018A8">
              <w:rPr>
                <w:rFonts w:asciiTheme="minorHAnsi" w:hAnsiTheme="minorHAnsi" w:cstheme="minorHAnsi"/>
                <w:sz w:val="24"/>
                <w:szCs w:val="24"/>
              </w:rPr>
              <w:t>Nationaux</w:t>
            </w:r>
            <w:proofErr w:type="spellEnd"/>
          </w:p>
        </w:tc>
        <w:tc>
          <w:tcPr>
            <w:tcW w:w="2126" w:type="dxa"/>
          </w:tcPr>
          <w:p w:rsidR="006235C8" w:rsidRDefault="006235C8" w:rsidP="00B50EC6">
            <w:pPr>
              <w:pStyle w:val="TableParagraph"/>
              <w:spacing w:line="276" w:lineRule="auto"/>
              <w:ind w:left="284" w:right="82" w:hanging="142"/>
              <w:rPr>
                <w:rFonts w:asciiTheme="minorHAnsi" w:hAnsiTheme="minorHAnsi" w:cstheme="minorHAnsi"/>
                <w:w w:val="85"/>
                <w:sz w:val="24"/>
                <w:szCs w:val="24"/>
              </w:rPr>
            </w:pPr>
          </w:p>
          <w:p w:rsidR="002623CF" w:rsidRPr="00F018A8" w:rsidRDefault="002623CF" w:rsidP="00B50EC6">
            <w:pPr>
              <w:pStyle w:val="TableParagraph"/>
              <w:spacing w:line="276" w:lineRule="auto"/>
              <w:ind w:left="284" w:right="82" w:hanging="142"/>
              <w:rPr>
                <w:rFonts w:asciiTheme="minorHAnsi" w:hAnsiTheme="minorHAnsi" w:cstheme="minorHAnsi"/>
                <w:sz w:val="24"/>
                <w:szCs w:val="24"/>
              </w:rPr>
            </w:pPr>
            <w:r w:rsidRPr="00F018A8">
              <w:rPr>
                <w:rFonts w:asciiTheme="minorHAnsi" w:hAnsiTheme="minorHAnsi" w:cstheme="minorHAnsi"/>
                <w:w w:val="85"/>
                <w:sz w:val="24"/>
                <w:szCs w:val="24"/>
              </w:rPr>
              <w:t xml:space="preserve">- </w:t>
            </w:r>
            <w:r w:rsidRPr="00F018A8">
              <w:rPr>
                <w:rFonts w:asciiTheme="minorHAnsi" w:hAnsiTheme="minorHAnsi" w:cstheme="minorHAnsi"/>
                <w:sz w:val="24"/>
                <w:szCs w:val="24"/>
              </w:rPr>
              <w:t>Intervention</w:t>
            </w:r>
          </w:p>
          <w:p w:rsidR="002623CF" w:rsidRPr="00F018A8" w:rsidRDefault="002623CF" w:rsidP="00B50EC6">
            <w:pPr>
              <w:pStyle w:val="TableParagraph"/>
              <w:spacing w:line="276" w:lineRule="auto"/>
              <w:ind w:left="284" w:right="82" w:hanging="142"/>
              <w:rPr>
                <w:rFonts w:asciiTheme="minorHAnsi" w:hAnsiTheme="minorHAnsi" w:cstheme="minorHAnsi"/>
                <w:sz w:val="24"/>
                <w:szCs w:val="24"/>
              </w:rPr>
            </w:pPr>
            <w:r w:rsidRPr="00F018A8">
              <w:rPr>
                <w:rFonts w:asciiTheme="minorHAnsi" w:hAnsiTheme="minorHAnsi" w:cstheme="minorHAnsi"/>
                <w:w w:val="85"/>
                <w:sz w:val="24"/>
                <w:szCs w:val="24"/>
              </w:rPr>
              <w:t xml:space="preserve">-  </w:t>
            </w:r>
            <w:r w:rsidRPr="00F018A8">
              <w:rPr>
                <w:rFonts w:asciiTheme="minorHAnsi" w:hAnsiTheme="minorHAnsi" w:cstheme="minorHAnsi"/>
                <w:sz w:val="24"/>
                <w:szCs w:val="24"/>
              </w:rPr>
              <w:t>Assistant de Coordination</w:t>
            </w:r>
          </w:p>
          <w:p w:rsidR="002623CF" w:rsidRPr="00F018A8" w:rsidRDefault="002623CF" w:rsidP="00B50EC6">
            <w:pPr>
              <w:pStyle w:val="TableParagraph"/>
              <w:spacing w:line="276" w:lineRule="auto"/>
              <w:ind w:left="284" w:right="82" w:hanging="142"/>
              <w:rPr>
                <w:rFonts w:asciiTheme="minorHAnsi" w:hAnsiTheme="minorHAnsi" w:cstheme="minorHAnsi"/>
                <w:sz w:val="24"/>
                <w:szCs w:val="24"/>
              </w:rPr>
            </w:pPr>
            <w:r w:rsidRPr="00F018A8">
              <w:rPr>
                <w:rFonts w:asciiTheme="minorHAnsi" w:hAnsiTheme="minorHAnsi" w:cstheme="minorHAnsi"/>
                <w:sz w:val="24"/>
                <w:szCs w:val="24"/>
              </w:rPr>
              <w:t xml:space="preserve"> - </w:t>
            </w:r>
            <w:proofErr w:type="spellStart"/>
            <w:r w:rsidRPr="00F018A8">
              <w:rPr>
                <w:rFonts w:asciiTheme="minorHAnsi" w:hAnsiTheme="minorHAnsi" w:cstheme="minorHAnsi"/>
                <w:sz w:val="24"/>
                <w:szCs w:val="24"/>
              </w:rPr>
              <w:t>Juriste</w:t>
            </w:r>
            <w:proofErr w:type="spellEnd"/>
            <w:r w:rsidRPr="00F018A8">
              <w:rPr>
                <w:rFonts w:asciiTheme="minorHAnsi" w:hAnsiTheme="minorHAnsi" w:cstheme="minorHAnsi"/>
                <w:sz w:val="24"/>
                <w:szCs w:val="24"/>
              </w:rPr>
              <w:t xml:space="preserve"> EAGLE</w:t>
            </w:r>
          </w:p>
          <w:p w:rsidR="002623CF" w:rsidRDefault="002623CF" w:rsidP="00B50EC6">
            <w:pPr>
              <w:pStyle w:val="TableParagraph"/>
              <w:spacing w:line="276" w:lineRule="auto"/>
              <w:ind w:left="284" w:right="82" w:hanging="142"/>
              <w:rPr>
                <w:rFonts w:asciiTheme="minorHAnsi" w:hAnsiTheme="minorHAnsi" w:cstheme="minorHAnsi"/>
                <w:sz w:val="24"/>
                <w:szCs w:val="24"/>
              </w:rPr>
            </w:pPr>
            <w:r w:rsidRPr="00F018A8">
              <w:rPr>
                <w:rFonts w:asciiTheme="minorHAnsi" w:hAnsiTheme="minorHAnsi" w:cstheme="minorHAnsi"/>
                <w:sz w:val="24"/>
                <w:szCs w:val="24"/>
              </w:rPr>
              <w:t xml:space="preserve">- </w:t>
            </w:r>
            <w:proofErr w:type="spellStart"/>
            <w:r w:rsidRPr="00F018A8">
              <w:rPr>
                <w:rFonts w:asciiTheme="minorHAnsi" w:hAnsiTheme="minorHAnsi" w:cstheme="minorHAnsi"/>
                <w:sz w:val="24"/>
                <w:szCs w:val="24"/>
              </w:rPr>
              <w:t>Ancien</w:t>
            </w:r>
            <w:proofErr w:type="spellEnd"/>
            <w:r w:rsidRPr="00F018A8">
              <w:rPr>
                <w:rFonts w:asciiTheme="minorHAnsi" w:hAnsiTheme="minorHAnsi" w:cstheme="minorHAnsi"/>
                <w:sz w:val="24"/>
                <w:szCs w:val="24"/>
              </w:rPr>
              <w:t xml:space="preserve"> Point Focal CITES</w:t>
            </w:r>
          </w:p>
          <w:p w:rsidR="006235C8" w:rsidRPr="00F018A8" w:rsidRDefault="006235C8" w:rsidP="00B50EC6">
            <w:pPr>
              <w:pStyle w:val="TableParagraph"/>
              <w:spacing w:line="276" w:lineRule="auto"/>
              <w:ind w:left="284" w:right="82" w:hanging="142"/>
              <w:rPr>
                <w:rFonts w:asciiTheme="minorHAnsi" w:hAnsiTheme="minorHAnsi" w:cstheme="minorHAnsi"/>
                <w:w w:val="85"/>
                <w:sz w:val="24"/>
                <w:szCs w:val="24"/>
              </w:rPr>
            </w:pPr>
          </w:p>
        </w:tc>
        <w:tc>
          <w:tcPr>
            <w:tcW w:w="1276" w:type="dxa"/>
          </w:tcPr>
          <w:p w:rsidR="002623CF" w:rsidRPr="00F018A8" w:rsidRDefault="002623CF" w:rsidP="00B50EC6">
            <w:pPr>
              <w:pStyle w:val="TableParagraph"/>
              <w:spacing w:line="360" w:lineRule="auto"/>
              <w:ind w:right="863"/>
              <w:rPr>
                <w:rFonts w:asciiTheme="minorHAnsi" w:hAnsiTheme="minorHAnsi" w:cstheme="minorHAnsi"/>
                <w:sz w:val="24"/>
                <w:szCs w:val="24"/>
              </w:rPr>
            </w:pPr>
            <w:r w:rsidRPr="00F018A8">
              <w:rPr>
                <w:rFonts w:asciiTheme="minorHAnsi" w:hAnsiTheme="minorHAnsi" w:cstheme="minorHAnsi"/>
                <w:sz w:val="24"/>
                <w:szCs w:val="24"/>
              </w:rPr>
              <w:t xml:space="preserve">               </w:t>
            </w:r>
          </w:p>
          <w:p w:rsidR="002623CF" w:rsidRPr="00F018A8" w:rsidRDefault="002623CF" w:rsidP="00B50EC6">
            <w:pPr>
              <w:pStyle w:val="TableParagraph"/>
              <w:spacing w:line="360" w:lineRule="auto"/>
              <w:ind w:right="497"/>
              <w:rPr>
                <w:rFonts w:asciiTheme="minorHAnsi" w:hAnsiTheme="minorHAnsi" w:cstheme="minorHAnsi"/>
                <w:sz w:val="24"/>
                <w:szCs w:val="24"/>
              </w:rPr>
            </w:pPr>
            <w:r w:rsidRPr="00F018A8">
              <w:rPr>
                <w:rFonts w:asciiTheme="minorHAnsi" w:hAnsiTheme="minorHAnsi" w:cstheme="minorHAnsi"/>
                <w:sz w:val="24"/>
                <w:szCs w:val="24"/>
              </w:rPr>
              <w:t xml:space="preserve">    </w:t>
            </w:r>
          </w:p>
          <w:p w:rsidR="002623CF" w:rsidRPr="00F018A8" w:rsidRDefault="002623CF" w:rsidP="00B50EC6">
            <w:pPr>
              <w:pStyle w:val="TableParagraph"/>
              <w:spacing w:line="360" w:lineRule="auto"/>
              <w:ind w:right="283"/>
              <w:rPr>
                <w:rFonts w:asciiTheme="minorHAnsi" w:hAnsiTheme="minorHAnsi" w:cstheme="minorHAnsi"/>
                <w:sz w:val="24"/>
                <w:szCs w:val="24"/>
              </w:rPr>
            </w:pPr>
            <w:r w:rsidRPr="00F018A8">
              <w:rPr>
                <w:rFonts w:asciiTheme="minorHAnsi" w:hAnsiTheme="minorHAnsi" w:cstheme="minorHAnsi"/>
                <w:sz w:val="24"/>
                <w:szCs w:val="24"/>
              </w:rPr>
              <w:t xml:space="preserve">    60</w:t>
            </w:r>
          </w:p>
        </w:tc>
        <w:tc>
          <w:tcPr>
            <w:tcW w:w="1691" w:type="dxa"/>
          </w:tcPr>
          <w:p w:rsidR="006235C8" w:rsidRDefault="006235C8" w:rsidP="00B50EC6">
            <w:pPr>
              <w:pStyle w:val="TableParagraph"/>
              <w:spacing w:line="276" w:lineRule="auto"/>
              <w:ind w:left="142" w:right="142"/>
              <w:jc w:val="both"/>
              <w:rPr>
                <w:rFonts w:asciiTheme="minorHAnsi" w:hAnsiTheme="minorHAnsi" w:cstheme="minorHAnsi"/>
                <w:sz w:val="24"/>
                <w:szCs w:val="24"/>
              </w:rPr>
            </w:pPr>
          </w:p>
          <w:p w:rsidR="002623CF" w:rsidRPr="00F018A8" w:rsidRDefault="002623CF" w:rsidP="00B50EC6">
            <w:pPr>
              <w:pStyle w:val="TableParagraph"/>
              <w:spacing w:line="276" w:lineRule="auto"/>
              <w:ind w:left="142" w:right="142"/>
              <w:jc w:val="both"/>
              <w:rPr>
                <w:rFonts w:asciiTheme="minorHAnsi" w:hAnsiTheme="minorHAnsi" w:cstheme="minorHAnsi"/>
                <w:sz w:val="24"/>
                <w:szCs w:val="24"/>
              </w:rPr>
            </w:pPr>
            <w:proofErr w:type="spellStart"/>
            <w:r w:rsidRPr="00F018A8">
              <w:rPr>
                <w:rFonts w:asciiTheme="minorHAnsi" w:hAnsiTheme="minorHAnsi" w:cstheme="minorHAnsi"/>
                <w:sz w:val="24"/>
                <w:szCs w:val="24"/>
              </w:rPr>
              <w:t>Ecole</w:t>
            </w:r>
            <w:proofErr w:type="spellEnd"/>
            <w:r w:rsidRPr="00F018A8">
              <w:rPr>
                <w:rFonts w:asciiTheme="minorHAnsi" w:hAnsiTheme="minorHAnsi" w:cstheme="minorHAnsi"/>
                <w:sz w:val="24"/>
                <w:szCs w:val="24"/>
              </w:rPr>
              <w:t xml:space="preserve"> des </w:t>
            </w:r>
            <w:proofErr w:type="spellStart"/>
            <w:r w:rsidRPr="00F018A8">
              <w:rPr>
                <w:rFonts w:asciiTheme="minorHAnsi" w:hAnsiTheme="minorHAnsi" w:cstheme="minorHAnsi"/>
                <w:sz w:val="24"/>
                <w:szCs w:val="24"/>
              </w:rPr>
              <w:t>officiers</w:t>
            </w:r>
            <w:proofErr w:type="spellEnd"/>
            <w:r w:rsidRPr="00F018A8">
              <w:rPr>
                <w:rFonts w:asciiTheme="minorHAnsi" w:hAnsiTheme="minorHAnsi" w:cstheme="minorHAnsi"/>
                <w:sz w:val="24"/>
                <w:szCs w:val="24"/>
              </w:rPr>
              <w:t xml:space="preserve"> de la Gendarmerie </w:t>
            </w:r>
            <w:proofErr w:type="spellStart"/>
            <w:r w:rsidRPr="00F018A8">
              <w:rPr>
                <w:rFonts w:asciiTheme="minorHAnsi" w:hAnsiTheme="minorHAnsi" w:cstheme="minorHAnsi"/>
                <w:sz w:val="24"/>
                <w:szCs w:val="24"/>
              </w:rPr>
              <w:t>Mame</w:t>
            </w:r>
            <w:proofErr w:type="spellEnd"/>
            <w:r w:rsidRPr="00F018A8">
              <w:rPr>
                <w:rFonts w:asciiTheme="minorHAnsi" w:hAnsiTheme="minorHAnsi" w:cstheme="minorHAnsi"/>
                <w:sz w:val="24"/>
                <w:szCs w:val="24"/>
              </w:rPr>
              <w:t xml:space="preserve"> </w:t>
            </w:r>
            <w:proofErr w:type="spellStart"/>
            <w:r w:rsidRPr="00F018A8">
              <w:rPr>
                <w:rFonts w:asciiTheme="minorHAnsi" w:hAnsiTheme="minorHAnsi" w:cstheme="minorHAnsi"/>
                <w:sz w:val="24"/>
                <w:szCs w:val="24"/>
              </w:rPr>
              <w:t>Bouna</w:t>
            </w:r>
            <w:proofErr w:type="spellEnd"/>
            <w:r w:rsidRPr="00F018A8">
              <w:rPr>
                <w:rFonts w:asciiTheme="minorHAnsi" w:hAnsiTheme="minorHAnsi" w:cstheme="minorHAnsi"/>
                <w:sz w:val="24"/>
                <w:szCs w:val="24"/>
              </w:rPr>
              <w:t xml:space="preserve"> FALL</w:t>
            </w:r>
          </w:p>
        </w:tc>
        <w:tc>
          <w:tcPr>
            <w:tcW w:w="1428" w:type="dxa"/>
          </w:tcPr>
          <w:p w:rsidR="002623CF" w:rsidRPr="00F018A8" w:rsidRDefault="002623CF" w:rsidP="00B50EC6">
            <w:pPr>
              <w:pStyle w:val="TableParagraph"/>
              <w:spacing w:before="1" w:line="360" w:lineRule="auto"/>
              <w:ind w:left="106"/>
              <w:rPr>
                <w:rFonts w:asciiTheme="minorHAnsi" w:hAnsiTheme="minorHAnsi" w:cstheme="minorHAnsi"/>
                <w:sz w:val="24"/>
                <w:szCs w:val="24"/>
              </w:rPr>
            </w:pPr>
          </w:p>
          <w:p w:rsidR="002623CF" w:rsidRPr="00F018A8" w:rsidRDefault="002623CF" w:rsidP="00B50EC6">
            <w:pPr>
              <w:pStyle w:val="TableParagraph"/>
              <w:spacing w:before="1" w:line="360" w:lineRule="auto"/>
              <w:rPr>
                <w:rFonts w:asciiTheme="minorHAnsi" w:hAnsiTheme="minorHAnsi" w:cstheme="minorHAnsi"/>
                <w:sz w:val="24"/>
                <w:szCs w:val="24"/>
              </w:rPr>
            </w:pPr>
            <w:r w:rsidRPr="00F018A8">
              <w:rPr>
                <w:rFonts w:asciiTheme="minorHAnsi" w:hAnsiTheme="minorHAnsi" w:cstheme="minorHAnsi"/>
                <w:sz w:val="24"/>
                <w:szCs w:val="24"/>
              </w:rPr>
              <w:t xml:space="preserve"> </w:t>
            </w:r>
          </w:p>
          <w:p w:rsidR="002623CF" w:rsidRPr="00F018A8" w:rsidRDefault="002623CF" w:rsidP="002623CF">
            <w:pPr>
              <w:pStyle w:val="TableParagraph"/>
              <w:numPr>
                <w:ilvl w:val="0"/>
                <w:numId w:val="19"/>
              </w:numPr>
              <w:spacing w:before="1" w:line="360" w:lineRule="auto"/>
              <w:rPr>
                <w:rFonts w:asciiTheme="minorHAnsi" w:hAnsiTheme="minorHAnsi" w:cstheme="minorHAnsi"/>
                <w:sz w:val="24"/>
                <w:szCs w:val="24"/>
              </w:rPr>
            </w:pPr>
            <w:proofErr w:type="spellStart"/>
            <w:r w:rsidRPr="00F018A8">
              <w:rPr>
                <w:rFonts w:asciiTheme="minorHAnsi" w:hAnsiTheme="minorHAnsi" w:cstheme="minorHAnsi"/>
                <w:sz w:val="24"/>
                <w:szCs w:val="24"/>
              </w:rPr>
              <w:t>Juin</w:t>
            </w:r>
            <w:proofErr w:type="spellEnd"/>
            <w:r w:rsidRPr="00F018A8">
              <w:rPr>
                <w:rFonts w:asciiTheme="minorHAnsi" w:hAnsiTheme="minorHAnsi" w:cstheme="minorHAnsi"/>
                <w:sz w:val="24"/>
                <w:szCs w:val="24"/>
              </w:rPr>
              <w:t xml:space="preserve"> 2022</w:t>
            </w:r>
          </w:p>
        </w:tc>
      </w:tr>
    </w:tbl>
    <w:p w:rsidR="00806940" w:rsidRPr="00F40732" w:rsidRDefault="00806940" w:rsidP="00504462">
      <w:pPr>
        <w:spacing w:line="360" w:lineRule="auto"/>
        <w:rPr>
          <w:color w:val="FF0000"/>
          <w:sz w:val="18"/>
        </w:rPr>
      </w:pPr>
    </w:p>
    <w:p w:rsidR="00A9174B" w:rsidRDefault="00A9174B" w:rsidP="00806940">
      <w:pPr>
        <w:rPr>
          <w:color w:val="FF0000"/>
          <w:sz w:val="18"/>
        </w:rPr>
      </w:pPr>
    </w:p>
    <w:p w:rsidR="0066776E" w:rsidRDefault="0066776E" w:rsidP="00806940">
      <w:pPr>
        <w:rPr>
          <w:color w:val="FF0000"/>
          <w:sz w:val="18"/>
        </w:rPr>
      </w:pPr>
    </w:p>
    <w:p w:rsidR="0066776E" w:rsidRDefault="0066776E" w:rsidP="00806940">
      <w:pPr>
        <w:rPr>
          <w:color w:val="FF0000"/>
          <w:sz w:val="18"/>
        </w:rPr>
      </w:pPr>
    </w:p>
    <w:p w:rsidR="0066776E" w:rsidRDefault="0066776E" w:rsidP="00806940">
      <w:pPr>
        <w:rPr>
          <w:color w:val="FF0000"/>
          <w:sz w:val="18"/>
        </w:rPr>
      </w:pPr>
    </w:p>
    <w:p w:rsidR="006235C8" w:rsidRDefault="006235C8" w:rsidP="00806940">
      <w:pPr>
        <w:rPr>
          <w:color w:val="FF0000"/>
          <w:sz w:val="18"/>
        </w:rPr>
      </w:pPr>
    </w:p>
    <w:p w:rsidR="006235C8" w:rsidRDefault="006235C8" w:rsidP="00806940">
      <w:pPr>
        <w:rPr>
          <w:color w:val="FF0000"/>
          <w:sz w:val="18"/>
        </w:rPr>
      </w:pPr>
    </w:p>
    <w:p w:rsidR="006235C8" w:rsidRDefault="006235C8" w:rsidP="00806940">
      <w:pPr>
        <w:rPr>
          <w:color w:val="FF0000"/>
          <w:sz w:val="18"/>
        </w:rPr>
      </w:pPr>
    </w:p>
    <w:p w:rsidR="0066776E" w:rsidRDefault="0066776E" w:rsidP="00806940">
      <w:pPr>
        <w:rPr>
          <w:color w:val="FF0000"/>
          <w:sz w:val="18"/>
        </w:rPr>
      </w:pPr>
    </w:p>
    <w:p w:rsidR="0066776E" w:rsidRDefault="0066776E" w:rsidP="00806940">
      <w:pPr>
        <w:rPr>
          <w:color w:val="FF0000"/>
          <w:sz w:val="18"/>
        </w:rPr>
      </w:pPr>
    </w:p>
    <w:p w:rsidR="0066776E" w:rsidRPr="0066776E" w:rsidRDefault="0066776E" w:rsidP="005E65DE">
      <w:pPr>
        <w:pStyle w:val="Paragraphedeliste"/>
        <w:numPr>
          <w:ilvl w:val="0"/>
          <w:numId w:val="5"/>
        </w:numPr>
        <w:spacing w:line="360" w:lineRule="auto"/>
        <w:ind w:right="487"/>
        <w:jc w:val="both"/>
        <w:rPr>
          <w:sz w:val="24"/>
          <w:szCs w:val="24"/>
        </w:rPr>
      </w:pPr>
      <w:r w:rsidRPr="0066776E">
        <w:rPr>
          <w:b/>
          <w:sz w:val="24"/>
          <w:szCs w:val="24"/>
        </w:rPr>
        <w:lastRenderedPageBreak/>
        <w:t>Les 10 et le 17 janvier 2022</w:t>
      </w:r>
      <w:r w:rsidRPr="0066776E">
        <w:rPr>
          <w:sz w:val="24"/>
          <w:szCs w:val="24"/>
        </w:rPr>
        <w:t xml:space="preserve">, L’ONG EAGLE Sénégal en collaboration avec l’ONG Panthera a tenu deux formations sur la criminalité faunique, avec des agents de la Direction des Parcs Nationaux (DPN) détachés au niveau de l’ONG Panthera. Les formations ont eu lieu dans les locaux de Panthera à </w:t>
      </w:r>
      <w:proofErr w:type="spellStart"/>
      <w:r w:rsidRPr="0066776E">
        <w:rPr>
          <w:sz w:val="24"/>
          <w:szCs w:val="24"/>
        </w:rPr>
        <w:t>Assirik</w:t>
      </w:r>
      <w:proofErr w:type="spellEnd"/>
      <w:r w:rsidRPr="0066776E">
        <w:rPr>
          <w:sz w:val="24"/>
          <w:szCs w:val="24"/>
        </w:rPr>
        <w:t xml:space="preserve"> dans le parc national du Niokolo-Koba au Sénégal. Au total, 38 agents constitués d’officiers, de sous-officiers et de gardes des parcs nationaux ont bénéficié d’une formation sur la criminalité faunique à travers des modules bien outillés notamment le Droit pénal de la faune, les techniques d’identification et de dissimulation de contrebande, Les techniques de rédaction de PV, les droits de La Défense. Un Capitaine et un Lieutenant des Parcs ont eu à remercier l’ONG EAGLE et l’ONG Panthera pour les deux riches formations animées dans le cadre du renforcement de capacité des agents.</w:t>
      </w:r>
    </w:p>
    <w:p w:rsidR="0066776E" w:rsidRPr="0066776E" w:rsidRDefault="0066776E" w:rsidP="0066776E">
      <w:pPr>
        <w:spacing w:line="360" w:lineRule="auto"/>
        <w:ind w:left="-142" w:right="629"/>
        <w:jc w:val="both"/>
        <w:rPr>
          <w:color w:val="FF0000"/>
          <w:sz w:val="24"/>
          <w:szCs w:val="24"/>
        </w:rPr>
      </w:pPr>
    </w:p>
    <w:p w:rsidR="002623CF" w:rsidRPr="002623CF" w:rsidRDefault="00E3634C" w:rsidP="006235C8">
      <w:pPr>
        <w:pStyle w:val="Paragraphedeliste"/>
        <w:numPr>
          <w:ilvl w:val="0"/>
          <w:numId w:val="20"/>
        </w:numPr>
        <w:tabs>
          <w:tab w:val="left" w:pos="936"/>
          <w:tab w:val="left" w:pos="937"/>
          <w:tab w:val="left" w:pos="1657"/>
        </w:tabs>
        <w:spacing w:before="75" w:line="360" w:lineRule="auto"/>
        <w:ind w:left="426" w:right="771" w:hanging="426"/>
        <w:jc w:val="both"/>
        <w:rPr>
          <w:w w:val="95"/>
          <w:sz w:val="24"/>
          <w:szCs w:val="24"/>
        </w:rPr>
      </w:pPr>
      <w:r w:rsidRPr="0066776E">
        <w:rPr>
          <w:noProof/>
          <w:color w:val="FF0000"/>
          <w:lang w:bidi="ar-SA"/>
        </w:rPr>
        <w:drawing>
          <wp:anchor distT="0" distB="0" distL="114300" distR="114300" simplePos="0" relativeHeight="251947008" behindDoc="1" locked="0" layoutInCell="1" allowOverlap="1" wp14:anchorId="43802D1A" wp14:editId="274F2805">
            <wp:simplePos x="0" y="0"/>
            <wp:positionH relativeFrom="column">
              <wp:posOffset>3439160</wp:posOffset>
            </wp:positionH>
            <wp:positionV relativeFrom="paragraph">
              <wp:posOffset>56515</wp:posOffset>
            </wp:positionV>
            <wp:extent cx="3024505" cy="2268220"/>
            <wp:effectExtent l="0" t="0" r="4445" b="0"/>
            <wp:wrapTight wrapText="bothSides">
              <wp:wrapPolygon edited="0">
                <wp:start x="544" y="0"/>
                <wp:lineTo x="0" y="363"/>
                <wp:lineTo x="0" y="21225"/>
                <wp:lineTo x="544" y="21406"/>
                <wp:lineTo x="20952" y="21406"/>
                <wp:lineTo x="21496" y="21225"/>
                <wp:lineTo x="21496" y="363"/>
                <wp:lineTo x="20952" y="0"/>
                <wp:lineTo x="544"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718-WA0223.jpeg"/>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024505" cy="22682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776E">
        <w:rPr>
          <w:noProof/>
          <w:color w:val="FF0000"/>
          <w:lang w:bidi="ar-SA"/>
        </w:rPr>
        <w:drawing>
          <wp:anchor distT="0" distB="0" distL="114300" distR="114300" simplePos="0" relativeHeight="251945984" behindDoc="1" locked="0" layoutInCell="1" allowOverlap="1" wp14:anchorId="22BF1F09" wp14:editId="1916603B">
            <wp:simplePos x="0" y="0"/>
            <wp:positionH relativeFrom="column">
              <wp:posOffset>76835</wp:posOffset>
            </wp:positionH>
            <wp:positionV relativeFrom="paragraph">
              <wp:posOffset>95885</wp:posOffset>
            </wp:positionV>
            <wp:extent cx="3132455" cy="2225040"/>
            <wp:effectExtent l="0" t="0" r="0" b="3810"/>
            <wp:wrapTight wrapText="bothSides">
              <wp:wrapPolygon edited="0">
                <wp:start x="525" y="0"/>
                <wp:lineTo x="0" y="370"/>
                <wp:lineTo x="0" y="20897"/>
                <wp:lineTo x="394" y="21452"/>
                <wp:lineTo x="525" y="21452"/>
                <wp:lineTo x="20886" y="21452"/>
                <wp:lineTo x="21018" y="21452"/>
                <wp:lineTo x="21412" y="20897"/>
                <wp:lineTo x="21412" y="370"/>
                <wp:lineTo x="20886" y="0"/>
                <wp:lineTo x="525"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718-WA0223.jpeg"/>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132455" cy="22250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23CF" w:rsidRPr="002623CF">
        <w:rPr>
          <w:b/>
          <w:w w:val="95"/>
          <w:sz w:val="24"/>
          <w:szCs w:val="24"/>
        </w:rPr>
        <w:t>Les 16 et 17 Juin 2022</w:t>
      </w:r>
      <w:r w:rsidR="002623CF" w:rsidRPr="002623CF">
        <w:rPr>
          <w:w w:val="95"/>
          <w:sz w:val="24"/>
          <w:szCs w:val="24"/>
        </w:rPr>
        <w:t>, le Département Juridique, a assisté deux formations au Cours d’Application des Officiers de la Gendarmerie et au Centre National de Formation à la Police Judiciaire de la Gendarmerie en collaboration avec la coopération Française. Ces formations se sont déroulées respectivement avec la présence effective de quarante-trois (43) officiers de la gendarmerie issus de 15 pays africains et soixante (60) gendarmes en passage au grade d’officiers de police judiciaire. Ils ont bénéficié d’une formation sur la lutte contre la criminalité faunique.</w:t>
      </w:r>
    </w:p>
    <w:p w:rsidR="002623CF" w:rsidRPr="002623CF" w:rsidRDefault="002623CF" w:rsidP="002623CF">
      <w:pPr>
        <w:pStyle w:val="Paragraphedeliste"/>
        <w:numPr>
          <w:ilvl w:val="0"/>
          <w:numId w:val="20"/>
        </w:numPr>
        <w:spacing w:line="360" w:lineRule="auto"/>
        <w:ind w:left="426" w:right="487" w:hanging="426"/>
        <w:jc w:val="both"/>
        <w:rPr>
          <w:w w:val="95"/>
          <w:sz w:val="24"/>
          <w:szCs w:val="24"/>
        </w:rPr>
      </w:pPr>
      <w:r w:rsidRPr="002623CF">
        <w:rPr>
          <w:w w:val="95"/>
          <w:sz w:val="24"/>
          <w:szCs w:val="24"/>
        </w:rPr>
        <w:t>Le Capitaine de la Gendarmerie française a prononcé le mot d’ouverture de la formation et a félicité l’ONG EAGLE-Sénégal dans le cadre de son combat pour la préservation de la faune sauvage.</w:t>
      </w:r>
    </w:p>
    <w:p w:rsidR="002623CF" w:rsidRPr="002623CF" w:rsidRDefault="002623CF" w:rsidP="002623CF">
      <w:pPr>
        <w:pStyle w:val="Paragraphedeliste"/>
        <w:numPr>
          <w:ilvl w:val="0"/>
          <w:numId w:val="20"/>
        </w:numPr>
        <w:spacing w:line="360" w:lineRule="auto"/>
        <w:ind w:left="426" w:right="487" w:hanging="426"/>
        <w:jc w:val="both"/>
        <w:rPr>
          <w:w w:val="95"/>
          <w:sz w:val="24"/>
          <w:szCs w:val="24"/>
        </w:rPr>
      </w:pPr>
      <w:r w:rsidRPr="002623CF">
        <w:rPr>
          <w:w w:val="95"/>
          <w:sz w:val="24"/>
          <w:szCs w:val="24"/>
        </w:rPr>
        <w:t xml:space="preserve">Quatre présentations ont été faites : la première portait sur la présentation de la criminalité faunique et du réseau EAGLE. La deuxième présentation était axée sur le droit pénal </w:t>
      </w:r>
      <w:r w:rsidRPr="002623CF">
        <w:rPr>
          <w:w w:val="95"/>
          <w:sz w:val="24"/>
          <w:szCs w:val="24"/>
        </w:rPr>
        <w:lastRenderedPageBreak/>
        <w:t>faunique qui est un passage en revue du Code de la chasse et de la Protection de la Faune. La troisième portait sur la CITES et la dernière présentation était relative aux techniques d’identification et de dissimulation de la contrebande faunique.</w:t>
      </w:r>
    </w:p>
    <w:p w:rsidR="00514A38" w:rsidRPr="002623CF" w:rsidRDefault="002623CF" w:rsidP="002623CF">
      <w:pPr>
        <w:pStyle w:val="Paragraphedeliste"/>
        <w:numPr>
          <w:ilvl w:val="0"/>
          <w:numId w:val="20"/>
        </w:numPr>
        <w:spacing w:line="360" w:lineRule="auto"/>
        <w:ind w:left="426" w:right="487" w:hanging="426"/>
        <w:jc w:val="both"/>
        <w:rPr>
          <w:w w:val="95"/>
          <w:sz w:val="24"/>
          <w:szCs w:val="24"/>
        </w:rPr>
      </w:pPr>
      <w:r w:rsidRPr="002623CF">
        <w:rPr>
          <w:w w:val="95"/>
          <w:sz w:val="24"/>
          <w:szCs w:val="24"/>
        </w:rPr>
        <w:t>A la fin des présentations, des certificats de formation en initiation à la criminalité faunique ont été remis à différents participants.</w:t>
      </w:r>
    </w:p>
    <w:p w:rsidR="00514A38" w:rsidRPr="00F40732" w:rsidRDefault="006235C8" w:rsidP="00514A38">
      <w:pPr>
        <w:pStyle w:val="Paragraphedeliste"/>
        <w:tabs>
          <w:tab w:val="left" w:pos="936"/>
          <w:tab w:val="left" w:pos="937"/>
          <w:tab w:val="left" w:pos="1657"/>
        </w:tabs>
        <w:spacing w:before="75" w:line="360" w:lineRule="auto"/>
        <w:ind w:right="771"/>
        <w:jc w:val="both"/>
        <w:rPr>
          <w:color w:val="FF0000"/>
          <w:w w:val="95"/>
          <w:sz w:val="24"/>
          <w:szCs w:val="24"/>
        </w:rPr>
      </w:pPr>
      <w:r w:rsidRPr="006235C8">
        <w:rPr>
          <w:noProof/>
          <w:color w:val="FF0000"/>
          <w:w w:val="95"/>
          <w:sz w:val="24"/>
          <w:szCs w:val="24"/>
          <w:lang w:bidi="ar-SA"/>
        </w:rPr>
        <w:drawing>
          <wp:anchor distT="0" distB="0" distL="114300" distR="114300" simplePos="0" relativeHeight="251956224" behindDoc="0" locked="0" layoutInCell="1" allowOverlap="1" wp14:anchorId="2EC2D072" wp14:editId="02C365EE">
            <wp:simplePos x="0" y="0"/>
            <wp:positionH relativeFrom="column">
              <wp:posOffset>181610</wp:posOffset>
            </wp:positionH>
            <wp:positionV relativeFrom="paragraph">
              <wp:posOffset>217170</wp:posOffset>
            </wp:positionV>
            <wp:extent cx="2760345" cy="2146300"/>
            <wp:effectExtent l="19050" t="19050" r="20955" b="25400"/>
            <wp:wrapNone/>
            <wp:docPr id="22" name="Image 22"/>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760345" cy="214630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35C8">
        <w:rPr>
          <w:noProof/>
          <w:color w:val="FF0000"/>
          <w:w w:val="95"/>
          <w:sz w:val="24"/>
          <w:szCs w:val="24"/>
          <w:lang w:bidi="ar-SA"/>
        </w:rPr>
        <w:drawing>
          <wp:anchor distT="0" distB="0" distL="114300" distR="114300" simplePos="0" relativeHeight="251957248" behindDoc="0" locked="0" layoutInCell="1" allowOverlap="1" wp14:anchorId="1A717272" wp14:editId="0D403956">
            <wp:simplePos x="0" y="0"/>
            <wp:positionH relativeFrom="column">
              <wp:posOffset>3260725</wp:posOffset>
            </wp:positionH>
            <wp:positionV relativeFrom="paragraph">
              <wp:posOffset>217170</wp:posOffset>
            </wp:positionV>
            <wp:extent cx="2760345" cy="2152015"/>
            <wp:effectExtent l="19050" t="19050" r="20955" b="19685"/>
            <wp:wrapNone/>
            <wp:docPr id="24" name="Image 24"/>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760345" cy="215201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6235C8">
        <w:rPr>
          <w:noProof/>
          <w:color w:val="FF0000"/>
          <w:w w:val="95"/>
          <w:sz w:val="24"/>
          <w:szCs w:val="24"/>
          <w:lang w:bidi="ar-SA"/>
        </w:rPr>
        <w:drawing>
          <wp:anchor distT="0" distB="0" distL="114300" distR="114300" simplePos="0" relativeHeight="251958272" behindDoc="0" locked="0" layoutInCell="1" allowOverlap="1" wp14:anchorId="4617E12C" wp14:editId="1D2636D8">
            <wp:simplePos x="0" y="0"/>
            <wp:positionH relativeFrom="column">
              <wp:posOffset>163830</wp:posOffset>
            </wp:positionH>
            <wp:positionV relativeFrom="paragraph">
              <wp:posOffset>2588895</wp:posOffset>
            </wp:positionV>
            <wp:extent cx="2760345" cy="2152015"/>
            <wp:effectExtent l="19050" t="19050" r="20955" b="19685"/>
            <wp:wrapNone/>
            <wp:docPr id="13" name="Image 1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760345" cy="215201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35C8">
        <w:rPr>
          <w:noProof/>
          <w:color w:val="FF0000"/>
          <w:w w:val="95"/>
          <w:sz w:val="24"/>
          <w:szCs w:val="24"/>
          <w:lang w:bidi="ar-SA"/>
        </w:rPr>
        <w:drawing>
          <wp:anchor distT="0" distB="0" distL="114300" distR="114300" simplePos="0" relativeHeight="251959296" behindDoc="0" locked="0" layoutInCell="1" allowOverlap="1" wp14:anchorId="3CB10188" wp14:editId="6D94A056">
            <wp:simplePos x="0" y="0"/>
            <wp:positionH relativeFrom="column">
              <wp:posOffset>3260725</wp:posOffset>
            </wp:positionH>
            <wp:positionV relativeFrom="paragraph">
              <wp:posOffset>2632710</wp:posOffset>
            </wp:positionV>
            <wp:extent cx="2760345" cy="2151380"/>
            <wp:effectExtent l="19050" t="19050" r="20955" b="20320"/>
            <wp:wrapNone/>
            <wp:docPr id="14" name="Image 1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760345" cy="215138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rsidR="00514A38" w:rsidRPr="00F40732" w:rsidRDefault="00514A38" w:rsidP="00514A38">
      <w:pPr>
        <w:pStyle w:val="Paragraphedeliste"/>
        <w:tabs>
          <w:tab w:val="left" w:pos="936"/>
          <w:tab w:val="left" w:pos="937"/>
          <w:tab w:val="left" w:pos="1657"/>
        </w:tabs>
        <w:spacing w:before="75" w:line="360" w:lineRule="auto"/>
        <w:ind w:right="771"/>
        <w:jc w:val="both"/>
        <w:rPr>
          <w:color w:val="FF0000"/>
          <w:w w:val="95"/>
          <w:sz w:val="24"/>
          <w:szCs w:val="24"/>
        </w:rPr>
      </w:pPr>
    </w:p>
    <w:p w:rsidR="00514A38" w:rsidRPr="00F40732" w:rsidRDefault="00514A38" w:rsidP="00514A38">
      <w:pPr>
        <w:pStyle w:val="Paragraphedeliste"/>
        <w:tabs>
          <w:tab w:val="left" w:pos="936"/>
          <w:tab w:val="left" w:pos="937"/>
          <w:tab w:val="left" w:pos="1657"/>
        </w:tabs>
        <w:spacing w:before="75" w:line="360" w:lineRule="auto"/>
        <w:ind w:right="771"/>
        <w:jc w:val="both"/>
        <w:rPr>
          <w:color w:val="FF0000"/>
          <w:w w:val="95"/>
          <w:sz w:val="24"/>
          <w:szCs w:val="24"/>
        </w:rPr>
      </w:pPr>
    </w:p>
    <w:p w:rsidR="00514A38" w:rsidRPr="00F40732" w:rsidRDefault="00514A38" w:rsidP="00514A38">
      <w:pPr>
        <w:pStyle w:val="Paragraphedeliste"/>
        <w:tabs>
          <w:tab w:val="left" w:pos="936"/>
          <w:tab w:val="left" w:pos="937"/>
          <w:tab w:val="left" w:pos="1657"/>
        </w:tabs>
        <w:spacing w:before="75" w:line="360" w:lineRule="auto"/>
        <w:ind w:right="771"/>
        <w:jc w:val="both"/>
        <w:rPr>
          <w:color w:val="FF0000"/>
          <w:w w:val="95"/>
          <w:sz w:val="24"/>
          <w:szCs w:val="24"/>
        </w:rPr>
      </w:pPr>
    </w:p>
    <w:p w:rsidR="00514A38" w:rsidRPr="00F40732" w:rsidRDefault="00514A38" w:rsidP="00514A38">
      <w:pPr>
        <w:pStyle w:val="Paragraphedeliste"/>
        <w:tabs>
          <w:tab w:val="left" w:pos="936"/>
          <w:tab w:val="left" w:pos="937"/>
          <w:tab w:val="left" w:pos="1657"/>
        </w:tabs>
        <w:spacing w:before="75" w:line="360" w:lineRule="auto"/>
        <w:ind w:right="771"/>
        <w:jc w:val="both"/>
        <w:rPr>
          <w:color w:val="FF0000"/>
          <w:w w:val="95"/>
          <w:sz w:val="24"/>
          <w:szCs w:val="24"/>
        </w:rPr>
      </w:pPr>
    </w:p>
    <w:p w:rsidR="005C4ED4" w:rsidRPr="00F40732" w:rsidRDefault="005C4ED4" w:rsidP="00514A38">
      <w:pPr>
        <w:pStyle w:val="Paragraphedeliste"/>
        <w:tabs>
          <w:tab w:val="left" w:pos="936"/>
          <w:tab w:val="left" w:pos="937"/>
          <w:tab w:val="left" w:pos="1657"/>
        </w:tabs>
        <w:spacing w:before="75" w:line="360" w:lineRule="auto"/>
        <w:ind w:right="771"/>
        <w:jc w:val="both"/>
        <w:rPr>
          <w:color w:val="FF0000"/>
          <w:w w:val="95"/>
          <w:sz w:val="24"/>
          <w:szCs w:val="24"/>
        </w:rPr>
      </w:pPr>
    </w:p>
    <w:p w:rsidR="005C4ED4" w:rsidRPr="00F40732" w:rsidRDefault="005C4ED4" w:rsidP="00514A38">
      <w:pPr>
        <w:pStyle w:val="Paragraphedeliste"/>
        <w:tabs>
          <w:tab w:val="left" w:pos="936"/>
          <w:tab w:val="left" w:pos="937"/>
          <w:tab w:val="left" w:pos="1657"/>
        </w:tabs>
        <w:spacing w:before="75" w:line="360" w:lineRule="auto"/>
        <w:ind w:right="771"/>
        <w:jc w:val="both"/>
        <w:rPr>
          <w:color w:val="FF0000"/>
          <w:w w:val="95"/>
          <w:sz w:val="24"/>
          <w:szCs w:val="24"/>
        </w:rPr>
      </w:pPr>
    </w:p>
    <w:p w:rsidR="00D32024" w:rsidRDefault="00D32024" w:rsidP="00D32024">
      <w:pPr>
        <w:pStyle w:val="Paragraphedeliste"/>
        <w:tabs>
          <w:tab w:val="left" w:pos="936"/>
          <w:tab w:val="left" w:pos="937"/>
          <w:tab w:val="left" w:pos="1657"/>
        </w:tabs>
        <w:spacing w:before="75" w:line="360" w:lineRule="auto"/>
        <w:ind w:right="771"/>
        <w:jc w:val="both"/>
        <w:rPr>
          <w:color w:val="FF0000"/>
          <w:w w:val="95"/>
          <w:sz w:val="24"/>
          <w:szCs w:val="24"/>
        </w:rPr>
      </w:pPr>
    </w:p>
    <w:p w:rsidR="006235C8" w:rsidRDefault="006235C8" w:rsidP="00D32024">
      <w:pPr>
        <w:pStyle w:val="Paragraphedeliste"/>
        <w:tabs>
          <w:tab w:val="left" w:pos="936"/>
          <w:tab w:val="left" w:pos="937"/>
          <w:tab w:val="left" w:pos="1657"/>
        </w:tabs>
        <w:spacing w:before="75" w:line="360" w:lineRule="auto"/>
        <w:ind w:right="771"/>
        <w:jc w:val="both"/>
        <w:rPr>
          <w:color w:val="FF0000"/>
          <w:w w:val="95"/>
          <w:sz w:val="24"/>
          <w:szCs w:val="24"/>
        </w:rPr>
      </w:pPr>
    </w:p>
    <w:p w:rsidR="006235C8" w:rsidRDefault="006235C8" w:rsidP="00D32024">
      <w:pPr>
        <w:pStyle w:val="Paragraphedeliste"/>
        <w:tabs>
          <w:tab w:val="left" w:pos="936"/>
          <w:tab w:val="left" w:pos="937"/>
          <w:tab w:val="left" w:pos="1657"/>
        </w:tabs>
        <w:spacing w:before="75" w:line="360" w:lineRule="auto"/>
        <w:ind w:right="771"/>
        <w:jc w:val="both"/>
        <w:rPr>
          <w:color w:val="FF0000"/>
          <w:w w:val="95"/>
          <w:sz w:val="24"/>
          <w:szCs w:val="24"/>
        </w:rPr>
      </w:pPr>
    </w:p>
    <w:p w:rsidR="006235C8" w:rsidRDefault="006235C8" w:rsidP="00D32024">
      <w:pPr>
        <w:pStyle w:val="Paragraphedeliste"/>
        <w:tabs>
          <w:tab w:val="left" w:pos="936"/>
          <w:tab w:val="left" w:pos="937"/>
          <w:tab w:val="left" w:pos="1657"/>
        </w:tabs>
        <w:spacing w:before="75" w:line="360" w:lineRule="auto"/>
        <w:ind w:right="771"/>
        <w:jc w:val="both"/>
        <w:rPr>
          <w:color w:val="FF0000"/>
          <w:w w:val="95"/>
          <w:sz w:val="24"/>
          <w:szCs w:val="24"/>
        </w:rPr>
      </w:pPr>
    </w:p>
    <w:p w:rsidR="006235C8" w:rsidRDefault="006235C8" w:rsidP="00D32024">
      <w:pPr>
        <w:pStyle w:val="Paragraphedeliste"/>
        <w:tabs>
          <w:tab w:val="left" w:pos="936"/>
          <w:tab w:val="left" w:pos="937"/>
          <w:tab w:val="left" w:pos="1657"/>
        </w:tabs>
        <w:spacing w:before="75" w:line="360" w:lineRule="auto"/>
        <w:ind w:right="771"/>
        <w:jc w:val="both"/>
        <w:rPr>
          <w:color w:val="FF0000"/>
          <w:w w:val="95"/>
          <w:sz w:val="24"/>
          <w:szCs w:val="24"/>
        </w:rPr>
      </w:pPr>
    </w:p>
    <w:p w:rsidR="006235C8" w:rsidRDefault="006235C8" w:rsidP="00D32024">
      <w:pPr>
        <w:pStyle w:val="Paragraphedeliste"/>
        <w:tabs>
          <w:tab w:val="left" w:pos="936"/>
          <w:tab w:val="left" w:pos="937"/>
          <w:tab w:val="left" w:pos="1657"/>
        </w:tabs>
        <w:spacing w:before="75" w:line="360" w:lineRule="auto"/>
        <w:ind w:right="771"/>
        <w:jc w:val="both"/>
        <w:rPr>
          <w:color w:val="FF0000"/>
          <w:w w:val="95"/>
          <w:sz w:val="24"/>
          <w:szCs w:val="24"/>
        </w:rPr>
      </w:pPr>
    </w:p>
    <w:p w:rsidR="006235C8" w:rsidRDefault="006235C8" w:rsidP="00D32024">
      <w:pPr>
        <w:pStyle w:val="Paragraphedeliste"/>
        <w:tabs>
          <w:tab w:val="left" w:pos="936"/>
          <w:tab w:val="left" w:pos="937"/>
          <w:tab w:val="left" w:pos="1657"/>
        </w:tabs>
        <w:spacing w:before="75" w:line="360" w:lineRule="auto"/>
        <w:ind w:right="771"/>
        <w:jc w:val="both"/>
        <w:rPr>
          <w:color w:val="FF0000"/>
          <w:w w:val="95"/>
          <w:sz w:val="24"/>
          <w:szCs w:val="24"/>
        </w:rPr>
      </w:pPr>
    </w:p>
    <w:p w:rsidR="006235C8" w:rsidRDefault="006235C8" w:rsidP="00D32024">
      <w:pPr>
        <w:pStyle w:val="Paragraphedeliste"/>
        <w:tabs>
          <w:tab w:val="left" w:pos="936"/>
          <w:tab w:val="left" w:pos="937"/>
          <w:tab w:val="left" w:pos="1657"/>
        </w:tabs>
        <w:spacing w:before="75" w:line="360" w:lineRule="auto"/>
        <w:ind w:right="771"/>
        <w:jc w:val="both"/>
        <w:rPr>
          <w:color w:val="FF0000"/>
          <w:w w:val="95"/>
          <w:sz w:val="24"/>
          <w:szCs w:val="24"/>
        </w:rPr>
      </w:pPr>
    </w:p>
    <w:p w:rsidR="006235C8" w:rsidRPr="00F40732" w:rsidRDefault="006235C8" w:rsidP="00D32024">
      <w:pPr>
        <w:pStyle w:val="Paragraphedeliste"/>
        <w:tabs>
          <w:tab w:val="left" w:pos="936"/>
          <w:tab w:val="left" w:pos="937"/>
          <w:tab w:val="left" w:pos="1657"/>
        </w:tabs>
        <w:spacing w:before="75" w:line="360" w:lineRule="auto"/>
        <w:ind w:right="771"/>
        <w:jc w:val="both"/>
        <w:rPr>
          <w:color w:val="FF0000"/>
          <w:w w:val="95"/>
          <w:sz w:val="24"/>
          <w:szCs w:val="24"/>
        </w:rPr>
      </w:pPr>
    </w:p>
    <w:p w:rsidR="009E2877" w:rsidRPr="00236EB9" w:rsidRDefault="009E2877" w:rsidP="000748AE">
      <w:pPr>
        <w:pStyle w:val="Paragraphedeliste"/>
        <w:numPr>
          <w:ilvl w:val="0"/>
          <w:numId w:val="5"/>
        </w:numPr>
        <w:spacing w:line="360" w:lineRule="auto"/>
        <w:ind w:left="426" w:hanging="426"/>
        <w:rPr>
          <w:sz w:val="24"/>
        </w:rPr>
      </w:pPr>
      <w:r w:rsidRPr="00236EB9">
        <w:rPr>
          <w:sz w:val="24"/>
        </w:rPr>
        <w:t>Management :</w:t>
      </w:r>
    </w:p>
    <w:p w:rsidR="00D970C5" w:rsidRPr="000748AE" w:rsidRDefault="00A9174B" w:rsidP="000748AE">
      <w:pPr>
        <w:pStyle w:val="Paragraphedeliste"/>
        <w:numPr>
          <w:ilvl w:val="0"/>
          <w:numId w:val="5"/>
        </w:numPr>
        <w:tabs>
          <w:tab w:val="left" w:pos="426"/>
          <w:tab w:val="left" w:pos="9781"/>
        </w:tabs>
        <w:spacing w:before="161" w:line="360" w:lineRule="auto"/>
        <w:ind w:left="426" w:right="487" w:hanging="426"/>
        <w:jc w:val="both"/>
        <w:rPr>
          <w:sz w:val="24"/>
        </w:rPr>
      </w:pPr>
      <w:r w:rsidRPr="000748AE">
        <w:rPr>
          <w:sz w:val="24"/>
        </w:rPr>
        <w:t>La Coordinatrice</w:t>
      </w:r>
      <w:r w:rsidR="00955EE7" w:rsidRPr="000748AE">
        <w:rPr>
          <w:sz w:val="24"/>
        </w:rPr>
        <w:t xml:space="preserve"> a </w:t>
      </w:r>
      <w:r w:rsidR="00074261" w:rsidRPr="000748AE">
        <w:rPr>
          <w:sz w:val="24"/>
        </w:rPr>
        <w:t>effectué plusieurs démarches administratives dans le cadre de</w:t>
      </w:r>
      <w:r w:rsidR="00927866" w:rsidRPr="000748AE">
        <w:rPr>
          <w:sz w:val="24"/>
        </w:rPr>
        <w:t>s accords de partenariat avec la Police, les douanes et le ministère de l’environnement et du développement durable. Ces démarches avaient pour but de faciliter le travail d’EAGLE avec les différentes administrations dans le cadre de la lutte contre la criminalité faunique.</w:t>
      </w:r>
    </w:p>
    <w:p w:rsidR="00B50EC6" w:rsidRPr="000748AE" w:rsidRDefault="00B50EC6" w:rsidP="000748AE">
      <w:pPr>
        <w:pStyle w:val="Paragraphedeliste"/>
        <w:numPr>
          <w:ilvl w:val="0"/>
          <w:numId w:val="5"/>
        </w:numPr>
        <w:tabs>
          <w:tab w:val="left" w:pos="426"/>
          <w:tab w:val="left" w:pos="9781"/>
        </w:tabs>
        <w:spacing w:before="161" w:line="360" w:lineRule="auto"/>
        <w:ind w:left="426" w:right="487" w:hanging="426"/>
        <w:jc w:val="both"/>
        <w:rPr>
          <w:sz w:val="24"/>
        </w:rPr>
      </w:pPr>
      <w:r w:rsidRPr="000748AE">
        <w:rPr>
          <w:sz w:val="24"/>
        </w:rPr>
        <w:t xml:space="preserve">Ces démarches ont permis à EAGLE SENEGAL et la Direction Générale de la Police Nationale du Sénégal de procéder à la signature d’un accord de partenariat relatif au renforcement du dispositif de contrôle, de sécurité et de surveillance, dans la lutte contre </w:t>
      </w:r>
      <w:r w:rsidRPr="000748AE">
        <w:rPr>
          <w:sz w:val="24"/>
        </w:rPr>
        <w:lastRenderedPageBreak/>
        <w:t>la criminalité faunique et ses connexions au Sénégal.</w:t>
      </w:r>
    </w:p>
    <w:p w:rsidR="00D970C5" w:rsidRPr="00F40732" w:rsidRDefault="00C270F2" w:rsidP="000748AE">
      <w:pPr>
        <w:pStyle w:val="Paragraphedeliste"/>
        <w:numPr>
          <w:ilvl w:val="0"/>
          <w:numId w:val="5"/>
        </w:numPr>
        <w:tabs>
          <w:tab w:val="left" w:pos="426"/>
          <w:tab w:val="left" w:pos="9781"/>
        </w:tabs>
        <w:spacing w:before="161" w:line="360" w:lineRule="auto"/>
        <w:ind w:left="426" w:right="487" w:hanging="426"/>
        <w:jc w:val="both"/>
        <w:rPr>
          <w:color w:val="FF0000"/>
          <w:sz w:val="24"/>
        </w:rPr>
      </w:pPr>
      <w:r w:rsidRPr="000748AE">
        <w:rPr>
          <w:noProof/>
          <w:sz w:val="24"/>
          <w:lang w:bidi="ar-SA"/>
        </w:rPr>
        <w:drawing>
          <wp:anchor distT="0" distB="0" distL="114300" distR="114300" simplePos="0" relativeHeight="251821056" behindDoc="0" locked="0" layoutInCell="1" allowOverlap="1" wp14:anchorId="77F17671" wp14:editId="0559CD08">
            <wp:simplePos x="0" y="0"/>
            <wp:positionH relativeFrom="page">
              <wp:posOffset>1095375</wp:posOffset>
            </wp:positionH>
            <wp:positionV relativeFrom="margin">
              <wp:posOffset>-7019925</wp:posOffset>
            </wp:positionV>
            <wp:extent cx="5493385" cy="321945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618-WA0067.jpg"/>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493385" cy="3219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B32C8" w:rsidRPr="000748AE">
        <w:rPr>
          <w:sz w:val="24"/>
        </w:rPr>
        <w:t xml:space="preserve">La Coordinatrice a aussi mis en </w:t>
      </w:r>
      <w:r w:rsidR="00E557F0" w:rsidRPr="000748AE">
        <w:rPr>
          <w:sz w:val="24"/>
        </w:rPr>
        <w:t>œuvre</w:t>
      </w:r>
      <w:r w:rsidR="00FB32C8" w:rsidRPr="000748AE">
        <w:rPr>
          <w:sz w:val="24"/>
        </w:rPr>
        <w:t xml:space="preserve"> plusieurs diligences pour établir</w:t>
      </w:r>
      <w:r w:rsidR="00E557F0" w:rsidRPr="000748AE">
        <w:rPr>
          <w:sz w:val="24"/>
        </w:rPr>
        <w:t xml:space="preserve"> et renforcer la collaboration avec l’Etat du Sénégal, les Ambassades et autres partenaires privés</w:t>
      </w:r>
      <w:r w:rsidR="005B5365" w:rsidRPr="000748AE">
        <w:rPr>
          <w:sz w:val="24"/>
        </w:rPr>
        <w:t>.</w:t>
      </w:r>
      <w:r w:rsidR="00955EE7" w:rsidRPr="000748AE">
        <w:rPr>
          <w:sz w:val="24"/>
        </w:rPr>
        <w:t xml:space="preserve"> A ce titre, elle a rencontré </w:t>
      </w:r>
      <w:r w:rsidR="000748AE" w:rsidRPr="000748AE">
        <w:rPr>
          <w:sz w:val="24"/>
        </w:rPr>
        <w:t>30</w:t>
      </w:r>
      <w:r w:rsidR="00E557F0" w:rsidRPr="000748AE">
        <w:rPr>
          <w:sz w:val="24"/>
        </w:rPr>
        <w:t xml:space="preserve"> partenaires extérieurs </w:t>
      </w:r>
      <w:r w:rsidR="00955EE7" w:rsidRPr="000748AE">
        <w:rPr>
          <w:sz w:val="24"/>
        </w:rPr>
        <w:t>et collabo</w:t>
      </w:r>
      <w:r w:rsidR="000748AE" w:rsidRPr="000748AE">
        <w:rPr>
          <w:sz w:val="24"/>
        </w:rPr>
        <w:t>rateurs au premier semestre 2022</w:t>
      </w:r>
      <w:r w:rsidR="00E557F0" w:rsidRPr="000748AE">
        <w:rPr>
          <w:sz w:val="24"/>
        </w:rPr>
        <w:t>.</w:t>
      </w:r>
    </w:p>
    <w:p w:rsidR="00074261" w:rsidRPr="000748AE" w:rsidRDefault="00074261" w:rsidP="005E65DE">
      <w:pPr>
        <w:pStyle w:val="Paragraphedeliste"/>
        <w:numPr>
          <w:ilvl w:val="0"/>
          <w:numId w:val="5"/>
        </w:numPr>
        <w:tabs>
          <w:tab w:val="left" w:pos="426"/>
          <w:tab w:val="left" w:pos="9781"/>
        </w:tabs>
        <w:spacing w:before="161" w:line="360" w:lineRule="auto"/>
        <w:ind w:left="426" w:right="487" w:hanging="426"/>
        <w:jc w:val="both"/>
        <w:rPr>
          <w:sz w:val="24"/>
        </w:rPr>
      </w:pPr>
      <w:r w:rsidRPr="000748AE">
        <w:rPr>
          <w:sz w:val="24"/>
        </w:rPr>
        <w:t xml:space="preserve">Plusieurs sessions de recrutement ont été organisées par la coordination </w:t>
      </w:r>
      <w:r w:rsidR="00955EE7" w:rsidRPr="000748AE">
        <w:rPr>
          <w:sz w:val="24"/>
        </w:rPr>
        <w:t xml:space="preserve">et le département juridique </w:t>
      </w:r>
      <w:r w:rsidR="00927866" w:rsidRPr="000748AE">
        <w:rPr>
          <w:sz w:val="24"/>
        </w:rPr>
        <w:t>et ont perm</w:t>
      </w:r>
      <w:r w:rsidR="00955EE7" w:rsidRPr="000748AE">
        <w:rPr>
          <w:sz w:val="24"/>
        </w:rPr>
        <w:t xml:space="preserve">is de mettre en test, au premier semestre un juriste et </w:t>
      </w:r>
      <w:r w:rsidR="000748AE" w:rsidRPr="000748AE">
        <w:rPr>
          <w:sz w:val="24"/>
        </w:rPr>
        <w:t xml:space="preserve">deux enquêteurs en plus de la formation d’un chargé des médias recruté en </w:t>
      </w:r>
      <w:r w:rsidR="00D970C5" w:rsidRPr="000748AE">
        <w:rPr>
          <w:sz w:val="24"/>
        </w:rPr>
        <w:t>2021</w:t>
      </w:r>
      <w:r w:rsidR="00CB48C8" w:rsidRPr="000748AE">
        <w:rPr>
          <w:sz w:val="24"/>
        </w:rPr>
        <w:t xml:space="preserve">. </w:t>
      </w:r>
    </w:p>
    <w:p w:rsidR="00761F29" w:rsidRPr="00F40732" w:rsidRDefault="00761F29" w:rsidP="00504462">
      <w:pPr>
        <w:pStyle w:val="Corpsdetexte"/>
        <w:spacing w:before="1" w:line="360" w:lineRule="auto"/>
        <w:rPr>
          <w:color w:val="FF0000"/>
        </w:rPr>
      </w:pPr>
    </w:p>
    <w:p w:rsidR="009650CE" w:rsidRPr="0093554A" w:rsidRDefault="002C753E" w:rsidP="002C753E">
      <w:pPr>
        <w:pStyle w:val="Corpsdetexte"/>
        <w:spacing w:before="1" w:line="360" w:lineRule="auto"/>
        <w:ind w:left="426"/>
        <w:rPr>
          <w:b/>
          <w:u w:val="thick"/>
        </w:rPr>
      </w:pPr>
      <w:r w:rsidRPr="0093554A">
        <w:rPr>
          <w:b/>
          <w:u w:val="thick"/>
        </w:rPr>
        <w:t>Analyse rapide</w:t>
      </w:r>
    </w:p>
    <w:p w:rsidR="004A78DA" w:rsidRPr="00F40732" w:rsidRDefault="004A78DA" w:rsidP="00504462">
      <w:pPr>
        <w:pStyle w:val="Corpsdetexte"/>
        <w:spacing w:before="1" w:line="360" w:lineRule="auto"/>
        <w:rPr>
          <w:color w:val="FF0000"/>
        </w:rPr>
      </w:pPr>
    </w:p>
    <w:p w:rsidR="00800E95" w:rsidRPr="00F40732" w:rsidRDefault="0093554A" w:rsidP="00504462">
      <w:pPr>
        <w:pStyle w:val="Corpsdetexte"/>
        <w:spacing w:before="1" w:line="360" w:lineRule="auto"/>
        <w:rPr>
          <w:color w:val="FF0000"/>
        </w:rPr>
      </w:pPr>
      <w:r>
        <w:rPr>
          <w:noProof/>
          <w:lang w:bidi="ar-SA"/>
        </w:rPr>
        <w:drawing>
          <wp:anchor distT="0" distB="0" distL="114300" distR="114300" simplePos="0" relativeHeight="251960320" behindDoc="0" locked="0" layoutInCell="1" allowOverlap="1" wp14:anchorId="051ED46B" wp14:editId="0AC7C765">
            <wp:simplePos x="0" y="0"/>
            <wp:positionH relativeFrom="margin">
              <wp:posOffset>180975</wp:posOffset>
            </wp:positionH>
            <wp:positionV relativeFrom="margin">
              <wp:posOffset>3253740</wp:posOffset>
            </wp:positionV>
            <wp:extent cx="5829300" cy="4600575"/>
            <wp:effectExtent l="0" t="0" r="19050" b="9525"/>
            <wp:wrapSquare wrapText="bothSides"/>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rsidR="00800E95" w:rsidRPr="00F40732" w:rsidRDefault="00800E95" w:rsidP="00504462">
      <w:pPr>
        <w:pStyle w:val="Corpsdetexte"/>
        <w:spacing w:before="1" w:line="360" w:lineRule="auto"/>
        <w:rPr>
          <w:color w:val="FF0000"/>
        </w:rPr>
      </w:pPr>
    </w:p>
    <w:p w:rsidR="00800E95" w:rsidRPr="00F40732" w:rsidRDefault="00800E95" w:rsidP="00504462">
      <w:pPr>
        <w:pStyle w:val="Corpsdetexte"/>
        <w:spacing w:before="1" w:line="360" w:lineRule="auto"/>
        <w:rPr>
          <w:color w:val="FF0000"/>
        </w:rPr>
      </w:pPr>
    </w:p>
    <w:p w:rsidR="00800E95" w:rsidRPr="00F40732" w:rsidRDefault="00800E95" w:rsidP="00504462">
      <w:pPr>
        <w:pStyle w:val="Corpsdetexte"/>
        <w:spacing w:before="1" w:line="360" w:lineRule="auto"/>
        <w:rPr>
          <w:color w:val="FF0000"/>
        </w:rPr>
      </w:pPr>
    </w:p>
    <w:p w:rsidR="00800E95" w:rsidRPr="00F40732" w:rsidRDefault="00800E95" w:rsidP="00504462">
      <w:pPr>
        <w:pStyle w:val="Corpsdetexte"/>
        <w:spacing w:before="1" w:line="360" w:lineRule="auto"/>
        <w:rPr>
          <w:color w:val="FF0000"/>
        </w:rPr>
      </w:pPr>
    </w:p>
    <w:p w:rsidR="00800E95" w:rsidRPr="00F40732" w:rsidRDefault="00800E95" w:rsidP="00504462">
      <w:pPr>
        <w:pStyle w:val="Corpsdetexte"/>
        <w:spacing w:before="1" w:line="360" w:lineRule="auto"/>
        <w:rPr>
          <w:color w:val="FF0000"/>
        </w:rPr>
      </w:pPr>
    </w:p>
    <w:p w:rsidR="00800E95" w:rsidRPr="00F40732" w:rsidRDefault="00800E95" w:rsidP="00504462">
      <w:pPr>
        <w:pStyle w:val="Corpsdetexte"/>
        <w:spacing w:before="1" w:line="360" w:lineRule="auto"/>
        <w:rPr>
          <w:color w:val="FF0000"/>
        </w:rPr>
      </w:pPr>
    </w:p>
    <w:p w:rsidR="00800E95" w:rsidRPr="00F40732" w:rsidRDefault="00800E95" w:rsidP="00504462">
      <w:pPr>
        <w:pStyle w:val="Corpsdetexte"/>
        <w:spacing w:before="1" w:line="360" w:lineRule="auto"/>
        <w:rPr>
          <w:color w:val="FF0000"/>
        </w:rPr>
      </w:pPr>
    </w:p>
    <w:p w:rsidR="00800E95" w:rsidRPr="00F40732" w:rsidRDefault="00800E95" w:rsidP="00504462">
      <w:pPr>
        <w:pStyle w:val="Corpsdetexte"/>
        <w:spacing w:before="1" w:line="360" w:lineRule="auto"/>
        <w:rPr>
          <w:color w:val="FF0000"/>
        </w:rPr>
      </w:pPr>
    </w:p>
    <w:p w:rsidR="00800E95" w:rsidRDefault="00800E95" w:rsidP="00504462">
      <w:pPr>
        <w:pStyle w:val="Corpsdetexte"/>
        <w:spacing w:before="1" w:line="360" w:lineRule="auto"/>
        <w:rPr>
          <w:color w:val="FF0000"/>
        </w:rPr>
      </w:pPr>
    </w:p>
    <w:p w:rsidR="000748AE" w:rsidRDefault="000748AE" w:rsidP="00504462">
      <w:pPr>
        <w:pStyle w:val="Corpsdetexte"/>
        <w:spacing w:before="1" w:line="360" w:lineRule="auto"/>
        <w:rPr>
          <w:color w:val="FF0000"/>
        </w:rPr>
      </w:pPr>
    </w:p>
    <w:p w:rsidR="000748AE" w:rsidRDefault="000748AE" w:rsidP="00504462">
      <w:pPr>
        <w:pStyle w:val="Corpsdetexte"/>
        <w:spacing w:before="1" w:line="360" w:lineRule="auto"/>
        <w:rPr>
          <w:color w:val="FF0000"/>
        </w:rPr>
      </w:pPr>
    </w:p>
    <w:p w:rsidR="000748AE" w:rsidRDefault="000748AE" w:rsidP="00504462">
      <w:pPr>
        <w:pStyle w:val="Corpsdetexte"/>
        <w:spacing w:before="1" w:line="360" w:lineRule="auto"/>
        <w:rPr>
          <w:color w:val="FF0000"/>
        </w:rPr>
      </w:pPr>
    </w:p>
    <w:p w:rsidR="000748AE" w:rsidRDefault="000748AE" w:rsidP="00504462">
      <w:pPr>
        <w:pStyle w:val="Corpsdetexte"/>
        <w:spacing w:before="1" w:line="360" w:lineRule="auto"/>
        <w:rPr>
          <w:color w:val="FF0000"/>
        </w:rPr>
      </w:pPr>
    </w:p>
    <w:p w:rsidR="000748AE" w:rsidRDefault="000748AE" w:rsidP="00504462">
      <w:pPr>
        <w:pStyle w:val="Corpsdetexte"/>
        <w:spacing w:before="1" w:line="360" w:lineRule="auto"/>
        <w:rPr>
          <w:color w:val="FF0000"/>
        </w:rPr>
      </w:pPr>
    </w:p>
    <w:p w:rsidR="000748AE" w:rsidRDefault="000748AE" w:rsidP="00504462">
      <w:pPr>
        <w:pStyle w:val="Corpsdetexte"/>
        <w:spacing w:before="1" w:line="360" w:lineRule="auto"/>
        <w:rPr>
          <w:color w:val="FF0000"/>
        </w:rPr>
      </w:pPr>
    </w:p>
    <w:p w:rsidR="000748AE" w:rsidRDefault="000748AE" w:rsidP="00504462">
      <w:pPr>
        <w:pStyle w:val="Corpsdetexte"/>
        <w:spacing w:before="1" w:line="360" w:lineRule="auto"/>
        <w:rPr>
          <w:color w:val="FF0000"/>
        </w:rPr>
      </w:pPr>
    </w:p>
    <w:p w:rsidR="000748AE" w:rsidRDefault="000748AE" w:rsidP="00504462">
      <w:pPr>
        <w:pStyle w:val="Corpsdetexte"/>
        <w:spacing w:before="1" w:line="360" w:lineRule="auto"/>
        <w:rPr>
          <w:color w:val="FF0000"/>
        </w:rPr>
      </w:pPr>
    </w:p>
    <w:p w:rsidR="000748AE" w:rsidRDefault="000748AE" w:rsidP="00504462">
      <w:pPr>
        <w:pStyle w:val="Corpsdetexte"/>
        <w:spacing w:before="1" w:line="360" w:lineRule="auto"/>
        <w:rPr>
          <w:color w:val="FF0000"/>
        </w:rPr>
      </w:pPr>
    </w:p>
    <w:p w:rsidR="000748AE" w:rsidRPr="00F40732" w:rsidRDefault="000748AE" w:rsidP="00504462">
      <w:pPr>
        <w:pStyle w:val="Corpsdetexte"/>
        <w:spacing w:before="1" w:line="360" w:lineRule="auto"/>
        <w:rPr>
          <w:color w:val="FF0000"/>
        </w:rPr>
      </w:pPr>
    </w:p>
    <w:p w:rsidR="00800E95" w:rsidRPr="00F40732" w:rsidRDefault="00800E95" w:rsidP="00504462">
      <w:pPr>
        <w:pStyle w:val="Corpsdetexte"/>
        <w:spacing w:before="1" w:line="360" w:lineRule="auto"/>
        <w:rPr>
          <w:color w:val="FF0000"/>
        </w:rPr>
      </w:pPr>
    </w:p>
    <w:p w:rsidR="00800E95" w:rsidRPr="00F40732" w:rsidRDefault="00800E95" w:rsidP="00504462">
      <w:pPr>
        <w:pStyle w:val="Corpsdetexte"/>
        <w:spacing w:before="1" w:line="360" w:lineRule="auto"/>
        <w:rPr>
          <w:color w:val="FF0000"/>
        </w:rPr>
      </w:pPr>
    </w:p>
    <w:p w:rsidR="009E253D" w:rsidRPr="00F40732" w:rsidRDefault="009E253D" w:rsidP="00504462">
      <w:pPr>
        <w:pStyle w:val="Corpsdetexte"/>
        <w:spacing w:before="1" w:line="360" w:lineRule="auto"/>
        <w:rPr>
          <w:color w:val="FF0000"/>
        </w:rPr>
      </w:pPr>
    </w:p>
    <w:p w:rsidR="00A9174B" w:rsidRPr="0066776E" w:rsidRDefault="00A9174B" w:rsidP="005F20A9">
      <w:pPr>
        <w:pStyle w:val="Titre1"/>
        <w:numPr>
          <w:ilvl w:val="0"/>
          <w:numId w:val="2"/>
        </w:numPr>
        <w:tabs>
          <w:tab w:val="left" w:pos="656"/>
          <w:tab w:val="left" w:pos="9319"/>
        </w:tabs>
        <w:spacing w:before="17" w:line="360" w:lineRule="auto"/>
        <w:ind w:hanging="439"/>
        <w:rPr>
          <w:highlight w:val="lightGray"/>
        </w:rPr>
      </w:pPr>
      <w:bookmarkStart w:id="9" w:name="_bookmark6"/>
      <w:bookmarkStart w:id="10" w:name="_Toc94102910"/>
      <w:bookmarkEnd w:id="9"/>
      <w:r w:rsidRPr="0066776E">
        <w:rPr>
          <w:highlight w:val="lightGray"/>
          <w:shd w:val="clear" w:color="auto" w:fill="CFBEA9"/>
        </w:rPr>
        <w:lastRenderedPageBreak/>
        <w:t>Médias</w:t>
      </w:r>
      <w:bookmarkEnd w:id="10"/>
      <w:r w:rsidRPr="0066776E">
        <w:rPr>
          <w:highlight w:val="lightGray"/>
          <w:shd w:val="clear" w:color="auto" w:fill="CFBEA9"/>
        </w:rPr>
        <w:tab/>
      </w:r>
    </w:p>
    <w:p w:rsidR="00A9174B" w:rsidRPr="0066776E" w:rsidRDefault="00A9174B" w:rsidP="00D31DD7">
      <w:pPr>
        <w:ind w:firstLine="216"/>
        <w:rPr>
          <w:b/>
          <w:u w:val="single"/>
        </w:rPr>
      </w:pPr>
      <w:r w:rsidRPr="0066776E">
        <w:rPr>
          <w:b/>
          <w:sz w:val="24"/>
          <w:u w:val="single"/>
        </w:rPr>
        <w:t>Indicateur</w:t>
      </w:r>
    </w:p>
    <w:p w:rsidR="00A9174B" w:rsidRPr="00F40732" w:rsidRDefault="00A9174B" w:rsidP="00504462">
      <w:pPr>
        <w:pStyle w:val="Corpsdetexte"/>
        <w:spacing w:before="8" w:line="360" w:lineRule="auto"/>
        <w:rPr>
          <w:b/>
          <w:color w:val="FF0000"/>
          <w:sz w:val="25"/>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8"/>
        <w:gridCol w:w="1812"/>
        <w:gridCol w:w="1812"/>
        <w:gridCol w:w="3548"/>
      </w:tblGrid>
      <w:tr w:rsidR="007121BA" w:rsidRPr="00F40732" w:rsidTr="00761F29">
        <w:trPr>
          <w:trHeight w:val="309"/>
        </w:trPr>
        <w:tc>
          <w:tcPr>
            <w:tcW w:w="9130" w:type="dxa"/>
            <w:gridSpan w:val="4"/>
            <w:shd w:val="clear" w:color="auto" w:fill="CFBEA9"/>
          </w:tcPr>
          <w:p w:rsidR="00A9174B" w:rsidRPr="000748AE" w:rsidRDefault="00A9174B" w:rsidP="00595190">
            <w:pPr>
              <w:pStyle w:val="TableParagraph"/>
              <w:spacing w:line="360" w:lineRule="auto"/>
              <w:ind w:left="71"/>
              <w:rPr>
                <w:b/>
              </w:rPr>
            </w:pPr>
            <w:proofErr w:type="spellStart"/>
            <w:r w:rsidRPr="000748AE">
              <w:t>Nombre</w:t>
            </w:r>
            <w:proofErr w:type="spellEnd"/>
            <w:r w:rsidRPr="000748AE">
              <w:t xml:space="preserve"> de </w:t>
            </w:r>
            <w:proofErr w:type="spellStart"/>
            <w:r w:rsidRPr="000748AE">
              <w:t>pièces</w:t>
            </w:r>
            <w:proofErr w:type="spellEnd"/>
            <w:r w:rsidRPr="000748AE">
              <w:t xml:space="preserve"> </w:t>
            </w:r>
            <w:proofErr w:type="spellStart"/>
            <w:r w:rsidRPr="000748AE">
              <w:t>médiatiques</w:t>
            </w:r>
            <w:proofErr w:type="spellEnd"/>
            <w:r w:rsidRPr="000748AE">
              <w:t xml:space="preserve"> </w:t>
            </w:r>
            <w:proofErr w:type="spellStart"/>
            <w:r w:rsidRPr="000748AE">
              <w:t>totales</w:t>
            </w:r>
            <w:proofErr w:type="spellEnd"/>
            <w:r w:rsidRPr="000748AE">
              <w:t xml:space="preserve"> </w:t>
            </w:r>
            <w:r w:rsidR="000748AE" w:rsidRPr="000748AE">
              <w:rPr>
                <w:b/>
              </w:rPr>
              <w:t xml:space="preserve">: </w:t>
            </w:r>
            <w:r w:rsidR="00800E95" w:rsidRPr="000748AE">
              <w:rPr>
                <w:b/>
              </w:rPr>
              <w:t>1</w:t>
            </w:r>
            <w:r w:rsidR="000748AE" w:rsidRPr="000748AE">
              <w:rPr>
                <w:b/>
              </w:rPr>
              <w:t>20</w:t>
            </w:r>
          </w:p>
        </w:tc>
      </w:tr>
      <w:tr w:rsidR="007121BA" w:rsidRPr="00F40732" w:rsidTr="00761F29">
        <w:trPr>
          <w:trHeight w:val="616"/>
        </w:trPr>
        <w:tc>
          <w:tcPr>
            <w:tcW w:w="1958" w:type="dxa"/>
            <w:shd w:val="clear" w:color="auto" w:fill="CFBEA9"/>
          </w:tcPr>
          <w:p w:rsidR="00A9174B" w:rsidRPr="000748AE" w:rsidRDefault="00A9174B" w:rsidP="00504462">
            <w:pPr>
              <w:pStyle w:val="TableParagraph"/>
              <w:spacing w:line="360" w:lineRule="auto"/>
              <w:ind w:left="110"/>
            </w:pPr>
            <w:proofErr w:type="spellStart"/>
            <w:r w:rsidRPr="000748AE">
              <w:t>Pièces</w:t>
            </w:r>
            <w:proofErr w:type="spellEnd"/>
            <w:r w:rsidRPr="000748AE">
              <w:t xml:space="preserve"> </w:t>
            </w:r>
            <w:r w:rsidR="00447CC2" w:rsidRPr="000748AE">
              <w:t>television</w:t>
            </w:r>
          </w:p>
        </w:tc>
        <w:tc>
          <w:tcPr>
            <w:tcW w:w="1812" w:type="dxa"/>
            <w:shd w:val="clear" w:color="auto" w:fill="CFBEA9"/>
          </w:tcPr>
          <w:p w:rsidR="00A9174B" w:rsidRPr="000748AE" w:rsidRDefault="00A9174B" w:rsidP="00504462">
            <w:pPr>
              <w:pStyle w:val="TableParagraph"/>
              <w:tabs>
                <w:tab w:val="left" w:pos="1123"/>
              </w:tabs>
              <w:spacing w:line="360" w:lineRule="auto"/>
              <w:ind w:left="108"/>
            </w:pPr>
            <w:proofErr w:type="spellStart"/>
            <w:r w:rsidRPr="000748AE">
              <w:rPr>
                <w:w w:val="95"/>
              </w:rPr>
              <w:t>Pièces</w:t>
            </w:r>
            <w:proofErr w:type="spellEnd"/>
            <w:r w:rsidRPr="000748AE">
              <w:rPr>
                <w:w w:val="95"/>
              </w:rPr>
              <w:tab/>
            </w:r>
            <w:proofErr w:type="spellStart"/>
            <w:r w:rsidRPr="000748AE">
              <w:rPr>
                <w:w w:val="95"/>
              </w:rPr>
              <w:t>presse</w:t>
            </w:r>
            <w:proofErr w:type="spellEnd"/>
          </w:p>
          <w:p w:rsidR="00A9174B" w:rsidRPr="000748AE" w:rsidRDefault="00A9174B" w:rsidP="00504462">
            <w:pPr>
              <w:pStyle w:val="TableParagraph"/>
              <w:spacing w:before="54" w:line="360" w:lineRule="auto"/>
              <w:ind w:left="108"/>
            </w:pPr>
            <w:r w:rsidRPr="000748AE">
              <w:t>radio</w:t>
            </w:r>
          </w:p>
        </w:tc>
        <w:tc>
          <w:tcPr>
            <w:tcW w:w="1812" w:type="dxa"/>
            <w:shd w:val="clear" w:color="auto" w:fill="CFBEA9"/>
          </w:tcPr>
          <w:p w:rsidR="00A9174B" w:rsidRPr="000748AE" w:rsidRDefault="00A9174B" w:rsidP="00504462">
            <w:pPr>
              <w:pStyle w:val="TableParagraph"/>
              <w:tabs>
                <w:tab w:val="left" w:pos="1123"/>
              </w:tabs>
              <w:spacing w:line="360" w:lineRule="auto"/>
              <w:ind w:left="108"/>
            </w:pPr>
            <w:proofErr w:type="spellStart"/>
            <w:r w:rsidRPr="000748AE">
              <w:rPr>
                <w:w w:val="95"/>
              </w:rPr>
              <w:t>Pièces</w:t>
            </w:r>
            <w:proofErr w:type="spellEnd"/>
            <w:r w:rsidRPr="000748AE">
              <w:rPr>
                <w:w w:val="95"/>
              </w:rPr>
              <w:tab/>
            </w:r>
            <w:proofErr w:type="spellStart"/>
            <w:r w:rsidRPr="000748AE">
              <w:rPr>
                <w:w w:val="95"/>
              </w:rPr>
              <w:t>presse</w:t>
            </w:r>
            <w:proofErr w:type="spellEnd"/>
          </w:p>
          <w:p w:rsidR="00A9174B" w:rsidRPr="000748AE" w:rsidRDefault="00A9174B" w:rsidP="00504462">
            <w:pPr>
              <w:pStyle w:val="TableParagraph"/>
              <w:spacing w:before="54" w:line="360" w:lineRule="auto"/>
              <w:ind w:left="108"/>
            </w:pPr>
            <w:r w:rsidRPr="000748AE">
              <w:t>internet</w:t>
            </w:r>
          </w:p>
        </w:tc>
        <w:tc>
          <w:tcPr>
            <w:tcW w:w="3548" w:type="dxa"/>
            <w:shd w:val="clear" w:color="auto" w:fill="CFBEA9"/>
          </w:tcPr>
          <w:p w:rsidR="00A9174B" w:rsidRPr="000748AE" w:rsidRDefault="00A9174B" w:rsidP="00504462">
            <w:pPr>
              <w:pStyle w:val="TableParagraph"/>
              <w:tabs>
                <w:tab w:val="left" w:pos="1124"/>
              </w:tabs>
              <w:spacing w:line="360" w:lineRule="auto"/>
              <w:ind w:left="109"/>
            </w:pPr>
            <w:proofErr w:type="spellStart"/>
            <w:r w:rsidRPr="000748AE">
              <w:rPr>
                <w:w w:val="95"/>
              </w:rPr>
              <w:t>Pièces</w:t>
            </w:r>
            <w:proofErr w:type="spellEnd"/>
            <w:r w:rsidRPr="000748AE">
              <w:rPr>
                <w:w w:val="95"/>
              </w:rPr>
              <w:tab/>
            </w:r>
            <w:proofErr w:type="spellStart"/>
            <w:r w:rsidRPr="000748AE">
              <w:rPr>
                <w:w w:val="95"/>
              </w:rPr>
              <w:t>presse</w:t>
            </w:r>
            <w:proofErr w:type="spellEnd"/>
          </w:p>
          <w:p w:rsidR="00A9174B" w:rsidRPr="000748AE" w:rsidRDefault="00A9174B" w:rsidP="00504462">
            <w:pPr>
              <w:pStyle w:val="TableParagraph"/>
              <w:spacing w:before="54" w:line="360" w:lineRule="auto"/>
              <w:ind w:left="109"/>
            </w:pPr>
            <w:r w:rsidRPr="000748AE">
              <w:t>papier</w:t>
            </w:r>
          </w:p>
        </w:tc>
      </w:tr>
      <w:tr w:rsidR="00595190" w:rsidRPr="00F40732" w:rsidTr="00761F29">
        <w:trPr>
          <w:trHeight w:val="470"/>
        </w:trPr>
        <w:tc>
          <w:tcPr>
            <w:tcW w:w="1958" w:type="dxa"/>
          </w:tcPr>
          <w:p w:rsidR="00A9174B" w:rsidRPr="000748AE" w:rsidRDefault="00A9174B" w:rsidP="00504462">
            <w:pPr>
              <w:pStyle w:val="TableParagraph"/>
              <w:spacing w:line="360" w:lineRule="auto"/>
              <w:ind w:left="110"/>
              <w:rPr>
                <w:b/>
              </w:rPr>
            </w:pPr>
            <w:r w:rsidRPr="000748AE">
              <w:rPr>
                <w:b/>
                <w:w w:val="91"/>
              </w:rPr>
              <w:t>0</w:t>
            </w:r>
            <w:r w:rsidR="000748AE" w:rsidRPr="000748AE">
              <w:rPr>
                <w:b/>
                <w:w w:val="91"/>
              </w:rPr>
              <w:t>1</w:t>
            </w:r>
          </w:p>
        </w:tc>
        <w:tc>
          <w:tcPr>
            <w:tcW w:w="1812" w:type="dxa"/>
          </w:tcPr>
          <w:p w:rsidR="00A9174B" w:rsidRPr="000748AE" w:rsidRDefault="00595190" w:rsidP="00504462">
            <w:pPr>
              <w:pStyle w:val="TableParagraph"/>
              <w:spacing w:line="360" w:lineRule="auto"/>
              <w:ind w:left="108"/>
              <w:rPr>
                <w:b/>
              </w:rPr>
            </w:pPr>
            <w:r w:rsidRPr="000748AE">
              <w:rPr>
                <w:b/>
                <w:w w:val="91"/>
              </w:rPr>
              <w:t>00</w:t>
            </w:r>
          </w:p>
        </w:tc>
        <w:tc>
          <w:tcPr>
            <w:tcW w:w="1812" w:type="dxa"/>
          </w:tcPr>
          <w:p w:rsidR="00A9174B" w:rsidRPr="000748AE" w:rsidRDefault="000748AE" w:rsidP="000748AE">
            <w:pPr>
              <w:pStyle w:val="TableParagraph"/>
              <w:spacing w:line="360" w:lineRule="auto"/>
              <w:ind w:left="108"/>
              <w:rPr>
                <w:b/>
              </w:rPr>
            </w:pPr>
            <w:r w:rsidRPr="000748AE">
              <w:rPr>
                <w:b/>
              </w:rPr>
              <w:t>91</w:t>
            </w:r>
          </w:p>
        </w:tc>
        <w:tc>
          <w:tcPr>
            <w:tcW w:w="3548" w:type="dxa"/>
          </w:tcPr>
          <w:p w:rsidR="00A9174B" w:rsidRPr="000748AE" w:rsidRDefault="000748AE" w:rsidP="000748AE">
            <w:pPr>
              <w:pStyle w:val="TableParagraph"/>
              <w:spacing w:line="360" w:lineRule="auto"/>
              <w:ind w:left="109"/>
              <w:rPr>
                <w:b/>
              </w:rPr>
            </w:pPr>
            <w:r w:rsidRPr="000748AE">
              <w:rPr>
                <w:b/>
              </w:rPr>
              <w:t>28</w:t>
            </w:r>
          </w:p>
        </w:tc>
      </w:tr>
    </w:tbl>
    <w:p w:rsidR="00A9174B" w:rsidRPr="000748AE" w:rsidRDefault="00A9174B" w:rsidP="00504462">
      <w:pPr>
        <w:pStyle w:val="Corpsdetexte"/>
        <w:spacing w:line="360" w:lineRule="auto"/>
        <w:rPr>
          <w:sz w:val="24"/>
        </w:rPr>
      </w:pPr>
    </w:p>
    <w:p w:rsidR="00A9174B" w:rsidRPr="000748AE" w:rsidRDefault="00A9174B" w:rsidP="009E253D">
      <w:pPr>
        <w:pStyle w:val="Corpsdetexte"/>
        <w:tabs>
          <w:tab w:val="left" w:pos="2268"/>
          <w:tab w:val="left" w:pos="9639"/>
        </w:tabs>
        <w:spacing w:before="59" w:line="360" w:lineRule="auto"/>
        <w:ind w:left="426" w:right="771"/>
        <w:jc w:val="both"/>
        <w:rPr>
          <w:sz w:val="24"/>
        </w:rPr>
      </w:pPr>
      <w:r w:rsidRPr="000748AE">
        <w:rPr>
          <w:sz w:val="24"/>
        </w:rPr>
        <w:t xml:space="preserve">Au moins </w:t>
      </w:r>
      <w:r w:rsidR="000748AE" w:rsidRPr="000748AE">
        <w:rPr>
          <w:sz w:val="24"/>
        </w:rPr>
        <w:t>120</w:t>
      </w:r>
      <w:r w:rsidRPr="000748AE">
        <w:rPr>
          <w:sz w:val="24"/>
        </w:rPr>
        <w:t xml:space="preserve"> pièces médiatiques représentent les résultats des o</w:t>
      </w:r>
      <w:r w:rsidR="00511E5D" w:rsidRPr="000748AE">
        <w:rPr>
          <w:sz w:val="24"/>
        </w:rPr>
        <w:t>pérations d’EAGLE</w:t>
      </w:r>
      <w:r w:rsidR="009F5A0F" w:rsidRPr="000748AE">
        <w:rPr>
          <w:sz w:val="24"/>
        </w:rPr>
        <w:t xml:space="preserve"> au</w:t>
      </w:r>
      <w:r w:rsidR="0066776E" w:rsidRPr="000748AE">
        <w:rPr>
          <w:sz w:val="24"/>
        </w:rPr>
        <w:t xml:space="preserve"> premier</w:t>
      </w:r>
      <w:r w:rsidR="00595190" w:rsidRPr="000748AE">
        <w:rPr>
          <w:sz w:val="24"/>
        </w:rPr>
        <w:t xml:space="preserve"> </w:t>
      </w:r>
      <w:r w:rsidR="0066776E" w:rsidRPr="000748AE">
        <w:rPr>
          <w:sz w:val="24"/>
        </w:rPr>
        <w:t>semestre 2022</w:t>
      </w:r>
      <w:r w:rsidRPr="000748AE">
        <w:rPr>
          <w:sz w:val="24"/>
        </w:rPr>
        <w:t xml:space="preserve"> dont au moins</w:t>
      </w:r>
      <w:r w:rsidR="009F5A0F" w:rsidRPr="000748AE">
        <w:rPr>
          <w:sz w:val="24"/>
        </w:rPr>
        <w:t xml:space="preserve">, </w:t>
      </w:r>
      <w:r w:rsidR="000748AE" w:rsidRPr="000748AE">
        <w:rPr>
          <w:sz w:val="24"/>
        </w:rPr>
        <w:t>91</w:t>
      </w:r>
      <w:r w:rsidRPr="000748AE">
        <w:rPr>
          <w:sz w:val="24"/>
        </w:rPr>
        <w:t xml:space="preserve"> pièces Internet, </w:t>
      </w:r>
      <w:r w:rsidR="000748AE" w:rsidRPr="000748AE">
        <w:rPr>
          <w:sz w:val="24"/>
        </w:rPr>
        <w:t>28</w:t>
      </w:r>
      <w:r w:rsidRPr="000748AE">
        <w:rPr>
          <w:sz w:val="24"/>
        </w:rPr>
        <w:t xml:space="preserve"> pièces écrites, </w:t>
      </w:r>
      <w:r w:rsidR="00595190" w:rsidRPr="000748AE">
        <w:rPr>
          <w:sz w:val="24"/>
        </w:rPr>
        <w:t>00</w:t>
      </w:r>
      <w:r w:rsidRPr="000748AE">
        <w:rPr>
          <w:sz w:val="24"/>
        </w:rPr>
        <w:t xml:space="preserve"> </w:t>
      </w:r>
      <w:r w:rsidR="009F5A0F" w:rsidRPr="000748AE">
        <w:rPr>
          <w:sz w:val="24"/>
        </w:rPr>
        <w:t>p</w:t>
      </w:r>
      <w:r w:rsidRPr="000748AE">
        <w:rPr>
          <w:sz w:val="24"/>
        </w:rPr>
        <w:t>ièce presse Radio et 0</w:t>
      </w:r>
      <w:r w:rsidR="0066776E" w:rsidRPr="000748AE">
        <w:rPr>
          <w:sz w:val="24"/>
        </w:rPr>
        <w:t>1</w:t>
      </w:r>
      <w:r w:rsidRPr="000748AE">
        <w:rPr>
          <w:sz w:val="24"/>
        </w:rPr>
        <w:t xml:space="preserve"> </w:t>
      </w:r>
      <w:r w:rsidR="009F5A0F" w:rsidRPr="000748AE">
        <w:rPr>
          <w:sz w:val="24"/>
        </w:rPr>
        <w:t>p</w:t>
      </w:r>
      <w:r w:rsidRPr="000748AE">
        <w:rPr>
          <w:sz w:val="24"/>
        </w:rPr>
        <w:t>ièce télévision.</w:t>
      </w:r>
    </w:p>
    <w:p w:rsidR="009F5A0F" w:rsidRPr="0066776E" w:rsidRDefault="00A9174B" w:rsidP="005E65DE">
      <w:pPr>
        <w:pStyle w:val="Paragraphedeliste"/>
        <w:numPr>
          <w:ilvl w:val="0"/>
          <w:numId w:val="11"/>
        </w:numPr>
        <w:tabs>
          <w:tab w:val="left" w:pos="567"/>
          <w:tab w:val="left" w:pos="2268"/>
        </w:tabs>
        <w:spacing w:before="0" w:line="360" w:lineRule="auto"/>
        <w:ind w:left="426" w:right="771" w:hanging="426"/>
        <w:jc w:val="both"/>
        <w:rPr>
          <w:sz w:val="24"/>
        </w:rPr>
      </w:pPr>
      <w:r w:rsidRPr="0066776E">
        <w:rPr>
          <w:sz w:val="24"/>
        </w:rPr>
        <w:t xml:space="preserve">Parmi </w:t>
      </w:r>
      <w:r w:rsidR="009F5A0F" w:rsidRPr="0066776E">
        <w:rPr>
          <w:sz w:val="24"/>
        </w:rPr>
        <w:t xml:space="preserve"> l</w:t>
      </w:r>
      <w:r w:rsidRPr="0066776E">
        <w:rPr>
          <w:sz w:val="24"/>
        </w:rPr>
        <w:t xml:space="preserve">es </w:t>
      </w:r>
      <w:r w:rsidR="00511E5D" w:rsidRPr="0066776E">
        <w:rPr>
          <w:sz w:val="24"/>
        </w:rPr>
        <w:t>médias</w:t>
      </w:r>
      <w:r w:rsidR="009F5A0F" w:rsidRPr="0066776E">
        <w:rPr>
          <w:sz w:val="24"/>
        </w:rPr>
        <w:t xml:space="preserve"> locaux ayant </w:t>
      </w:r>
      <w:r w:rsidRPr="0066776E">
        <w:rPr>
          <w:sz w:val="24"/>
        </w:rPr>
        <w:t xml:space="preserve"> </w:t>
      </w:r>
      <w:r w:rsidR="009F5A0F" w:rsidRPr="0066776E">
        <w:rPr>
          <w:sz w:val="24"/>
        </w:rPr>
        <w:t xml:space="preserve"> </w:t>
      </w:r>
      <w:r w:rsidRPr="0066776E">
        <w:rPr>
          <w:sz w:val="24"/>
        </w:rPr>
        <w:t xml:space="preserve">produit </w:t>
      </w:r>
      <w:r w:rsidR="009F5A0F" w:rsidRPr="0066776E">
        <w:rPr>
          <w:sz w:val="24"/>
        </w:rPr>
        <w:t xml:space="preserve">   </w:t>
      </w:r>
      <w:r w:rsidRPr="0066776E">
        <w:rPr>
          <w:sz w:val="24"/>
        </w:rPr>
        <w:t>des</w:t>
      </w:r>
      <w:r w:rsidR="009F5A0F" w:rsidRPr="0066776E">
        <w:rPr>
          <w:sz w:val="24"/>
        </w:rPr>
        <w:t xml:space="preserve">  </w:t>
      </w:r>
      <w:r w:rsidRPr="0066776E">
        <w:rPr>
          <w:sz w:val="24"/>
        </w:rPr>
        <w:t xml:space="preserve"> articles </w:t>
      </w:r>
      <w:r w:rsidR="009F5A0F" w:rsidRPr="0066776E">
        <w:rPr>
          <w:sz w:val="24"/>
        </w:rPr>
        <w:t xml:space="preserve"> </w:t>
      </w:r>
      <w:r w:rsidRPr="0066776E">
        <w:rPr>
          <w:sz w:val="24"/>
        </w:rPr>
        <w:t>papiers</w:t>
      </w:r>
      <w:r w:rsidR="009F5A0F" w:rsidRPr="0066776E">
        <w:rPr>
          <w:sz w:val="24"/>
        </w:rPr>
        <w:t xml:space="preserve">  </w:t>
      </w:r>
      <w:r w:rsidRPr="0066776E">
        <w:rPr>
          <w:sz w:val="24"/>
        </w:rPr>
        <w:t xml:space="preserve"> écrits, on</w:t>
      </w:r>
      <w:r w:rsidR="009F5A0F" w:rsidRPr="0066776E">
        <w:rPr>
          <w:sz w:val="24"/>
        </w:rPr>
        <w:t xml:space="preserve"> </w:t>
      </w:r>
      <w:r w:rsidRPr="0066776E">
        <w:rPr>
          <w:sz w:val="24"/>
        </w:rPr>
        <w:t xml:space="preserve"> note</w:t>
      </w:r>
      <w:r w:rsidR="009F5A0F" w:rsidRPr="0066776E">
        <w:rPr>
          <w:sz w:val="24"/>
        </w:rPr>
        <w:t> :</w:t>
      </w:r>
    </w:p>
    <w:p w:rsidR="009F5A0F" w:rsidRPr="0066776E" w:rsidRDefault="00A9174B" w:rsidP="009E253D">
      <w:pPr>
        <w:pStyle w:val="Paragraphedeliste"/>
        <w:tabs>
          <w:tab w:val="left" w:pos="567"/>
          <w:tab w:val="left" w:pos="2268"/>
        </w:tabs>
        <w:spacing w:before="0" w:line="360" w:lineRule="auto"/>
        <w:ind w:left="426" w:right="771" w:firstLine="0"/>
        <w:jc w:val="both"/>
        <w:rPr>
          <w:sz w:val="24"/>
        </w:rPr>
      </w:pPr>
      <w:r w:rsidRPr="0066776E">
        <w:rPr>
          <w:sz w:val="24"/>
        </w:rPr>
        <w:t xml:space="preserve">« </w:t>
      </w:r>
      <w:proofErr w:type="gramStart"/>
      <w:r w:rsidRPr="0066776E">
        <w:rPr>
          <w:sz w:val="24"/>
        </w:rPr>
        <w:t>l’</w:t>
      </w:r>
      <w:r w:rsidR="00417D00" w:rsidRPr="0066776E">
        <w:rPr>
          <w:sz w:val="24"/>
        </w:rPr>
        <w:t>Observateur</w:t>
      </w:r>
      <w:proofErr w:type="gramEnd"/>
      <w:r w:rsidR="00417D00" w:rsidRPr="0066776E">
        <w:rPr>
          <w:sz w:val="24"/>
        </w:rPr>
        <w:t> » « </w:t>
      </w:r>
      <w:r w:rsidRPr="0066776E">
        <w:rPr>
          <w:sz w:val="24"/>
        </w:rPr>
        <w:t>Enquête »,</w:t>
      </w:r>
      <w:r w:rsidR="009F5A0F" w:rsidRPr="0066776E">
        <w:rPr>
          <w:sz w:val="24"/>
        </w:rPr>
        <w:t xml:space="preserve"> </w:t>
      </w:r>
      <w:r w:rsidRPr="0066776E">
        <w:rPr>
          <w:sz w:val="24"/>
        </w:rPr>
        <w:t xml:space="preserve">« Le quotidien », « </w:t>
      </w:r>
      <w:proofErr w:type="spellStart"/>
      <w:r w:rsidRPr="0066776E">
        <w:rPr>
          <w:sz w:val="24"/>
        </w:rPr>
        <w:t>Walfadjri</w:t>
      </w:r>
      <w:proofErr w:type="spellEnd"/>
      <w:r w:rsidRPr="0066776E">
        <w:rPr>
          <w:sz w:val="24"/>
        </w:rPr>
        <w:t xml:space="preserve"> », « Libération », « L’As »,</w:t>
      </w:r>
    </w:p>
    <w:p w:rsidR="00A9174B" w:rsidRPr="0066776E" w:rsidRDefault="00A9174B" w:rsidP="009E253D">
      <w:pPr>
        <w:pStyle w:val="Paragraphedeliste"/>
        <w:tabs>
          <w:tab w:val="left" w:pos="567"/>
          <w:tab w:val="left" w:pos="2268"/>
        </w:tabs>
        <w:spacing w:before="0" w:line="360" w:lineRule="auto"/>
        <w:ind w:left="426" w:right="771" w:firstLine="0"/>
        <w:jc w:val="both"/>
        <w:rPr>
          <w:sz w:val="24"/>
        </w:rPr>
      </w:pPr>
      <w:r w:rsidRPr="0066776E">
        <w:rPr>
          <w:sz w:val="24"/>
        </w:rPr>
        <w:t xml:space="preserve"> « L’Enquête », « Direct info » et</w:t>
      </w:r>
      <w:r w:rsidR="00417D00" w:rsidRPr="0066776E">
        <w:rPr>
          <w:sz w:val="24"/>
        </w:rPr>
        <w:t xml:space="preserve"> </w:t>
      </w:r>
      <w:r w:rsidRPr="0066776E">
        <w:rPr>
          <w:sz w:val="24"/>
        </w:rPr>
        <w:t>« La tribune »).</w:t>
      </w:r>
    </w:p>
    <w:p w:rsidR="00761F29" w:rsidRPr="00A7217B" w:rsidRDefault="00800E95" w:rsidP="00800E95">
      <w:pPr>
        <w:pStyle w:val="Paragraphedeliste"/>
        <w:tabs>
          <w:tab w:val="left" w:pos="567"/>
        </w:tabs>
        <w:spacing w:before="165" w:line="360" w:lineRule="auto"/>
        <w:ind w:left="0" w:right="771" w:firstLine="0"/>
        <w:jc w:val="both"/>
        <w:rPr>
          <w:b/>
          <w:w w:val="95"/>
          <w:sz w:val="24"/>
          <w:szCs w:val="24"/>
          <w:u w:val="single"/>
        </w:rPr>
      </w:pPr>
      <w:r w:rsidRPr="00A7217B">
        <w:rPr>
          <w:b/>
          <w:w w:val="95"/>
          <w:sz w:val="24"/>
          <w:szCs w:val="24"/>
          <w:u w:val="single"/>
        </w:rPr>
        <w:t>Q</w:t>
      </w:r>
      <w:r w:rsidR="009401FD" w:rsidRPr="00A7217B">
        <w:rPr>
          <w:b/>
          <w:w w:val="95"/>
          <w:sz w:val="24"/>
          <w:szCs w:val="24"/>
          <w:u w:val="single"/>
        </w:rPr>
        <w:t>uelques exemples de pièces internet :</w:t>
      </w:r>
    </w:p>
    <w:p w:rsidR="009401FD" w:rsidRPr="00F40732" w:rsidRDefault="00A7217B" w:rsidP="00504462">
      <w:pPr>
        <w:spacing w:before="38" w:line="360" w:lineRule="auto"/>
        <w:ind w:left="216"/>
        <w:rPr>
          <w:b/>
          <w:color w:val="FF0000"/>
          <w:w w:val="95"/>
          <w:sz w:val="24"/>
          <w:szCs w:val="24"/>
          <w:u w:val="single"/>
        </w:rPr>
      </w:pPr>
      <w:r w:rsidRPr="00215C04">
        <w:rPr>
          <w:rFonts w:asciiTheme="minorHAnsi" w:hAnsiTheme="minorHAnsi" w:cstheme="minorHAnsi"/>
          <w:bCs/>
          <w:noProof/>
          <w:color w:val="FF0000"/>
          <w:lang w:bidi="ar-SA"/>
        </w:rPr>
        <w:drawing>
          <wp:anchor distT="0" distB="0" distL="114300" distR="114300" simplePos="0" relativeHeight="251964416" behindDoc="1" locked="0" layoutInCell="1" allowOverlap="1" wp14:anchorId="5474B558" wp14:editId="1C5DCC62">
            <wp:simplePos x="0" y="0"/>
            <wp:positionH relativeFrom="margin">
              <wp:posOffset>3124200</wp:posOffset>
            </wp:positionH>
            <wp:positionV relativeFrom="paragraph">
              <wp:posOffset>194310</wp:posOffset>
            </wp:positionV>
            <wp:extent cx="2922270" cy="4314825"/>
            <wp:effectExtent l="19050" t="19050" r="11430" b="28575"/>
            <wp:wrapTight wrapText="bothSides">
              <wp:wrapPolygon edited="0">
                <wp:start x="-141" y="-95"/>
                <wp:lineTo x="-141" y="21648"/>
                <wp:lineTo x="21544" y="21648"/>
                <wp:lineTo x="21544" y="-95"/>
                <wp:lineTo x="-141" y="-95"/>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2270" cy="431482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D56DF8" w:rsidRPr="009873CC">
        <w:rPr>
          <w:rFonts w:asciiTheme="minorHAnsi" w:hAnsiTheme="minorHAnsi" w:cstheme="minorHAnsi"/>
          <w:b/>
          <w:bCs/>
          <w:noProof/>
          <w:color w:val="FF0000"/>
          <w:lang w:bidi="ar-SA"/>
        </w:rPr>
        <w:drawing>
          <wp:anchor distT="0" distB="0" distL="114300" distR="114300" simplePos="0" relativeHeight="251962368" behindDoc="0" locked="0" layoutInCell="1" allowOverlap="1" wp14:anchorId="27A30202" wp14:editId="3390C8D0">
            <wp:simplePos x="0" y="0"/>
            <wp:positionH relativeFrom="margin">
              <wp:posOffset>-28575</wp:posOffset>
            </wp:positionH>
            <wp:positionV relativeFrom="margin">
              <wp:posOffset>4492625</wp:posOffset>
            </wp:positionV>
            <wp:extent cx="2762250" cy="4314825"/>
            <wp:effectExtent l="19050" t="19050" r="19050" b="28575"/>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762250" cy="431482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rsidR="00761F29" w:rsidRPr="003C1E16" w:rsidRDefault="00800E95" w:rsidP="00800E95">
      <w:pPr>
        <w:spacing w:before="38" w:line="360" w:lineRule="auto"/>
        <w:rPr>
          <w:b/>
          <w:w w:val="95"/>
          <w:u w:val="single"/>
        </w:rPr>
      </w:pPr>
      <w:r w:rsidRPr="003C1E16">
        <w:rPr>
          <w:b/>
          <w:w w:val="95"/>
          <w:u w:val="single"/>
        </w:rPr>
        <w:lastRenderedPageBreak/>
        <w:t>Q</w:t>
      </w:r>
      <w:r w:rsidR="00761F29" w:rsidRPr="003C1E16">
        <w:rPr>
          <w:b/>
          <w:w w:val="95"/>
          <w:u w:val="single"/>
        </w:rPr>
        <w:t>uelques exemples de presse papier :</w:t>
      </w:r>
    </w:p>
    <w:p w:rsidR="00CE5108" w:rsidRPr="00F40732" w:rsidRDefault="003C1E16" w:rsidP="00556D18">
      <w:pPr>
        <w:pStyle w:val="Corpsdetexte"/>
        <w:spacing w:line="360" w:lineRule="auto"/>
        <w:rPr>
          <w:color w:val="FF0000"/>
          <w:sz w:val="20"/>
        </w:rPr>
      </w:pPr>
      <w:r w:rsidRPr="00E7786D">
        <w:rPr>
          <w:rFonts w:asciiTheme="minorHAnsi" w:hAnsiTheme="minorHAnsi" w:cstheme="minorHAnsi"/>
          <w:bCs/>
          <w:noProof/>
          <w:color w:val="FF0000"/>
          <w:lang w:bidi="ar-SA"/>
        </w:rPr>
        <w:drawing>
          <wp:anchor distT="0" distB="0" distL="114300" distR="114300" simplePos="0" relativeHeight="251966464" behindDoc="0" locked="0" layoutInCell="1" allowOverlap="1" wp14:anchorId="3E6877F3" wp14:editId="48CE6C62">
            <wp:simplePos x="0" y="0"/>
            <wp:positionH relativeFrom="margin">
              <wp:posOffset>-76200</wp:posOffset>
            </wp:positionH>
            <wp:positionV relativeFrom="margin">
              <wp:posOffset>444500</wp:posOffset>
            </wp:positionV>
            <wp:extent cx="3013710" cy="3629025"/>
            <wp:effectExtent l="19050" t="19050" r="15240" b="2857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013710" cy="362902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5C04">
        <w:rPr>
          <w:rFonts w:asciiTheme="minorHAnsi" w:hAnsiTheme="minorHAnsi" w:cstheme="minorHAnsi"/>
          <w:b/>
          <w:bCs/>
          <w:noProof/>
          <w:color w:val="FF0000"/>
          <w:lang w:bidi="ar-SA"/>
        </w:rPr>
        <w:drawing>
          <wp:anchor distT="0" distB="0" distL="114300" distR="114300" simplePos="0" relativeHeight="251970560" behindDoc="1" locked="0" layoutInCell="1" allowOverlap="1" wp14:anchorId="3220D3E7" wp14:editId="306E18C4">
            <wp:simplePos x="0" y="0"/>
            <wp:positionH relativeFrom="column">
              <wp:posOffset>3181350</wp:posOffset>
            </wp:positionH>
            <wp:positionV relativeFrom="paragraph">
              <wp:posOffset>203835</wp:posOffset>
            </wp:positionV>
            <wp:extent cx="2872105" cy="3632835"/>
            <wp:effectExtent l="19050" t="19050" r="23495" b="24765"/>
            <wp:wrapTight wrapText="bothSides">
              <wp:wrapPolygon edited="0">
                <wp:start x="-143" y="-113"/>
                <wp:lineTo x="-143" y="21634"/>
                <wp:lineTo x="21633" y="21634"/>
                <wp:lineTo x="21633" y="-113"/>
                <wp:lineTo x="-143" y="-113"/>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2105" cy="363283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rsidR="006F4C3A" w:rsidRPr="00F40732" w:rsidRDefault="006F4C3A" w:rsidP="006F4C3A">
      <w:pPr>
        <w:rPr>
          <w:color w:val="FF0000"/>
        </w:rPr>
      </w:pPr>
    </w:p>
    <w:p w:rsidR="006F4C3A" w:rsidRPr="00F40732" w:rsidRDefault="006F4C3A" w:rsidP="006F4C3A">
      <w:pPr>
        <w:rPr>
          <w:color w:val="FF0000"/>
        </w:rPr>
      </w:pPr>
    </w:p>
    <w:p w:rsidR="006F4C3A" w:rsidRPr="00F40732" w:rsidRDefault="006F4C3A" w:rsidP="006F4C3A">
      <w:pPr>
        <w:rPr>
          <w:color w:val="FF0000"/>
        </w:rPr>
      </w:pPr>
    </w:p>
    <w:p w:rsidR="006F4C3A" w:rsidRPr="00F40732" w:rsidRDefault="006F4C3A" w:rsidP="006F4C3A">
      <w:pPr>
        <w:rPr>
          <w:color w:val="FF0000"/>
        </w:rPr>
      </w:pPr>
    </w:p>
    <w:p w:rsidR="006F4C3A" w:rsidRPr="00F40732" w:rsidRDefault="006F4C3A" w:rsidP="006F4C3A">
      <w:pPr>
        <w:rPr>
          <w:color w:val="FF0000"/>
        </w:rPr>
      </w:pPr>
    </w:p>
    <w:p w:rsidR="006F4C3A" w:rsidRPr="00F40732" w:rsidRDefault="006F4C3A" w:rsidP="006F4C3A">
      <w:pPr>
        <w:rPr>
          <w:color w:val="FF0000"/>
        </w:rPr>
      </w:pPr>
    </w:p>
    <w:p w:rsidR="006F4C3A" w:rsidRPr="00F40732" w:rsidRDefault="006F4C3A" w:rsidP="006F4C3A">
      <w:pPr>
        <w:rPr>
          <w:color w:val="FF0000"/>
        </w:rPr>
      </w:pPr>
    </w:p>
    <w:p w:rsidR="006F4C3A" w:rsidRPr="00F40732" w:rsidRDefault="006F4C3A" w:rsidP="006F4C3A">
      <w:pPr>
        <w:rPr>
          <w:color w:val="FF0000"/>
        </w:rPr>
      </w:pPr>
    </w:p>
    <w:p w:rsidR="006F4C3A" w:rsidRPr="00F40732" w:rsidRDefault="006F4C3A" w:rsidP="006F4C3A">
      <w:pPr>
        <w:rPr>
          <w:color w:val="FF0000"/>
        </w:rPr>
      </w:pPr>
    </w:p>
    <w:p w:rsidR="006F4C3A" w:rsidRPr="00F40732" w:rsidRDefault="006F4C3A" w:rsidP="006F4C3A">
      <w:pPr>
        <w:rPr>
          <w:color w:val="FF0000"/>
        </w:rPr>
      </w:pPr>
    </w:p>
    <w:p w:rsidR="006F4C3A" w:rsidRPr="00F40732" w:rsidRDefault="006F4C3A" w:rsidP="006F4C3A">
      <w:pPr>
        <w:rPr>
          <w:color w:val="FF0000"/>
        </w:rPr>
      </w:pPr>
    </w:p>
    <w:p w:rsidR="006F4C3A" w:rsidRPr="00F40732" w:rsidRDefault="006F4C3A" w:rsidP="006F4C3A">
      <w:pPr>
        <w:rPr>
          <w:color w:val="FF0000"/>
        </w:rPr>
      </w:pPr>
    </w:p>
    <w:p w:rsidR="006F4C3A" w:rsidRPr="00F40732" w:rsidRDefault="006F4C3A" w:rsidP="006F4C3A">
      <w:pPr>
        <w:rPr>
          <w:color w:val="FF0000"/>
        </w:rPr>
      </w:pPr>
    </w:p>
    <w:p w:rsidR="006F4C3A" w:rsidRPr="00F40732" w:rsidRDefault="006F4C3A" w:rsidP="006F4C3A">
      <w:pPr>
        <w:rPr>
          <w:color w:val="FF0000"/>
        </w:rPr>
      </w:pPr>
    </w:p>
    <w:p w:rsidR="00100BB5" w:rsidRPr="00F40732" w:rsidRDefault="00100BB5" w:rsidP="006F4C3A">
      <w:pPr>
        <w:tabs>
          <w:tab w:val="left" w:pos="1005"/>
        </w:tabs>
        <w:rPr>
          <w:color w:val="FF0000"/>
        </w:rPr>
      </w:pPr>
    </w:p>
    <w:p w:rsidR="00100BB5" w:rsidRPr="00F40732" w:rsidRDefault="00100BB5" w:rsidP="006F4C3A">
      <w:pPr>
        <w:tabs>
          <w:tab w:val="left" w:pos="1005"/>
        </w:tabs>
        <w:rPr>
          <w:color w:val="FF0000"/>
        </w:rPr>
      </w:pPr>
    </w:p>
    <w:p w:rsidR="00100BB5" w:rsidRPr="00F40732" w:rsidRDefault="00100BB5" w:rsidP="006F4C3A">
      <w:pPr>
        <w:tabs>
          <w:tab w:val="left" w:pos="1005"/>
        </w:tabs>
        <w:rPr>
          <w:color w:val="FF0000"/>
        </w:rPr>
      </w:pPr>
    </w:p>
    <w:p w:rsidR="00100BB5" w:rsidRPr="00F40732" w:rsidRDefault="00100BB5" w:rsidP="006F4C3A">
      <w:pPr>
        <w:tabs>
          <w:tab w:val="left" w:pos="1005"/>
        </w:tabs>
        <w:rPr>
          <w:color w:val="FF0000"/>
        </w:rPr>
      </w:pPr>
    </w:p>
    <w:p w:rsidR="009E253D" w:rsidRPr="00F40732" w:rsidRDefault="009E253D" w:rsidP="006F4C3A">
      <w:pPr>
        <w:tabs>
          <w:tab w:val="left" w:pos="1005"/>
        </w:tabs>
        <w:rPr>
          <w:color w:val="FF0000"/>
        </w:rPr>
      </w:pPr>
    </w:p>
    <w:p w:rsidR="009E253D" w:rsidRPr="00F40732" w:rsidRDefault="009E253D" w:rsidP="006F4C3A">
      <w:pPr>
        <w:tabs>
          <w:tab w:val="left" w:pos="1005"/>
        </w:tabs>
        <w:rPr>
          <w:color w:val="FF0000"/>
        </w:rPr>
      </w:pPr>
    </w:p>
    <w:p w:rsidR="009E253D" w:rsidRPr="00F40732" w:rsidRDefault="009E253D" w:rsidP="006F4C3A">
      <w:pPr>
        <w:tabs>
          <w:tab w:val="left" w:pos="1005"/>
        </w:tabs>
        <w:rPr>
          <w:color w:val="FF0000"/>
        </w:rPr>
      </w:pPr>
    </w:p>
    <w:p w:rsidR="009E253D" w:rsidRDefault="009E253D" w:rsidP="006F4C3A">
      <w:pPr>
        <w:tabs>
          <w:tab w:val="left" w:pos="1005"/>
        </w:tabs>
        <w:rPr>
          <w:color w:val="FF0000"/>
        </w:rPr>
      </w:pPr>
    </w:p>
    <w:p w:rsidR="003C1E16" w:rsidRDefault="003C1E16" w:rsidP="006F4C3A">
      <w:pPr>
        <w:tabs>
          <w:tab w:val="left" w:pos="1005"/>
        </w:tabs>
        <w:rPr>
          <w:color w:val="FF0000"/>
        </w:rPr>
      </w:pPr>
    </w:p>
    <w:p w:rsidR="003C1E16" w:rsidRDefault="003C1E16" w:rsidP="006F4C3A">
      <w:pPr>
        <w:tabs>
          <w:tab w:val="left" w:pos="1005"/>
        </w:tabs>
        <w:rPr>
          <w:color w:val="FF0000"/>
        </w:rPr>
      </w:pPr>
    </w:p>
    <w:p w:rsidR="003C1E16" w:rsidRDefault="003C1E16" w:rsidP="006F4C3A">
      <w:pPr>
        <w:tabs>
          <w:tab w:val="left" w:pos="1005"/>
        </w:tabs>
        <w:rPr>
          <w:color w:val="FF0000"/>
        </w:rPr>
      </w:pPr>
      <w:r w:rsidRPr="003C1E16">
        <w:rPr>
          <w:rFonts w:asciiTheme="minorHAnsi" w:hAnsiTheme="minorHAnsi" w:cstheme="minorHAnsi"/>
          <w:b/>
          <w:bCs/>
          <w:noProof/>
          <w:lang w:bidi="ar-SA"/>
        </w:rPr>
        <w:drawing>
          <wp:anchor distT="0" distB="0" distL="114300" distR="114300" simplePos="0" relativeHeight="251972608" behindDoc="0" locked="0" layoutInCell="1" allowOverlap="1" wp14:anchorId="72243DEA" wp14:editId="73682201">
            <wp:simplePos x="0" y="0"/>
            <wp:positionH relativeFrom="margin">
              <wp:posOffset>-29210</wp:posOffset>
            </wp:positionH>
            <wp:positionV relativeFrom="margin">
              <wp:posOffset>4359275</wp:posOffset>
            </wp:positionV>
            <wp:extent cx="6089015" cy="3314700"/>
            <wp:effectExtent l="19050" t="19050" r="26035" b="1905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89015" cy="33147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rsidR="003C1E16" w:rsidRDefault="003C1E16" w:rsidP="006F4C3A">
      <w:pPr>
        <w:tabs>
          <w:tab w:val="left" w:pos="1005"/>
        </w:tabs>
        <w:rPr>
          <w:color w:val="FF0000"/>
        </w:rPr>
      </w:pPr>
    </w:p>
    <w:p w:rsidR="003C1E16" w:rsidRDefault="003C1E16" w:rsidP="006F4C3A">
      <w:pPr>
        <w:tabs>
          <w:tab w:val="left" w:pos="1005"/>
        </w:tabs>
        <w:rPr>
          <w:color w:val="FF0000"/>
        </w:rPr>
      </w:pPr>
    </w:p>
    <w:p w:rsidR="003C1E16" w:rsidRDefault="003C1E16" w:rsidP="006F4C3A">
      <w:pPr>
        <w:tabs>
          <w:tab w:val="left" w:pos="1005"/>
        </w:tabs>
        <w:rPr>
          <w:color w:val="FF0000"/>
        </w:rPr>
      </w:pPr>
    </w:p>
    <w:p w:rsidR="003C1E16" w:rsidRDefault="003C1E16" w:rsidP="006F4C3A">
      <w:pPr>
        <w:tabs>
          <w:tab w:val="left" w:pos="1005"/>
        </w:tabs>
        <w:rPr>
          <w:color w:val="FF0000"/>
        </w:rPr>
      </w:pPr>
    </w:p>
    <w:p w:rsidR="003C1E16" w:rsidRDefault="003C1E16" w:rsidP="006F4C3A">
      <w:pPr>
        <w:tabs>
          <w:tab w:val="left" w:pos="1005"/>
        </w:tabs>
        <w:rPr>
          <w:color w:val="FF0000"/>
        </w:rPr>
      </w:pPr>
    </w:p>
    <w:p w:rsidR="003C1E16" w:rsidRDefault="003C1E16" w:rsidP="006F4C3A">
      <w:pPr>
        <w:tabs>
          <w:tab w:val="left" w:pos="1005"/>
        </w:tabs>
        <w:rPr>
          <w:color w:val="FF0000"/>
        </w:rPr>
      </w:pPr>
    </w:p>
    <w:p w:rsidR="003C1E16" w:rsidRDefault="003C1E16" w:rsidP="006F4C3A">
      <w:pPr>
        <w:tabs>
          <w:tab w:val="left" w:pos="1005"/>
        </w:tabs>
        <w:rPr>
          <w:color w:val="FF0000"/>
        </w:rPr>
      </w:pPr>
    </w:p>
    <w:p w:rsidR="003C1E16" w:rsidRDefault="003C1E16" w:rsidP="006F4C3A">
      <w:pPr>
        <w:tabs>
          <w:tab w:val="left" w:pos="1005"/>
        </w:tabs>
        <w:rPr>
          <w:color w:val="FF0000"/>
        </w:rPr>
      </w:pPr>
    </w:p>
    <w:p w:rsidR="003C1E16" w:rsidRDefault="003C1E16" w:rsidP="006F4C3A">
      <w:pPr>
        <w:tabs>
          <w:tab w:val="left" w:pos="1005"/>
        </w:tabs>
        <w:rPr>
          <w:color w:val="FF0000"/>
        </w:rPr>
      </w:pPr>
    </w:p>
    <w:p w:rsidR="003C1E16" w:rsidRDefault="003C1E16" w:rsidP="006F4C3A">
      <w:pPr>
        <w:tabs>
          <w:tab w:val="left" w:pos="1005"/>
        </w:tabs>
        <w:rPr>
          <w:color w:val="FF0000"/>
        </w:rPr>
      </w:pPr>
    </w:p>
    <w:p w:rsidR="003C1E16" w:rsidRDefault="003C1E16" w:rsidP="006F4C3A">
      <w:pPr>
        <w:tabs>
          <w:tab w:val="left" w:pos="1005"/>
        </w:tabs>
        <w:rPr>
          <w:color w:val="FF0000"/>
        </w:rPr>
      </w:pPr>
    </w:p>
    <w:p w:rsidR="003C1E16" w:rsidRDefault="003C1E16" w:rsidP="006F4C3A">
      <w:pPr>
        <w:tabs>
          <w:tab w:val="left" w:pos="1005"/>
        </w:tabs>
        <w:rPr>
          <w:color w:val="FF0000"/>
        </w:rPr>
      </w:pPr>
    </w:p>
    <w:p w:rsidR="003C1E16" w:rsidRDefault="003C1E16" w:rsidP="006F4C3A">
      <w:pPr>
        <w:tabs>
          <w:tab w:val="left" w:pos="1005"/>
        </w:tabs>
        <w:rPr>
          <w:color w:val="FF0000"/>
        </w:rPr>
      </w:pPr>
    </w:p>
    <w:p w:rsidR="003C1E16" w:rsidRDefault="003C1E16" w:rsidP="006F4C3A">
      <w:pPr>
        <w:tabs>
          <w:tab w:val="left" w:pos="1005"/>
        </w:tabs>
        <w:rPr>
          <w:color w:val="FF0000"/>
        </w:rPr>
      </w:pPr>
    </w:p>
    <w:p w:rsidR="003C1E16" w:rsidRDefault="003C1E16" w:rsidP="006F4C3A">
      <w:pPr>
        <w:tabs>
          <w:tab w:val="left" w:pos="1005"/>
        </w:tabs>
        <w:rPr>
          <w:color w:val="FF0000"/>
        </w:rPr>
      </w:pPr>
    </w:p>
    <w:p w:rsidR="003C1E16" w:rsidRDefault="003C1E16" w:rsidP="006F4C3A">
      <w:pPr>
        <w:tabs>
          <w:tab w:val="left" w:pos="1005"/>
        </w:tabs>
        <w:rPr>
          <w:color w:val="FF0000"/>
        </w:rPr>
      </w:pPr>
    </w:p>
    <w:p w:rsidR="003C1E16" w:rsidRDefault="003C1E16" w:rsidP="006F4C3A">
      <w:pPr>
        <w:tabs>
          <w:tab w:val="left" w:pos="1005"/>
        </w:tabs>
        <w:rPr>
          <w:color w:val="FF0000"/>
        </w:rPr>
      </w:pPr>
    </w:p>
    <w:p w:rsidR="003C1E16" w:rsidRDefault="003C1E16" w:rsidP="006F4C3A">
      <w:pPr>
        <w:tabs>
          <w:tab w:val="left" w:pos="1005"/>
        </w:tabs>
        <w:rPr>
          <w:color w:val="FF0000"/>
        </w:rPr>
      </w:pPr>
    </w:p>
    <w:p w:rsidR="003C1E16" w:rsidRDefault="003C1E16" w:rsidP="006F4C3A">
      <w:pPr>
        <w:tabs>
          <w:tab w:val="left" w:pos="1005"/>
        </w:tabs>
        <w:rPr>
          <w:color w:val="FF0000"/>
        </w:rPr>
      </w:pPr>
    </w:p>
    <w:p w:rsidR="003C1E16" w:rsidRPr="00F40732" w:rsidRDefault="003C1E16" w:rsidP="006F4C3A">
      <w:pPr>
        <w:tabs>
          <w:tab w:val="left" w:pos="1005"/>
        </w:tabs>
        <w:rPr>
          <w:color w:val="FF0000"/>
        </w:rPr>
      </w:pPr>
    </w:p>
    <w:p w:rsidR="009E253D" w:rsidRPr="00F40732" w:rsidRDefault="009E253D" w:rsidP="006F4C3A">
      <w:pPr>
        <w:tabs>
          <w:tab w:val="left" w:pos="1005"/>
        </w:tabs>
        <w:rPr>
          <w:color w:val="FF0000"/>
        </w:rPr>
      </w:pPr>
    </w:p>
    <w:p w:rsidR="00100BB5" w:rsidRPr="00F40732" w:rsidRDefault="00100BB5" w:rsidP="006F4C3A">
      <w:pPr>
        <w:tabs>
          <w:tab w:val="left" w:pos="1005"/>
        </w:tabs>
        <w:rPr>
          <w:color w:val="FF0000"/>
        </w:rPr>
      </w:pPr>
    </w:p>
    <w:p w:rsidR="00100BB5" w:rsidRDefault="00100BB5" w:rsidP="006F4C3A">
      <w:pPr>
        <w:tabs>
          <w:tab w:val="left" w:pos="1005"/>
        </w:tabs>
        <w:rPr>
          <w:color w:val="FF0000"/>
        </w:rPr>
      </w:pPr>
    </w:p>
    <w:p w:rsidR="003C1E16" w:rsidRDefault="003C1E16" w:rsidP="006F4C3A">
      <w:pPr>
        <w:tabs>
          <w:tab w:val="left" w:pos="1005"/>
        </w:tabs>
        <w:rPr>
          <w:color w:val="FF0000"/>
        </w:rPr>
      </w:pPr>
    </w:p>
    <w:p w:rsidR="003C1E16" w:rsidRDefault="003C1E16" w:rsidP="006F4C3A">
      <w:pPr>
        <w:tabs>
          <w:tab w:val="left" w:pos="1005"/>
        </w:tabs>
        <w:rPr>
          <w:color w:val="FF0000"/>
        </w:rPr>
      </w:pPr>
    </w:p>
    <w:p w:rsidR="003C1E16" w:rsidRDefault="003C1E16" w:rsidP="006F4C3A">
      <w:pPr>
        <w:tabs>
          <w:tab w:val="left" w:pos="1005"/>
        </w:tabs>
        <w:rPr>
          <w:color w:val="FF0000"/>
        </w:rPr>
      </w:pPr>
    </w:p>
    <w:p w:rsidR="003C1E16" w:rsidRPr="00F40732" w:rsidRDefault="003C1E16" w:rsidP="006F4C3A">
      <w:pPr>
        <w:tabs>
          <w:tab w:val="left" w:pos="1005"/>
        </w:tabs>
        <w:rPr>
          <w:color w:val="FF0000"/>
        </w:rPr>
      </w:pPr>
    </w:p>
    <w:p w:rsidR="00A9174B" w:rsidRPr="000650C2" w:rsidRDefault="00A9174B" w:rsidP="005F20A9">
      <w:pPr>
        <w:pStyle w:val="Titre1"/>
        <w:numPr>
          <w:ilvl w:val="0"/>
          <w:numId w:val="2"/>
        </w:numPr>
        <w:tabs>
          <w:tab w:val="left" w:pos="656"/>
          <w:tab w:val="left" w:pos="9319"/>
        </w:tabs>
        <w:spacing w:line="360" w:lineRule="auto"/>
        <w:ind w:hanging="439"/>
        <w:rPr>
          <w:highlight w:val="lightGray"/>
        </w:rPr>
      </w:pPr>
      <w:bookmarkStart w:id="11" w:name="_bookmark7"/>
      <w:bookmarkStart w:id="12" w:name="_Toc94102911"/>
      <w:bookmarkEnd w:id="11"/>
      <w:r w:rsidRPr="000650C2">
        <w:rPr>
          <w:w w:val="85"/>
          <w:highlight w:val="lightGray"/>
          <w:shd w:val="clear" w:color="auto" w:fill="CFBEA9"/>
        </w:rPr>
        <w:lastRenderedPageBreak/>
        <w:t>Relations</w:t>
      </w:r>
      <w:r w:rsidRPr="000650C2">
        <w:rPr>
          <w:spacing w:val="80"/>
          <w:w w:val="85"/>
          <w:highlight w:val="lightGray"/>
          <w:shd w:val="clear" w:color="auto" w:fill="CFBEA9"/>
        </w:rPr>
        <w:t xml:space="preserve"> </w:t>
      </w:r>
      <w:r w:rsidRPr="000650C2">
        <w:rPr>
          <w:w w:val="85"/>
          <w:highlight w:val="lightGray"/>
          <w:shd w:val="clear" w:color="auto" w:fill="CFBEA9"/>
        </w:rPr>
        <w:t>extérieures</w:t>
      </w:r>
      <w:bookmarkEnd w:id="12"/>
      <w:r w:rsidRPr="000650C2">
        <w:rPr>
          <w:highlight w:val="lightGray"/>
          <w:shd w:val="clear" w:color="auto" w:fill="CFBEA9"/>
        </w:rPr>
        <w:tab/>
      </w:r>
    </w:p>
    <w:p w:rsidR="00A9174B" w:rsidRPr="000650C2" w:rsidRDefault="00A9174B" w:rsidP="00504462">
      <w:pPr>
        <w:spacing w:line="360" w:lineRule="auto"/>
        <w:ind w:left="216"/>
        <w:rPr>
          <w:b/>
        </w:rPr>
      </w:pPr>
      <w:r w:rsidRPr="000650C2">
        <w:rPr>
          <w:b/>
          <w:u w:val="single"/>
        </w:rPr>
        <w:t>Indicateur</w:t>
      </w:r>
    </w:p>
    <w:p w:rsidR="00A9174B" w:rsidRPr="000650C2" w:rsidRDefault="00A9174B" w:rsidP="00504462">
      <w:pPr>
        <w:pStyle w:val="Corpsdetexte"/>
        <w:spacing w:before="8" w:line="360" w:lineRule="auto"/>
        <w:rPr>
          <w:b/>
          <w:sz w:val="18"/>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1"/>
        <w:gridCol w:w="1781"/>
        <w:gridCol w:w="1559"/>
        <w:gridCol w:w="2410"/>
        <w:gridCol w:w="1984"/>
      </w:tblGrid>
      <w:tr w:rsidR="00FA2911" w:rsidRPr="000650C2" w:rsidTr="00FA2911">
        <w:trPr>
          <w:trHeight w:val="470"/>
        </w:trPr>
        <w:tc>
          <w:tcPr>
            <w:tcW w:w="3612" w:type="dxa"/>
            <w:gridSpan w:val="2"/>
            <w:shd w:val="clear" w:color="auto" w:fill="D0CECE" w:themeFill="background2" w:themeFillShade="E6"/>
          </w:tcPr>
          <w:p w:rsidR="00A9174B" w:rsidRPr="000650C2" w:rsidRDefault="00A9174B" w:rsidP="00504462">
            <w:pPr>
              <w:pStyle w:val="TableParagraph"/>
              <w:spacing w:before="2" w:line="360" w:lineRule="auto"/>
              <w:ind w:left="110"/>
            </w:pPr>
            <w:proofErr w:type="spellStart"/>
            <w:r w:rsidRPr="000650C2">
              <w:t>Nombre</w:t>
            </w:r>
            <w:proofErr w:type="spellEnd"/>
            <w:r w:rsidRPr="000650C2">
              <w:t xml:space="preserve"> de rencontres</w:t>
            </w:r>
          </w:p>
        </w:tc>
        <w:tc>
          <w:tcPr>
            <w:tcW w:w="5953" w:type="dxa"/>
            <w:gridSpan w:val="3"/>
          </w:tcPr>
          <w:p w:rsidR="00A9174B" w:rsidRPr="000650C2" w:rsidRDefault="000748AE" w:rsidP="000748AE">
            <w:pPr>
              <w:pStyle w:val="TableParagraph"/>
              <w:spacing w:before="2" w:line="360" w:lineRule="auto"/>
              <w:ind w:left="110"/>
              <w:rPr>
                <w:b/>
              </w:rPr>
            </w:pPr>
            <w:r w:rsidRPr="000650C2">
              <w:rPr>
                <w:b/>
              </w:rPr>
              <w:t>30</w:t>
            </w:r>
          </w:p>
        </w:tc>
      </w:tr>
      <w:tr w:rsidR="00FA2911" w:rsidRPr="000650C2" w:rsidTr="00FA2911">
        <w:trPr>
          <w:trHeight w:val="1332"/>
        </w:trPr>
        <w:tc>
          <w:tcPr>
            <w:tcW w:w="1831" w:type="dxa"/>
            <w:shd w:val="clear" w:color="auto" w:fill="D0CECE" w:themeFill="background2" w:themeFillShade="E6"/>
          </w:tcPr>
          <w:p w:rsidR="00FA2911" w:rsidRPr="000650C2" w:rsidRDefault="00FA2911" w:rsidP="00504462">
            <w:pPr>
              <w:pStyle w:val="TableParagraph"/>
              <w:tabs>
                <w:tab w:val="left" w:pos="1576"/>
              </w:tabs>
              <w:spacing w:before="1" w:line="360" w:lineRule="auto"/>
              <w:ind w:left="67" w:right="57"/>
              <w:jc w:val="both"/>
              <w:rPr>
                <w:sz w:val="18"/>
              </w:rPr>
            </w:pPr>
            <w:proofErr w:type="spellStart"/>
            <w:r w:rsidRPr="000650C2">
              <w:rPr>
                <w:sz w:val="18"/>
              </w:rPr>
              <w:t>Prise</w:t>
            </w:r>
            <w:proofErr w:type="spellEnd"/>
            <w:r w:rsidRPr="000650C2">
              <w:rPr>
                <w:sz w:val="18"/>
              </w:rPr>
              <w:t xml:space="preserve"> de contact</w:t>
            </w:r>
            <w:r w:rsidRPr="000650C2">
              <w:rPr>
                <w:spacing w:val="-10"/>
                <w:sz w:val="18"/>
              </w:rPr>
              <w:t xml:space="preserve"> </w:t>
            </w:r>
            <w:r w:rsidRPr="000650C2">
              <w:rPr>
                <w:sz w:val="18"/>
              </w:rPr>
              <w:t xml:space="preserve">pour </w:t>
            </w:r>
            <w:proofErr w:type="spellStart"/>
            <w:r w:rsidRPr="000650C2">
              <w:rPr>
                <w:sz w:val="18"/>
              </w:rPr>
              <w:t>demande</w:t>
            </w:r>
            <w:proofErr w:type="spellEnd"/>
            <w:r w:rsidRPr="000650C2">
              <w:rPr>
                <w:sz w:val="18"/>
              </w:rPr>
              <w:tab/>
            </w:r>
            <w:r w:rsidRPr="000650C2">
              <w:rPr>
                <w:w w:val="90"/>
                <w:sz w:val="18"/>
              </w:rPr>
              <w:t xml:space="preserve">de </w:t>
            </w:r>
            <w:r w:rsidRPr="000650C2">
              <w:rPr>
                <w:sz w:val="18"/>
              </w:rPr>
              <w:t>collaboration/</w:t>
            </w:r>
            <w:proofErr w:type="spellStart"/>
            <w:r w:rsidRPr="000650C2">
              <w:rPr>
                <w:sz w:val="18"/>
              </w:rPr>
              <w:t>soutien</w:t>
            </w:r>
            <w:proofErr w:type="spellEnd"/>
          </w:p>
        </w:tc>
        <w:tc>
          <w:tcPr>
            <w:tcW w:w="1781" w:type="dxa"/>
            <w:shd w:val="clear" w:color="auto" w:fill="D0CECE" w:themeFill="background2" w:themeFillShade="E6"/>
          </w:tcPr>
          <w:p w:rsidR="00FA2911" w:rsidRPr="000650C2" w:rsidRDefault="00FA2911" w:rsidP="00504462">
            <w:pPr>
              <w:pStyle w:val="TableParagraph"/>
              <w:spacing w:before="1" w:line="360" w:lineRule="auto"/>
              <w:ind w:left="67" w:right="41"/>
              <w:rPr>
                <w:sz w:val="18"/>
              </w:rPr>
            </w:pPr>
            <w:proofErr w:type="spellStart"/>
            <w:r w:rsidRPr="000650C2">
              <w:rPr>
                <w:w w:val="95"/>
                <w:sz w:val="18"/>
              </w:rPr>
              <w:t>Suivi</w:t>
            </w:r>
            <w:proofErr w:type="spellEnd"/>
            <w:r w:rsidRPr="000650C2">
              <w:rPr>
                <w:spacing w:val="-24"/>
                <w:w w:val="95"/>
                <w:sz w:val="18"/>
              </w:rPr>
              <w:t xml:space="preserve"> </w:t>
            </w:r>
            <w:r w:rsidRPr="000650C2">
              <w:rPr>
                <w:w w:val="95"/>
                <w:sz w:val="18"/>
              </w:rPr>
              <w:t>de</w:t>
            </w:r>
            <w:r w:rsidRPr="000650C2">
              <w:rPr>
                <w:spacing w:val="-24"/>
                <w:w w:val="95"/>
                <w:sz w:val="18"/>
              </w:rPr>
              <w:t xml:space="preserve"> </w:t>
            </w:r>
            <w:proofErr w:type="spellStart"/>
            <w:r w:rsidRPr="000650C2">
              <w:rPr>
                <w:w w:val="95"/>
                <w:sz w:val="18"/>
              </w:rPr>
              <w:t>l’accord</w:t>
            </w:r>
            <w:proofErr w:type="spellEnd"/>
            <w:r w:rsidRPr="000650C2">
              <w:rPr>
                <w:spacing w:val="-25"/>
                <w:w w:val="95"/>
                <w:sz w:val="18"/>
              </w:rPr>
              <w:t xml:space="preserve"> </w:t>
            </w:r>
            <w:r w:rsidRPr="000650C2">
              <w:rPr>
                <w:w w:val="95"/>
                <w:sz w:val="18"/>
              </w:rPr>
              <w:t xml:space="preserve">de </w:t>
            </w:r>
            <w:r w:rsidRPr="000650C2">
              <w:rPr>
                <w:sz w:val="18"/>
              </w:rPr>
              <w:t>collaboration</w:t>
            </w:r>
          </w:p>
        </w:tc>
        <w:tc>
          <w:tcPr>
            <w:tcW w:w="1559" w:type="dxa"/>
            <w:shd w:val="clear" w:color="auto" w:fill="D0CECE" w:themeFill="background2" w:themeFillShade="E6"/>
          </w:tcPr>
          <w:p w:rsidR="00FA2911" w:rsidRPr="000650C2" w:rsidRDefault="00FA2911" w:rsidP="00504462">
            <w:pPr>
              <w:pStyle w:val="TableParagraph"/>
              <w:spacing w:before="1" w:line="360" w:lineRule="auto"/>
              <w:ind w:left="67"/>
              <w:rPr>
                <w:sz w:val="18"/>
              </w:rPr>
            </w:pPr>
            <w:r w:rsidRPr="000650C2">
              <w:rPr>
                <w:sz w:val="18"/>
              </w:rPr>
              <w:t>Ratification de la collaboration</w:t>
            </w:r>
          </w:p>
        </w:tc>
        <w:tc>
          <w:tcPr>
            <w:tcW w:w="2410" w:type="dxa"/>
            <w:shd w:val="clear" w:color="auto" w:fill="D0CECE" w:themeFill="background2" w:themeFillShade="E6"/>
          </w:tcPr>
          <w:p w:rsidR="00FA2911" w:rsidRPr="000650C2" w:rsidRDefault="00FA2911" w:rsidP="00D50EE8">
            <w:pPr>
              <w:pStyle w:val="TableParagraph"/>
              <w:spacing w:line="360" w:lineRule="auto"/>
              <w:ind w:left="68"/>
              <w:rPr>
                <w:sz w:val="18"/>
              </w:rPr>
            </w:pPr>
            <w:r w:rsidRPr="000650C2">
              <w:rPr>
                <w:sz w:val="18"/>
              </w:rPr>
              <w:t xml:space="preserve">Collaboration Sur </w:t>
            </w:r>
            <w:r w:rsidRPr="000650C2">
              <w:rPr>
                <w:w w:val="95"/>
                <w:sz w:val="18"/>
              </w:rPr>
              <w:t xml:space="preserve">affaire/formation </w:t>
            </w:r>
            <w:proofErr w:type="spellStart"/>
            <w:r w:rsidRPr="000650C2">
              <w:rPr>
                <w:sz w:val="18"/>
              </w:rPr>
              <w:t>en</w:t>
            </w:r>
            <w:proofErr w:type="spellEnd"/>
            <w:r w:rsidRPr="000650C2">
              <w:rPr>
                <w:sz w:val="18"/>
              </w:rPr>
              <w:t xml:space="preserve"> </w:t>
            </w:r>
            <w:proofErr w:type="spellStart"/>
            <w:r w:rsidRPr="000650C2">
              <w:rPr>
                <w:sz w:val="18"/>
              </w:rPr>
              <w:t>cours</w:t>
            </w:r>
            <w:proofErr w:type="spellEnd"/>
          </w:p>
        </w:tc>
        <w:tc>
          <w:tcPr>
            <w:tcW w:w="1984" w:type="dxa"/>
            <w:shd w:val="clear" w:color="auto" w:fill="D0CECE" w:themeFill="background2" w:themeFillShade="E6"/>
          </w:tcPr>
          <w:p w:rsidR="00FA2911" w:rsidRPr="000650C2" w:rsidRDefault="00FA2911" w:rsidP="00D50EE8">
            <w:pPr>
              <w:pStyle w:val="TableParagraph"/>
              <w:spacing w:line="360" w:lineRule="auto"/>
              <w:ind w:left="68"/>
              <w:rPr>
                <w:sz w:val="18"/>
              </w:rPr>
            </w:pPr>
            <w:r w:rsidRPr="000650C2">
              <w:rPr>
                <w:sz w:val="18"/>
              </w:rPr>
              <w:t xml:space="preserve">Visio </w:t>
            </w:r>
            <w:proofErr w:type="spellStart"/>
            <w:r w:rsidRPr="000650C2">
              <w:rPr>
                <w:sz w:val="18"/>
              </w:rPr>
              <w:t>conférence</w:t>
            </w:r>
            <w:proofErr w:type="spellEnd"/>
          </w:p>
        </w:tc>
      </w:tr>
      <w:tr w:rsidR="000650C2" w:rsidRPr="000650C2" w:rsidTr="00FA2911">
        <w:trPr>
          <w:trHeight w:val="467"/>
        </w:trPr>
        <w:tc>
          <w:tcPr>
            <w:tcW w:w="1831" w:type="dxa"/>
          </w:tcPr>
          <w:p w:rsidR="00FA2911" w:rsidRPr="000650C2" w:rsidRDefault="000650C2" w:rsidP="00406FC1">
            <w:pPr>
              <w:pStyle w:val="TableParagraph"/>
              <w:spacing w:line="360" w:lineRule="auto"/>
              <w:ind w:left="71"/>
              <w:rPr>
                <w:b/>
              </w:rPr>
            </w:pPr>
            <w:r w:rsidRPr="000650C2">
              <w:rPr>
                <w:b/>
              </w:rPr>
              <w:t>01</w:t>
            </w:r>
          </w:p>
        </w:tc>
        <w:tc>
          <w:tcPr>
            <w:tcW w:w="1781" w:type="dxa"/>
            <w:tcBorders>
              <w:right w:val="single" w:sz="6" w:space="0" w:color="000000"/>
            </w:tcBorders>
          </w:tcPr>
          <w:p w:rsidR="00FA2911" w:rsidRPr="000650C2" w:rsidRDefault="000650C2" w:rsidP="00406FC1">
            <w:pPr>
              <w:pStyle w:val="TableParagraph"/>
              <w:spacing w:line="360" w:lineRule="auto"/>
              <w:ind w:left="71"/>
              <w:rPr>
                <w:b/>
              </w:rPr>
            </w:pPr>
            <w:r w:rsidRPr="000650C2">
              <w:rPr>
                <w:b/>
              </w:rPr>
              <w:t>05</w:t>
            </w:r>
          </w:p>
        </w:tc>
        <w:tc>
          <w:tcPr>
            <w:tcW w:w="1559" w:type="dxa"/>
            <w:tcBorders>
              <w:left w:val="single" w:sz="6" w:space="0" w:color="000000"/>
            </w:tcBorders>
          </w:tcPr>
          <w:p w:rsidR="00FA2911" w:rsidRPr="000650C2" w:rsidRDefault="000650C2" w:rsidP="000748AE">
            <w:pPr>
              <w:pStyle w:val="TableParagraph"/>
              <w:spacing w:line="360" w:lineRule="auto"/>
              <w:ind w:left="141"/>
              <w:rPr>
                <w:rFonts w:ascii="Times New Roman"/>
                <w:b/>
              </w:rPr>
            </w:pPr>
            <w:r w:rsidRPr="000650C2">
              <w:rPr>
                <w:rFonts w:ascii="Times New Roman"/>
                <w:b/>
              </w:rPr>
              <w:t>03</w:t>
            </w:r>
          </w:p>
        </w:tc>
        <w:tc>
          <w:tcPr>
            <w:tcW w:w="2410" w:type="dxa"/>
          </w:tcPr>
          <w:p w:rsidR="00FA2911" w:rsidRPr="000650C2" w:rsidRDefault="000650C2" w:rsidP="000650C2">
            <w:pPr>
              <w:pStyle w:val="TableParagraph"/>
              <w:spacing w:line="360" w:lineRule="auto"/>
              <w:ind w:left="72"/>
              <w:rPr>
                <w:b/>
              </w:rPr>
            </w:pPr>
            <w:r w:rsidRPr="000650C2">
              <w:rPr>
                <w:b/>
              </w:rPr>
              <w:t>20</w:t>
            </w:r>
          </w:p>
        </w:tc>
        <w:tc>
          <w:tcPr>
            <w:tcW w:w="1984" w:type="dxa"/>
          </w:tcPr>
          <w:p w:rsidR="00FA2911" w:rsidRPr="000650C2" w:rsidRDefault="00FA2911" w:rsidP="000650C2">
            <w:pPr>
              <w:pStyle w:val="TableParagraph"/>
              <w:spacing w:line="360" w:lineRule="auto"/>
              <w:ind w:left="72"/>
              <w:rPr>
                <w:b/>
              </w:rPr>
            </w:pPr>
            <w:r w:rsidRPr="000650C2">
              <w:rPr>
                <w:b/>
              </w:rPr>
              <w:t>01</w:t>
            </w:r>
            <w:r w:rsidR="000650C2" w:rsidRPr="000650C2">
              <w:rPr>
                <w:b/>
              </w:rPr>
              <w:t xml:space="preserve">  </w:t>
            </w:r>
          </w:p>
        </w:tc>
      </w:tr>
    </w:tbl>
    <w:p w:rsidR="00A9174B" w:rsidRPr="00F40732" w:rsidRDefault="00A9174B" w:rsidP="00504462">
      <w:pPr>
        <w:pStyle w:val="Corpsdetexte"/>
        <w:spacing w:line="360" w:lineRule="auto"/>
        <w:rPr>
          <w:b/>
          <w:color w:val="FF0000"/>
        </w:rPr>
      </w:pPr>
    </w:p>
    <w:p w:rsidR="00100BB5" w:rsidRPr="00F40732" w:rsidRDefault="00A9174B" w:rsidP="000650C2">
      <w:pPr>
        <w:pStyle w:val="Paragraphedeliste"/>
        <w:numPr>
          <w:ilvl w:val="1"/>
          <w:numId w:val="2"/>
        </w:numPr>
        <w:tabs>
          <w:tab w:val="left" w:pos="567"/>
        </w:tabs>
        <w:spacing w:before="165" w:line="360" w:lineRule="auto"/>
        <w:ind w:left="284" w:right="487" w:hanging="426"/>
        <w:rPr>
          <w:rFonts w:ascii="Symbol" w:hAnsi="Symbol"/>
          <w:color w:val="FF0000"/>
          <w:sz w:val="24"/>
          <w:szCs w:val="24"/>
        </w:rPr>
      </w:pPr>
      <w:r w:rsidRPr="0066776E">
        <w:rPr>
          <w:sz w:val="24"/>
          <w:szCs w:val="24"/>
        </w:rPr>
        <w:t>Durant</w:t>
      </w:r>
      <w:r w:rsidRPr="0066776E">
        <w:rPr>
          <w:spacing w:val="-18"/>
          <w:sz w:val="24"/>
          <w:szCs w:val="24"/>
        </w:rPr>
        <w:t xml:space="preserve"> </w:t>
      </w:r>
      <w:r w:rsidR="00406FC1" w:rsidRPr="0066776E">
        <w:rPr>
          <w:sz w:val="24"/>
          <w:szCs w:val="24"/>
        </w:rPr>
        <w:t xml:space="preserve">le </w:t>
      </w:r>
      <w:r w:rsidR="0066776E" w:rsidRPr="0066776E">
        <w:rPr>
          <w:sz w:val="24"/>
          <w:szCs w:val="24"/>
        </w:rPr>
        <w:t>premier</w:t>
      </w:r>
      <w:r w:rsidR="00406FC1" w:rsidRPr="0066776E">
        <w:rPr>
          <w:sz w:val="24"/>
          <w:szCs w:val="24"/>
        </w:rPr>
        <w:t xml:space="preserve"> semestre</w:t>
      </w:r>
      <w:r w:rsidRPr="0066776E">
        <w:rPr>
          <w:spacing w:val="-18"/>
          <w:sz w:val="24"/>
          <w:szCs w:val="24"/>
        </w:rPr>
        <w:t xml:space="preserve"> </w:t>
      </w:r>
      <w:r w:rsidR="00A71E6E" w:rsidRPr="0066776E">
        <w:rPr>
          <w:sz w:val="24"/>
          <w:szCs w:val="24"/>
        </w:rPr>
        <w:t>20</w:t>
      </w:r>
      <w:r w:rsidR="004E6E2E" w:rsidRPr="0066776E">
        <w:rPr>
          <w:sz w:val="24"/>
          <w:szCs w:val="24"/>
        </w:rPr>
        <w:t>2</w:t>
      </w:r>
      <w:r w:rsidR="0066776E" w:rsidRPr="0066776E">
        <w:rPr>
          <w:sz w:val="24"/>
          <w:szCs w:val="24"/>
        </w:rPr>
        <w:t>2</w:t>
      </w:r>
      <w:r w:rsidRPr="0066776E">
        <w:rPr>
          <w:sz w:val="24"/>
          <w:szCs w:val="24"/>
        </w:rPr>
        <w:t>,</w:t>
      </w:r>
      <w:r w:rsidRPr="0066776E">
        <w:rPr>
          <w:spacing w:val="-18"/>
          <w:sz w:val="24"/>
          <w:szCs w:val="24"/>
        </w:rPr>
        <w:t xml:space="preserve"> </w:t>
      </w:r>
      <w:r w:rsidRPr="0066776E">
        <w:rPr>
          <w:sz w:val="24"/>
          <w:szCs w:val="24"/>
        </w:rPr>
        <w:t>des</w:t>
      </w:r>
      <w:r w:rsidRPr="0066776E">
        <w:rPr>
          <w:spacing w:val="-18"/>
          <w:sz w:val="24"/>
          <w:szCs w:val="24"/>
        </w:rPr>
        <w:t xml:space="preserve"> </w:t>
      </w:r>
      <w:r w:rsidRPr="0066776E">
        <w:rPr>
          <w:sz w:val="24"/>
          <w:szCs w:val="24"/>
        </w:rPr>
        <w:t>rencontres</w:t>
      </w:r>
      <w:r w:rsidRPr="0066776E">
        <w:rPr>
          <w:spacing w:val="-18"/>
          <w:sz w:val="24"/>
          <w:szCs w:val="24"/>
        </w:rPr>
        <w:t xml:space="preserve"> </w:t>
      </w:r>
      <w:r w:rsidRPr="0066776E">
        <w:rPr>
          <w:sz w:val="24"/>
          <w:szCs w:val="24"/>
        </w:rPr>
        <w:t>ponctuelles</w:t>
      </w:r>
      <w:r w:rsidRPr="0066776E">
        <w:rPr>
          <w:spacing w:val="-21"/>
          <w:sz w:val="24"/>
          <w:szCs w:val="24"/>
        </w:rPr>
        <w:t xml:space="preserve"> </w:t>
      </w:r>
      <w:r w:rsidRPr="0066776E">
        <w:rPr>
          <w:sz w:val="24"/>
          <w:szCs w:val="24"/>
        </w:rPr>
        <w:t>ou</w:t>
      </w:r>
      <w:r w:rsidRPr="0066776E">
        <w:rPr>
          <w:spacing w:val="-18"/>
          <w:sz w:val="24"/>
          <w:szCs w:val="24"/>
        </w:rPr>
        <w:t xml:space="preserve"> </w:t>
      </w:r>
      <w:r w:rsidRPr="0066776E">
        <w:rPr>
          <w:sz w:val="24"/>
          <w:szCs w:val="24"/>
        </w:rPr>
        <w:t>régulières</w:t>
      </w:r>
      <w:r w:rsidRPr="0066776E">
        <w:rPr>
          <w:spacing w:val="-19"/>
          <w:sz w:val="24"/>
          <w:szCs w:val="24"/>
        </w:rPr>
        <w:t xml:space="preserve"> </w:t>
      </w:r>
      <w:r w:rsidRPr="0066776E">
        <w:rPr>
          <w:sz w:val="24"/>
          <w:szCs w:val="24"/>
        </w:rPr>
        <w:t>ont</w:t>
      </w:r>
      <w:r w:rsidRPr="0066776E">
        <w:rPr>
          <w:spacing w:val="-20"/>
          <w:sz w:val="24"/>
          <w:szCs w:val="24"/>
        </w:rPr>
        <w:t xml:space="preserve"> </w:t>
      </w:r>
      <w:r w:rsidRPr="0066776E">
        <w:rPr>
          <w:sz w:val="24"/>
          <w:szCs w:val="24"/>
        </w:rPr>
        <w:t>eu</w:t>
      </w:r>
      <w:r w:rsidRPr="0066776E">
        <w:rPr>
          <w:spacing w:val="-19"/>
          <w:sz w:val="24"/>
          <w:szCs w:val="24"/>
        </w:rPr>
        <w:t xml:space="preserve"> </w:t>
      </w:r>
      <w:r w:rsidRPr="0066776E">
        <w:rPr>
          <w:sz w:val="24"/>
          <w:szCs w:val="24"/>
        </w:rPr>
        <w:t>lieu</w:t>
      </w:r>
      <w:r w:rsidRPr="0066776E">
        <w:rPr>
          <w:spacing w:val="-20"/>
          <w:sz w:val="24"/>
          <w:szCs w:val="24"/>
        </w:rPr>
        <w:t xml:space="preserve"> </w:t>
      </w:r>
      <w:r w:rsidRPr="0066776E">
        <w:rPr>
          <w:sz w:val="24"/>
          <w:szCs w:val="24"/>
        </w:rPr>
        <w:t>:</w:t>
      </w:r>
    </w:p>
    <w:p w:rsidR="00FA2911" w:rsidRPr="00A60CCD" w:rsidRDefault="00FA2911" w:rsidP="005E65DE">
      <w:pPr>
        <w:pStyle w:val="Paragraphedeliste"/>
        <w:numPr>
          <w:ilvl w:val="0"/>
          <w:numId w:val="11"/>
        </w:numPr>
        <w:tabs>
          <w:tab w:val="left" w:pos="567"/>
        </w:tabs>
        <w:spacing w:before="0"/>
        <w:ind w:left="284" w:right="487" w:hanging="426"/>
        <w:jc w:val="both"/>
        <w:rPr>
          <w:rFonts w:eastAsiaTheme="minorEastAsia"/>
          <w:b/>
          <w:bCs/>
          <w:sz w:val="24"/>
          <w:szCs w:val="24"/>
        </w:rPr>
      </w:pPr>
      <w:r w:rsidRPr="00A60CCD">
        <w:rPr>
          <w:rFonts w:eastAsiaTheme="minorEastAsia"/>
          <w:b/>
          <w:bCs/>
          <w:sz w:val="24"/>
          <w:szCs w:val="24"/>
        </w:rPr>
        <w:t>En J</w:t>
      </w:r>
      <w:r w:rsidR="00A60CCD" w:rsidRPr="00A60CCD">
        <w:rPr>
          <w:rFonts w:eastAsiaTheme="minorEastAsia"/>
          <w:b/>
          <w:bCs/>
          <w:sz w:val="24"/>
          <w:szCs w:val="24"/>
        </w:rPr>
        <w:t>anvier 2022</w:t>
      </w:r>
      <w:r w:rsidRPr="00A60CCD">
        <w:rPr>
          <w:rFonts w:eastAsiaTheme="minorEastAsia"/>
          <w:b/>
          <w:bCs/>
          <w:sz w:val="24"/>
          <w:szCs w:val="24"/>
        </w:rPr>
        <w:t xml:space="preserve"> </w:t>
      </w:r>
    </w:p>
    <w:p w:rsidR="00A60CCD" w:rsidRPr="00A60CCD" w:rsidRDefault="00A60CCD" w:rsidP="00A60CCD">
      <w:pPr>
        <w:pStyle w:val="Paragraphedeliste"/>
        <w:tabs>
          <w:tab w:val="left" w:pos="567"/>
        </w:tabs>
        <w:spacing w:before="0"/>
        <w:ind w:left="284" w:right="487" w:firstLine="0"/>
        <w:jc w:val="both"/>
        <w:rPr>
          <w:rFonts w:eastAsiaTheme="minorEastAsia"/>
          <w:b/>
          <w:bCs/>
          <w:sz w:val="24"/>
          <w:szCs w:val="24"/>
        </w:rPr>
      </w:pPr>
    </w:p>
    <w:p w:rsidR="00A60CCD" w:rsidRPr="00A60CCD" w:rsidRDefault="00A60CCD" w:rsidP="005E65DE">
      <w:pPr>
        <w:pStyle w:val="Paragraphedeliste"/>
        <w:numPr>
          <w:ilvl w:val="0"/>
          <w:numId w:val="13"/>
        </w:numPr>
        <w:tabs>
          <w:tab w:val="left" w:pos="567"/>
        </w:tabs>
        <w:spacing w:before="0" w:line="360" w:lineRule="auto"/>
        <w:ind w:right="487"/>
        <w:jc w:val="both"/>
        <w:rPr>
          <w:rFonts w:eastAsiaTheme="minorEastAsia"/>
          <w:bCs/>
          <w:sz w:val="24"/>
          <w:szCs w:val="24"/>
        </w:rPr>
      </w:pPr>
      <w:r w:rsidRPr="00A60CCD">
        <w:rPr>
          <w:rFonts w:eastAsiaTheme="minorEastAsia"/>
          <w:bCs/>
          <w:sz w:val="24"/>
          <w:szCs w:val="24"/>
        </w:rPr>
        <w:t>Le Substitut du Procureur Général près la Cour d’Appel de Kaolack.</w:t>
      </w:r>
    </w:p>
    <w:p w:rsidR="00A60CCD" w:rsidRPr="00A60CCD" w:rsidRDefault="00A60CCD" w:rsidP="005E65DE">
      <w:pPr>
        <w:pStyle w:val="Paragraphedeliste"/>
        <w:numPr>
          <w:ilvl w:val="0"/>
          <w:numId w:val="13"/>
        </w:numPr>
        <w:tabs>
          <w:tab w:val="left" w:pos="567"/>
        </w:tabs>
        <w:spacing w:before="0" w:line="360" w:lineRule="auto"/>
        <w:ind w:right="487"/>
        <w:jc w:val="both"/>
        <w:rPr>
          <w:rFonts w:eastAsiaTheme="minorEastAsia"/>
          <w:bCs/>
          <w:sz w:val="24"/>
          <w:szCs w:val="24"/>
        </w:rPr>
      </w:pPr>
      <w:r w:rsidRPr="00A60CCD">
        <w:rPr>
          <w:rFonts w:eastAsiaTheme="minorEastAsia"/>
          <w:bCs/>
          <w:sz w:val="24"/>
          <w:szCs w:val="24"/>
        </w:rPr>
        <w:t>Le Directeur Général Adjoint de la Police Nationale.</w:t>
      </w:r>
    </w:p>
    <w:p w:rsidR="00A60CCD" w:rsidRPr="00A60CCD" w:rsidRDefault="00A60CCD" w:rsidP="005E65DE">
      <w:pPr>
        <w:pStyle w:val="Paragraphedeliste"/>
        <w:numPr>
          <w:ilvl w:val="0"/>
          <w:numId w:val="13"/>
        </w:numPr>
        <w:tabs>
          <w:tab w:val="left" w:pos="567"/>
        </w:tabs>
        <w:spacing w:before="0" w:line="360" w:lineRule="auto"/>
        <w:ind w:right="487"/>
        <w:jc w:val="both"/>
        <w:rPr>
          <w:rFonts w:eastAsiaTheme="minorEastAsia"/>
          <w:bCs/>
          <w:sz w:val="24"/>
          <w:szCs w:val="24"/>
        </w:rPr>
      </w:pPr>
      <w:r w:rsidRPr="00A60CCD">
        <w:rPr>
          <w:rFonts w:eastAsiaTheme="minorEastAsia"/>
          <w:bCs/>
          <w:sz w:val="24"/>
          <w:szCs w:val="24"/>
        </w:rPr>
        <w:t>L’ambassadrice du Royaume Uni au Sénégal et son représentant pour le NCA (National Crime Agency).</w:t>
      </w:r>
    </w:p>
    <w:p w:rsidR="00A60CCD" w:rsidRPr="00A60CCD" w:rsidRDefault="00A60CCD" w:rsidP="005E65DE">
      <w:pPr>
        <w:pStyle w:val="Paragraphedeliste"/>
        <w:numPr>
          <w:ilvl w:val="0"/>
          <w:numId w:val="13"/>
        </w:numPr>
        <w:tabs>
          <w:tab w:val="left" w:pos="567"/>
        </w:tabs>
        <w:spacing w:before="0" w:line="360" w:lineRule="auto"/>
        <w:ind w:right="487"/>
        <w:jc w:val="both"/>
        <w:rPr>
          <w:rFonts w:eastAsiaTheme="minorEastAsia"/>
          <w:bCs/>
          <w:sz w:val="24"/>
          <w:szCs w:val="24"/>
        </w:rPr>
      </w:pPr>
      <w:r w:rsidRPr="00A60CCD">
        <w:rPr>
          <w:rFonts w:eastAsiaTheme="minorEastAsia"/>
          <w:bCs/>
          <w:sz w:val="24"/>
          <w:szCs w:val="24"/>
        </w:rPr>
        <w:t>Le SSI de l’ambassade de la France au Sénégal.</w:t>
      </w:r>
    </w:p>
    <w:p w:rsidR="00A60CCD" w:rsidRPr="00A60CCD" w:rsidRDefault="00A60CCD" w:rsidP="005E65DE">
      <w:pPr>
        <w:pStyle w:val="Paragraphedeliste"/>
        <w:numPr>
          <w:ilvl w:val="0"/>
          <w:numId w:val="13"/>
        </w:numPr>
        <w:tabs>
          <w:tab w:val="left" w:pos="567"/>
        </w:tabs>
        <w:spacing w:before="0" w:line="360" w:lineRule="auto"/>
        <w:ind w:right="487"/>
        <w:jc w:val="both"/>
        <w:rPr>
          <w:rFonts w:eastAsiaTheme="minorEastAsia"/>
          <w:bCs/>
          <w:sz w:val="24"/>
          <w:szCs w:val="24"/>
        </w:rPr>
      </w:pPr>
      <w:r w:rsidRPr="00A60CCD">
        <w:rPr>
          <w:rFonts w:eastAsiaTheme="minorEastAsia"/>
          <w:bCs/>
          <w:sz w:val="24"/>
          <w:szCs w:val="24"/>
        </w:rPr>
        <w:t>L’ambassade des Etas Unis au Sénégal (en meeting).</w:t>
      </w:r>
    </w:p>
    <w:p w:rsidR="00A60CCD" w:rsidRPr="00A60CCD" w:rsidRDefault="00A60CCD" w:rsidP="005E65DE">
      <w:pPr>
        <w:pStyle w:val="Paragraphedeliste"/>
        <w:numPr>
          <w:ilvl w:val="0"/>
          <w:numId w:val="13"/>
        </w:numPr>
        <w:tabs>
          <w:tab w:val="left" w:pos="567"/>
        </w:tabs>
        <w:spacing w:before="0" w:line="360" w:lineRule="auto"/>
        <w:ind w:right="487"/>
        <w:jc w:val="both"/>
        <w:rPr>
          <w:rFonts w:eastAsiaTheme="minorEastAsia"/>
          <w:bCs/>
          <w:sz w:val="24"/>
          <w:szCs w:val="24"/>
        </w:rPr>
      </w:pPr>
      <w:r w:rsidRPr="00A60CCD">
        <w:rPr>
          <w:rFonts w:eastAsiaTheme="minorEastAsia"/>
          <w:bCs/>
          <w:sz w:val="24"/>
          <w:szCs w:val="24"/>
        </w:rPr>
        <w:t>L’ambassade des Etats Unis (en Visio conférence).</w:t>
      </w:r>
    </w:p>
    <w:p w:rsidR="00A60CCD" w:rsidRPr="00A60CCD" w:rsidRDefault="00A60CCD" w:rsidP="005E65DE">
      <w:pPr>
        <w:pStyle w:val="Paragraphedeliste"/>
        <w:numPr>
          <w:ilvl w:val="0"/>
          <w:numId w:val="13"/>
        </w:numPr>
        <w:tabs>
          <w:tab w:val="left" w:pos="567"/>
        </w:tabs>
        <w:spacing w:before="0" w:line="360" w:lineRule="auto"/>
        <w:ind w:right="487"/>
        <w:jc w:val="both"/>
        <w:rPr>
          <w:rFonts w:eastAsiaTheme="minorEastAsia"/>
          <w:bCs/>
          <w:sz w:val="24"/>
          <w:szCs w:val="24"/>
        </w:rPr>
      </w:pPr>
      <w:r w:rsidRPr="00A60CCD">
        <w:rPr>
          <w:rFonts w:eastAsiaTheme="minorEastAsia"/>
          <w:bCs/>
          <w:sz w:val="24"/>
          <w:szCs w:val="24"/>
        </w:rPr>
        <w:t>Le Commandant de la Brigade d’Intervention Polyvalente.</w:t>
      </w:r>
    </w:p>
    <w:p w:rsidR="00A60CCD" w:rsidRPr="00A60CCD" w:rsidRDefault="00A60CCD" w:rsidP="00A60CCD">
      <w:pPr>
        <w:pStyle w:val="Paragraphedeliste"/>
        <w:tabs>
          <w:tab w:val="left" w:pos="567"/>
        </w:tabs>
        <w:spacing w:before="0" w:line="360" w:lineRule="auto"/>
        <w:ind w:left="284" w:right="487" w:firstLine="0"/>
        <w:jc w:val="both"/>
        <w:rPr>
          <w:rFonts w:eastAsiaTheme="minorEastAsia"/>
          <w:bCs/>
          <w:sz w:val="24"/>
          <w:szCs w:val="24"/>
        </w:rPr>
      </w:pPr>
    </w:p>
    <w:p w:rsidR="00A60CCD" w:rsidRPr="00A60CCD" w:rsidRDefault="00A60CCD" w:rsidP="005E65DE">
      <w:pPr>
        <w:pStyle w:val="Paragraphedeliste"/>
        <w:numPr>
          <w:ilvl w:val="0"/>
          <w:numId w:val="14"/>
        </w:numPr>
        <w:tabs>
          <w:tab w:val="left" w:pos="567"/>
        </w:tabs>
        <w:spacing w:line="360" w:lineRule="auto"/>
        <w:ind w:left="284" w:right="487"/>
        <w:jc w:val="both"/>
        <w:rPr>
          <w:rFonts w:eastAsiaTheme="minorEastAsia"/>
          <w:b/>
          <w:bCs/>
          <w:sz w:val="24"/>
          <w:szCs w:val="24"/>
        </w:rPr>
      </w:pPr>
      <w:r w:rsidRPr="00A60CCD">
        <w:rPr>
          <w:rFonts w:eastAsiaTheme="minorEastAsia"/>
          <w:b/>
          <w:bCs/>
          <w:sz w:val="24"/>
          <w:szCs w:val="24"/>
        </w:rPr>
        <w:t>En Février</w:t>
      </w:r>
    </w:p>
    <w:p w:rsidR="00A60CCD" w:rsidRPr="00A60CCD" w:rsidRDefault="00A60CCD" w:rsidP="005E65DE">
      <w:pPr>
        <w:pStyle w:val="Paragraphedeliste"/>
        <w:numPr>
          <w:ilvl w:val="0"/>
          <w:numId w:val="13"/>
        </w:numPr>
        <w:tabs>
          <w:tab w:val="left" w:pos="567"/>
        </w:tabs>
        <w:spacing w:before="0" w:line="360" w:lineRule="auto"/>
        <w:ind w:right="487"/>
        <w:jc w:val="both"/>
        <w:rPr>
          <w:rFonts w:eastAsiaTheme="minorEastAsia"/>
          <w:bCs/>
          <w:sz w:val="24"/>
          <w:szCs w:val="24"/>
        </w:rPr>
      </w:pPr>
      <w:r w:rsidRPr="00A60CCD">
        <w:rPr>
          <w:rFonts w:eastAsiaTheme="minorEastAsia"/>
          <w:bCs/>
          <w:sz w:val="24"/>
          <w:szCs w:val="24"/>
        </w:rPr>
        <w:t>Le Substitut du Procureur de la République de Kolda.</w:t>
      </w:r>
    </w:p>
    <w:p w:rsidR="00A60CCD" w:rsidRPr="00A60CCD" w:rsidRDefault="00A60CCD" w:rsidP="005E65DE">
      <w:pPr>
        <w:pStyle w:val="Paragraphedeliste"/>
        <w:numPr>
          <w:ilvl w:val="0"/>
          <w:numId w:val="13"/>
        </w:numPr>
        <w:tabs>
          <w:tab w:val="left" w:pos="567"/>
        </w:tabs>
        <w:spacing w:before="0" w:line="360" w:lineRule="auto"/>
        <w:ind w:right="487"/>
        <w:jc w:val="both"/>
        <w:rPr>
          <w:rFonts w:eastAsiaTheme="minorEastAsia"/>
          <w:bCs/>
          <w:sz w:val="24"/>
          <w:szCs w:val="24"/>
        </w:rPr>
      </w:pPr>
      <w:r w:rsidRPr="00A60CCD">
        <w:rPr>
          <w:rFonts w:eastAsiaTheme="minorEastAsia"/>
          <w:bCs/>
          <w:sz w:val="24"/>
          <w:szCs w:val="24"/>
        </w:rPr>
        <w:t>Le Conseiller du Directeur Général de la Police Nationale</w:t>
      </w:r>
    </w:p>
    <w:p w:rsidR="00A60CCD" w:rsidRPr="00A60CCD" w:rsidRDefault="00A60CCD" w:rsidP="005E65DE">
      <w:pPr>
        <w:pStyle w:val="Paragraphedeliste"/>
        <w:numPr>
          <w:ilvl w:val="0"/>
          <w:numId w:val="13"/>
        </w:numPr>
        <w:tabs>
          <w:tab w:val="left" w:pos="567"/>
        </w:tabs>
        <w:spacing w:before="0" w:line="360" w:lineRule="auto"/>
        <w:ind w:right="487"/>
        <w:jc w:val="both"/>
        <w:rPr>
          <w:rFonts w:eastAsiaTheme="minorEastAsia"/>
          <w:bCs/>
          <w:sz w:val="24"/>
          <w:szCs w:val="24"/>
        </w:rPr>
      </w:pPr>
      <w:r w:rsidRPr="00A60CCD">
        <w:rPr>
          <w:rFonts w:eastAsiaTheme="minorEastAsia"/>
          <w:bCs/>
          <w:sz w:val="24"/>
          <w:szCs w:val="24"/>
        </w:rPr>
        <w:t>Le Directeur de la Police Judiciaire.</w:t>
      </w:r>
    </w:p>
    <w:p w:rsidR="00A60CCD" w:rsidRPr="00A60CCD" w:rsidRDefault="00A60CCD" w:rsidP="005E65DE">
      <w:pPr>
        <w:pStyle w:val="Paragraphedeliste"/>
        <w:numPr>
          <w:ilvl w:val="0"/>
          <w:numId w:val="13"/>
        </w:numPr>
        <w:tabs>
          <w:tab w:val="left" w:pos="567"/>
        </w:tabs>
        <w:spacing w:before="0" w:line="360" w:lineRule="auto"/>
        <w:ind w:right="487"/>
        <w:jc w:val="both"/>
        <w:rPr>
          <w:rFonts w:eastAsiaTheme="minorEastAsia"/>
          <w:bCs/>
          <w:sz w:val="24"/>
          <w:szCs w:val="24"/>
        </w:rPr>
      </w:pPr>
      <w:r w:rsidRPr="00A60CCD">
        <w:rPr>
          <w:rFonts w:eastAsiaTheme="minorEastAsia"/>
          <w:bCs/>
          <w:sz w:val="24"/>
          <w:szCs w:val="24"/>
        </w:rPr>
        <w:t>Le Commissaire central de Kolda.</w:t>
      </w:r>
    </w:p>
    <w:p w:rsidR="00A60CCD" w:rsidRPr="00A60CCD" w:rsidRDefault="00A60CCD" w:rsidP="005E65DE">
      <w:pPr>
        <w:pStyle w:val="Paragraphedeliste"/>
        <w:numPr>
          <w:ilvl w:val="0"/>
          <w:numId w:val="13"/>
        </w:numPr>
        <w:tabs>
          <w:tab w:val="left" w:pos="567"/>
        </w:tabs>
        <w:spacing w:before="0" w:line="360" w:lineRule="auto"/>
        <w:ind w:right="487"/>
        <w:jc w:val="both"/>
        <w:rPr>
          <w:rFonts w:eastAsiaTheme="minorEastAsia"/>
          <w:bCs/>
          <w:sz w:val="24"/>
          <w:szCs w:val="24"/>
        </w:rPr>
      </w:pPr>
      <w:r w:rsidRPr="00A60CCD">
        <w:rPr>
          <w:rFonts w:eastAsiaTheme="minorEastAsia"/>
          <w:bCs/>
          <w:sz w:val="24"/>
          <w:szCs w:val="24"/>
        </w:rPr>
        <w:t>Le point focal de la Direction des Parcs Nationaux</w:t>
      </w:r>
    </w:p>
    <w:p w:rsidR="00A60CCD" w:rsidRPr="00A60CCD" w:rsidRDefault="00A60CCD" w:rsidP="00A60CCD">
      <w:pPr>
        <w:pStyle w:val="Paragraphedeliste"/>
        <w:tabs>
          <w:tab w:val="left" w:pos="567"/>
        </w:tabs>
        <w:spacing w:before="0" w:line="360" w:lineRule="auto"/>
        <w:ind w:left="284" w:right="487" w:firstLine="0"/>
        <w:jc w:val="both"/>
        <w:rPr>
          <w:rFonts w:eastAsiaTheme="minorEastAsia"/>
          <w:bCs/>
          <w:sz w:val="24"/>
          <w:szCs w:val="24"/>
        </w:rPr>
      </w:pPr>
    </w:p>
    <w:p w:rsidR="00A60CCD" w:rsidRPr="00A60CCD" w:rsidRDefault="00A60CCD" w:rsidP="005E65DE">
      <w:pPr>
        <w:pStyle w:val="Paragraphedeliste"/>
        <w:numPr>
          <w:ilvl w:val="0"/>
          <w:numId w:val="14"/>
        </w:numPr>
        <w:tabs>
          <w:tab w:val="left" w:pos="567"/>
        </w:tabs>
        <w:spacing w:line="360" w:lineRule="auto"/>
        <w:ind w:left="284" w:right="487" w:hanging="426"/>
        <w:jc w:val="both"/>
        <w:rPr>
          <w:rFonts w:eastAsiaTheme="minorEastAsia"/>
          <w:b/>
          <w:bCs/>
          <w:sz w:val="24"/>
          <w:szCs w:val="24"/>
        </w:rPr>
      </w:pPr>
      <w:r w:rsidRPr="00A60CCD">
        <w:rPr>
          <w:rFonts w:eastAsiaTheme="minorEastAsia"/>
          <w:b/>
          <w:bCs/>
          <w:sz w:val="24"/>
          <w:szCs w:val="24"/>
        </w:rPr>
        <w:t>En Mars 2022</w:t>
      </w:r>
    </w:p>
    <w:p w:rsidR="000650C2" w:rsidRDefault="00A60CCD" w:rsidP="000650C2">
      <w:pPr>
        <w:pStyle w:val="Paragraphedeliste"/>
        <w:numPr>
          <w:ilvl w:val="0"/>
          <w:numId w:val="13"/>
        </w:numPr>
        <w:tabs>
          <w:tab w:val="left" w:pos="567"/>
        </w:tabs>
        <w:spacing w:line="360" w:lineRule="auto"/>
        <w:ind w:right="487"/>
        <w:jc w:val="both"/>
        <w:rPr>
          <w:rFonts w:eastAsiaTheme="minorEastAsia"/>
          <w:bCs/>
          <w:sz w:val="24"/>
          <w:szCs w:val="24"/>
        </w:rPr>
      </w:pPr>
      <w:r w:rsidRPr="00A60CCD">
        <w:rPr>
          <w:rFonts w:eastAsiaTheme="minorEastAsia"/>
          <w:bCs/>
          <w:sz w:val="24"/>
          <w:szCs w:val="24"/>
        </w:rPr>
        <w:t>Le Directeur de la Maison d’</w:t>
      </w:r>
      <w:r w:rsidR="000650C2">
        <w:rPr>
          <w:rFonts w:eastAsiaTheme="minorEastAsia"/>
          <w:bCs/>
          <w:sz w:val="24"/>
          <w:szCs w:val="24"/>
        </w:rPr>
        <w:t xml:space="preserve">arrêt et de correction de Kolda   </w:t>
      </w:r>
    </w:p>
    <w:p w:rsidR="000650C2" w:rsidRDefault="000650C2" w:rsidP="000650C2">
      <w:pPr>
        <w:pStyle w:val="Paragraphedeliste"/>
        <w:tabs>
          <w:tab w:val="left" w:pos="567"/>
        </w:tabs>
        <w:spacing w:line="360" w:lineRule="auto"/>
        <w:ind w:left="284" w:right="487" w:firstLine="0"/>
        <w:jc w:val="both"/>
        <w:rPr>
          <w:rFonts w:eastAsiaTheme="minorEastAsia"/>
          <w:bCs/>
          <w:sz w:val="24"/>
          <w:szCs w:val="24"/>
        </w:rPr>
      </w:pPr>
    </w:p>
    <w:p w:rsidR="000650C2" w:rsidRDefault="000650C2" w:rsidP="000650C2">
      <w:pPr>
        <w:pStyle w:val="Paragraphedeliste"/>
        <w:tabs>
          <w:tab w:val="left" w:pos="567"/>
        </w:tabs>
        <w:spacing w:line="360" w:lineRule="auto"/>
        <w:ind w:left="284" w:right="487" w:firstLine="0"/>
        <w:jc w:val="both"/>
        <w:rPr>
          <w:rFonts w:eastAsiaTheme="minorEastAsia"/>
          <w:bCs/>
          <w:sz w:val="24"/>
          <w:szCs w:val="24"/>
        </w:rPr>
      </w:pPr>
    </w:p>
    <w:p w:rsidR="000650C2" w:rsidRPr="000650C2" w:rsidRDefault="000650C2" w:rsidP="000650C2">
      <w:pPr>
        <w:pStyle w:val="Paragraphedeliste"/>
        <w:numPr>
          <w:ilvl w:val="0"/>
          <w:numId w:val="21"/>
        </w:numPr>
        <w:spacing w:line="360" w:lineRule="auto"/>
        <w:ind w:left="284" w:right="487" w:hanging="426"/>
        <w:jc w:val="both"/>
        <w:rPr>
          <w:rFonts w:eastAsiaTheme="minorEastAsia"/>
          <w:b/>
          <w:bCs/>
          <w:sz w:val="24"/>
          <w:szCs w:val="24"/>
        </w:rPr>
      </w:pPr>
      <w:r w:rsidRPr="000650C2">
        <w:rPr>
          <w:rFonts w:eastAsiaTheme="minorEastAsia"/>
          <w:b/>
          <w:bCs/>
          <w:sz w:val="24"/>
          <w:szCs w:val="24"/>
        </w:rPr>
        <w:lastRenderedPageBreak/>
        <w:t>En Avril 2022</w:t>
      </w:r>
    </w:p>
    <w:p w:rsidR="000650C2" w:rsidRPr="000650C2" w:rsidRDefault="000650C2" w:rsidP="000650C2">
      <w:pPr>
        <w:pStyle w:val="Paragraphedeliste"/>
        <w:numPr>
          <w:ilvl w:val="0"/>
          <w:numId w:val="13"/>
        </w:numPr>
        <w:tabs>
          <w:tab w:val="left" w:pos="567"/>
        </w:tabs>
        <w:spacing w:line="360" w:lineRule="auto"/>
        <w:ind w:right="487"/>
        <w:jc w:val="both"/>
        <w:rPr>
          <w:rFonts w:eastAsiaTheme="minorEastAsia"/>
          <w:bCs/>
          <w:sz w:val="24"/>
          <w:szCs w:val="24"/>
        </w:rPr>
      </w:pPr>
      <w:r w:rsidRPr="000650C2">
        <w:rPr>
          <w:rFonts w:eastAsiaTheme="minorEastAsia"/>
          <w:bCs/>
          <w:sz w:val="24"/>
          <w:szCs w:val="24"/>
        </w:rPr>
        <w:t>Le Directeur Général Adjoint de la Police Nationale.</w:t>
      </w:r>
    </w:p>
    <w:p w:rsidR="000650C2" w:rsidRPr="000650C2" w:rsidRDefault="000650C2" w:rsidP="000650C2">
      <w:pPr>
        <w:pStyle w:val="Paragraphedeliste"/>
        <w:numPr>
          <w:ilvl w:val="0"/>
          <w:numId w:val="13"/>
        </w:numPr>
        <w:tabs>
          <w:tab w:val="left" w:pos="567"/>
        </w:tabs>
        <w:spacing w:line="360" w:lineRule="auto"/>
        <w:ind w:right="487"/>
        <w:jc w:val="both"/>
        <w:rPr>
          <w:rFonts w:eastAsiaTheme="minorEastAsia"/>
          <w:bCs/>
          <w:sz w:val="24"/>
          <w:szCs w:val="24"/>
        </w:rPr>
      </w:pPr>
      <w:r w:rsidRPr="000650C2">
        <w:rPr>
          <w:rFonts w:eastAsiaTheme="minorEastAsia"/>
          <w:bCs/>
          <w:sz w:val="24"/>
          <w:szCs w:val="24"/>
        </w:rPr>
        <w:t>Les Conseillers techniques du Directeur Général de la Police Nationale</w:t>
      </w:r>
      <w:r>
        <w:rPr>
          <w:rFonts w:eastAsiaTheme="minorEastAsia"/>
          <w:bCs/>
          <w:sz w:val="24"/>
          <w:szCs w:val="24"/>
        </w:rPr>
        <w:t>.</w:t>
      </w:r>
    </w:p>
    <w:p w:rsidR="000650C2" w:rsidRPr="000650C2" w:rsidRDefault="000650C2" w:rsidP="000650C2">
      <w:pPr>
        <w:pStyle w:val="Paragraphedeliste"/>
        <w:numPr>
          <w:ilvl w:val="0"/>
          <w:numId w:val="13"/>
        </w:numPr>
        <w:tabs>
          <w:tab w:val="left" w:pos="567"/>
        </w:tabs>
        <w:spacing w:line="360" w:lineRule="auto"/>
        <w:ind w:right="487"/>
        <w:jc w:val="both"/>
        <w:rPr>
          <w:rFonts w:eastAsiaTheme="minorEastAsia"/>
          <w:bCs/>
          <w:sz w:val="24"/>
          <w:szCs w:val="24"/>
        </w:rPr>
      </w:pPr>
      <w:r w:rsidRPr="000650C2">
        <w:rPr>
          <w:rFonts w:eastAsiaTheme="minorEastAsia"/>
          <w:bCs/>
          <w:sz w:val="24"/>
          <w:szCs w:val="24"/>
        </w:rPr>
        <w:t>Le Procureur Général près la Cour d’Appel de Tambacounda</w:t>
      </w:r>
      <w:r>
        <w:rPr>
          <w:rFonts w:eastAsiaTheme="minorEastAsia"/>
          <w:bCs/>
          <w:sz w:val="24"/>
          <w:szCs w:val="24"/>
        </w:rPr>
        <w:t>.</w:t>
      </w:r>
    </w:p>
    <w:p w:rsidR="000650C2" w:rsidRPr="000650C2" w:rsidRDefault="000650C2" w:rsidP="000650C2">
      <w:pPr>
        <w:pStyle w:val="Paragraphedeliste"/>
        <w:numPr>
          <w:ilvl w:val="0"/>
          <w:numId w:val="13"/>
        </w:numPr>
        <w:tabs>
          <w:tab w:val="left" w:pos="567"/>
        </w:tabs>
        <w:spacing w:line="360" w:lineRule="auto"/>
        <w:ind w:right="487"/>
        <w:jc w:val="both"/>
        <w:rPr>
          <w:rFonts w:eastAsiaTheme="minorEastAsia"/>
          <w:bCs/>
          <w:sz w:val="24"/>
          <w:szCs w:val="24"/>
        </w:rPr>
      </w:pPr>
      <w:r w:rsidRPr="000650C2">
        <w:rPr>
          <w:rFonts w:eastAsiaTheme="minorEastAsia"/>
          <w:bCs/>
          <w:sz w:val="24"/>
          <w:szCs w:val="24"/>
        </w:rPr>
        <w:t>Le Procureur de la République près le Tribunal de Grande Instance de Tambacounda</w:t>
      </w:r>
      <w:r>
        <w:rPr>
          <w:rFonts w:eastAsiaTheme="minorEastAsia"/>
          <w:bCs/>
          <w:sz w:val="24"/>
          <w:szCs w:val="24"/>
        </w:rPr>
        <w:t>.</w:t>
      </w:r>
    </w:p>
    <w:p w:rsidR="000650C2" w:rsidRPr="000650C2" w:rsidRDefault="000650C2" w:rsidP="000650C2">
      <w:pPr>
        <w:pStyle w:val="Paragraphedeliste"/>
        <w:numPr>
          <w:ilvl w:val="0"/>
          <w:numId w:val="13"/>
        </w:numPr>
        <w:tabs>
          <w:tab w:val="left" w:pos="567"/>
        </w:tabs>
        <w:spacing w:line="360" w:lineRule="auto"/>
        <w:ind w:right="487"/>
        <w:jc w:val="both"/>
        <w:rPr>
          <w:rFonts w:eastAsiaTheme="minorEastAsia"/>
          <w:bCs/>
          <w:sz w:val="24"/>
          <w:szCs w:val="24"/>
        </w:rPr>
      </w:pPr>
      <w:r w:rsidRPr="000650C2">
        <w:rPr>
          <w:rFonts w:eastAsiaTheme="minorEastAsia"/>
          <w:bCs/>
          <w:sz w:val="24"/>
          <w:szCs w:val="24"/>
        </w:rPr>
        <w:t>Le Substitut du Procureur de la République près le Tribunal de Grande Instance de Tambacounda</w:t>
      </w:r>
      <w:r>
        <w:rPr>
          <w:rFonts w:eastAsiaTheme="minorEastAsia"/>
          <w:bCs/>
          <w:sz w:val="24"/>
          <w:szCs w:val="24"/>
        </w:rPr>
        <w:t>.</w:t>
      </w:r>
    </w:p>
    <w:p w:rsidR="000650C2" w:rsidRPr="000650C2" w:rsidRDefault="000650C2" w:rsidP="000650C2">
      <w:pPr>
        <w:pStyle w:val="Paragraphedeliste"/>
        <w:numPr>
          <w:ilvl w:val="0"/>
          <w:numId w:val="13"/>
        </w:numPr>
        <w:tabs>
          <w:tab w:val="left" w:pos="567"/>
        </w:tabs>
        <w:spacing w:line="360" w:lineRule="auto"/>
        <w:ind w:right="487"/>
        <w:jc w:val="both"/>
        <w:rPr>
          <w:rFonts w:eastAsiaTheme="minorEastAsia"/>
          <w:bCs/>
          <w:sz w:val="24"/>
          <w:szCs w:val="24"/>
        </w:rPr>
      </w:pPr>
      <w:r w:rsidRPr="000650C2">
        <w:rPr>
          <w:rFonts w:eastAsiaTheme="minorEastAsia"/>
          <w:bCs/>
          <w:sz w:val="24"/>
          <w:szCs w:val="24"/>
        </w:rPr>
        <w:t>Le Commissaire Central de Tambacounda</w:t>
      </w:r>
      <w:r>
        <w:rPr>
          <w:rFonts w:eastAsiaTheme="minorEastAsia"/>
          <w:bCs/>
          <w:sz w:val="24"/>
          <w:szCs w:val="24"/>
        </w:rPr>
        <w:t>.</w:t>
      </w:r>
    </w:p>
    <w:p w:rsidR="000650C2" w:rsidRPr="000650C2" w:rsidRDefault="000650C2" w:rsidP="000650C2">
      <w:pPr>
        <w:pStyle w:val="Paragraphedeliste"/>
        <w:numPr>
          <w:ilvl w:val="0"/>
          <w:numId w:val="13"/>
        </w:numPr>
        <w:tabs>
          <w:tab w:val="left" w:pos="567"/>
        </w:tabs>
        <w:spacing w:line="360" w:lineRule="auto"/>
        <w:ind w:right="487"/>
        <w:jc w:val="both"/>
        <w:rPr>
          <w:rFonts w:eastAsiaTheme="minorEastAsia"/>
          <w:bCs/>
          <w:sz w:val="24"/>
          <w:szCs w:val="24"/>
        </w:rPr>
      </w:pPr>
      <w:r w:rsidRPr="000650C2">
        <w:rPr>
          <w:rFonts w:eastAsiaTheme="minorEastAsia"/>
          <w:bCs/>
          <w:sz w:val="24"/>
          <w:szCs w:val="24"/>
        </w:rPr>
        <w:t>Le Conservateur du Parc du Niokolo Koba</w:t>
      </w:r>
      <w:r>
        <w:rPr>
          <w:rFonts w:eastAsiaTheme="minorEastAsia"/>
          <w:bCs/>
          <w:sz w:val="24"/>
          <w:szCs w:val="24"/>
        </w:rPr>
        <w:t>.</w:t>
      </w:r>
    </w:p>
    <w:p w:rsidR="000650C2" w:rsidRDefault="000650C2" w:rsidP="000650C2">
      <w:pPr>
        <w:pStyle w:val="Paragraphedeliste"/>
        <w:numPr>
          <w:ilvl w:val="0"/>
          <w:numId w:val="13"/>
        </w:numPr>
        <w:tabs>
          <w:tab w:val="left" w:pos="567"/>
        </w:tabs>
        <w:spacing w:line="360" w:lineRule="auto"/>
        <w:ind w:right="487"/>
        <w:jc w:val="both"/>
        <w:rPr>
          <w:rFonts w:eastAsiaTheme="minorEastAsia"/>
          <w:bCs/>
          <w:sz w:val="24"/>
          <w:szCs w:val="24"/>
        </w:rPr>
      </w:pPr>
      <w:r w:rsidRPr="000650C2">
        <w:rPr>
          <w:rFonts w:eastAsiaTheme="minorEastAsia"/>
          <w:bCs/>
          <w:sz w:val="24"/>
          <w:szCs w:val="24"/>
        </w:rPr>
        <w:t>Le Chargé du Contentieux du Parc du Niokolo Koba</w:t>
      </w:r>
      <w:r>
        <w:rPr>
          <w:rFonts w:eastAsiaTheme="minorEastAsia"/>
          <w:bCs/>
          <w:sz w:val="24"/>
          <w:szCs w:val="24"/>
        </w:rPr>
        <w:t>.</w:t>
      </w:r>
    </w:p>
    <w:p w:rsidR="000650C2" w:rsidRPr="000650C2" w:rsidRDefault="000650C2" w:rsidP="000650C2">
      <w:pPr>
        <w:pStyle w:val="Paragraphedeliste"/>
        <w:tabs>
          <w:tab w:val="left" w:pos="567"/>
        </w:tabs>
        <w:spacing w:line="360" w:lineRule="auto"/>
        <w:ind w:left="284" w:right="487" w:firstLine="0"/>
        <w:jc w:val="both"/>
        <w:rPr>
          <w:rFonts w:eastAsiaTheme="minorEastAsia"/>
          <w:bCs/>
          <w:sz w:val="24"/>
          <w:szCs w:val="24"/>
        </w:rPr>
      </w:pPr>
    </w:p>
    <w:p w:rsidR="000650C2" w:rsidRPr="000650C2" w:rsidRDefault="000650C2" w:rsidP="000650C2">
      <w:pPr>
        <w:pStyle w:val="Paragraphedeliste"/>
        <w:numPr>
          <w:ilvl w:val="0"/>
          <w:numId w:val="21"/>
        </w:numPr>
        <w:tabs>
          <w:tab w:val="left" w:pos="567"/>
        </w:tabs>
        <w:spacing w:line="360" w:lineRule="auto"/>
        <w:ind w:left="284" w:right="487" w:hanging="426"/>
        <w:jc w:val="both"/>
        <w:rPr>
          <w:rFonts w:eastAsiaTheme="minorEastAsia"/>
          <w:b/>
          <w:bCs/>
          <w:sz w:val="24"/>
          <w:szCs w:val="24"/>
        </w:rPr>
      </w:pPr>
      <w:r w:rsidRPr="000650C2">
        <w:rPr>
          <w:rFonts w:eastAsiaTheme="minorEastAsia"/>
          <w:b/>
          <w:bCs/>
          <w:sz w:val="24"/>
          <w:szCs w:val="24"/>
        </w:rPr>
        <w:t>En Mai 2022</w:t>
      </w:r>
    </w:p>
    <w:p w:rsidR="000650C2" w:rsidRPr="000650C2" w:rsidRDefault="000650C2" w:rsidP="000650C2">
      <w:pPr>
        <w:pStyle w:val="Paragraphedeliste"/>
        <w:numPr>
          <w:ilvl w:val="0"/>
          <w:numId w:val="13"/>
        </w:numPr>
        <w:tabs>
          <w:tab w:val="left" w:pos="567"/>
        </w:tabs>
        <w:spacing w:line="360" w:lineRule="auto"/>
        <w:ind w:right="487"/>
        <w:jc w:val="both"/>
        <w:rPr>
          <w:rFonts w:eastAsiaTheme="minorEastAsia"/>
          <w:bCs/>
          <w:sz w:val="24"/>
          <w:szCs w:val="24"/>
        </w:rPr>
      </w:pPr>
      <w:r w:rsidRPr="000650C2">
        <w:rPr>
          <w:rFonts w:eastAsiaTheme="minorEastAsia"/>
          <w:bCs/>
          <w:sz w:val="24"/>
          <w:szCs w:val="24"/>
        </w:rPr>
        <w:t>Le Procureur de la République près le Tribunal de Grande Instance de Kédougou</w:t>
      </w:r>
      <w:r>
        <w:rPr>
          <w:rFonts w:eastAsiaTheme="minorEastAsia"/>
          <w:bCs/>
          <w:sz w:val="24"/>
          <w:szCs w:val="24"/>
        </w:rPr>
        <w:t>.</w:t>
      </w:r>
    </w:p>
    <w:p w:rsidR="000650C2" w:rsidRPr="000650C2" w:rsidRDefault="000650C2" w:rsidP="000650C2">
      <w:pPr>
        <w:pStyle w:val="Paragraphedeliste"/>
        <w:numPr>
          <w:ilvl w:val="0"/>
          <w:numId w:val="13"/>
        </w:numPr>
        <w:tabs>
          <w:tab w:val="left" w:pos="567"/>
        </w:tabs>
        <w:spacing w:line="360" w:lineRule="auto"/>
        <w:ind w:right="487"/>
        <w:jc w:val="both"/>
        <w:rPr>
          <w:rFonts w:eastAsiaTheme="minorEastAsia"/>
          <w:bCs/>
          <w:sz w:val="24"/>
          <w:szCs w:val="24"/>
        </w:rPr>
      </w:pPr>
      <w:r w:rsidRPr="000650C2">
        <w:rPr>
          <w:rFonts w:eastAsiaTheme="minorEastAsia"/>
          <w:bCs/>
          <w:sz w:val="24"/>
          <w:szCs w:val="24"/>
        </w:rPr>
        <w:t>Le Commandant de la Compagnie de Gendarmerie de Kédougou</w:t>
      </w:r>
      <w:r>
        <w:rPr>
          <w:rFonts w:eastAsiaTheme="minorEastAsia"/>
          <w:bCs/>
          <w:sz w:val="24"/>
          <w:szCs w:val="24"/>
        </w:rPr>
        <w:t>.</w:t>
      </w:r>
    </w:p>
    <w:p w:rsidR="000650C2" w:rsidRDefault="000650C2" w:rsidP="000650C2">
      <w:pPr>
        <w:pStyle w:val="Paragraphedeliste"/>
        <w:numPr>
          <w:ilvl w:val="0"/>
          <w:numId w:val="13"/>
        </w:numPr>
        <w:tabs>
          <w:tab w:val="left" w:pos="567"/>
        </w:tabs>
        <w:spacing w:line="360" w:lineRule="auto"/>
        <w:ind w:right="487"/>
        <w:jc w:val="both"/>
        <w:rPr>
          <w:rFonts w:eastAsiaTheme="minorEastAsia"/>
          <w:bCs/>
          <w:sz w:val="24"/>
          <w:szCs w:val="24"/>
        </w:rPr>
      </w:pPr>
      <w:r w:rsidRPr="000650C2">
        <w:rPr>
          <w:rFonts w:eastAsiaTheme="minorEastAsia"/>
          <w:bCs/>
          <w:sz w:val="24"/>
          <w:szCs w:val="24"/>
        </w:rPr>
        <w:t>Le Directeur de la maison d’arrêt et de correction de Tambacounda</w:t>
      </w:r>
      <w:r>
        <w:rPr>
          <w:rFonts w:eastAsiaTheme="minorEastAsia"/>
          <w:bCs/>
          <w:sz w:val="24"/>
          <w:szCs w:val="24"/>
        </w:rPr>
        <w:t>.</w:t>
      </w:r>
    </w:p>
    <w:p w:rsidR="000650C2" w:rsidRPr="000650C2" w:rsidRDefault="000650C2" w:rsidP="000650C2">
      <w:pPr>
        <w:pStyle w:val="Paragraphedeliste"/>
        <w:tabs>
          <w:tab w:val="left" w:pos="567"/>
        </w:tabs>
        <w:spacing w:line="360" w:lineRule="auto"/>
        <w:ind w:left="284" w:right="487" w:firstLine="0"/>
        <w:jc w:val="both"/>
        <w:rPr>
          <w:rFonts w:eastAsiaTheme="minorEastAsia"/>
          <w:bCs/>
          <w:sz w:val="24"/>
          <w:szCs w:val="24"/>
        </w:rPr>
      </w:pPr>
    </w:p>
    <w:p w:rsidR="000650C2" w:rsidRPr="000650C2" w:rsidRDefault="000650C2" w:rsidP="000650C2">
      <w:pPr>
        <w:pStyle w:val="Paragraphedeliste"/>
        <w:numPr>
          <w:ilvl w:val="0"/>
          <w:numId w:val="21"/>
        </w:numPr>
        <w:tabs>
          <w:tab w:val="left" w:pos="567"/>
        </w:tabs>
        <w:spacing w:line="360" w:lineRule="auto"/>
        <w:ind w:left="284" w:right="487" w:hanging="426"/>
        <w:jc w:val="both"/>
        <w:rPr>
          <w:rFonts w:eastAsiaTheme="minorEastAsia"/>
          <w:b/>
          <w:bCs/>
          <w:sz w:val="24"/>
          <w:szCs w:val="24"/>
        </w:rPr>
      </w:pPr>
      <w:r w:rsidRPr="000650C2">
        <w:rPr>
          <w:rFonts w:eastAsiaTheme="minorEastAsia"/>
          <w:b/>
          <w:bCs/>
          <w:sz w:val="24"/>
          <w:szCs w:val="24"/>
        </w:rPr>
        <w:t>En Juin 2022</w:t>
      </w:r>
    </w:p>
    <w:p w:rsidR="000650C2" w:rsidRPr="000650C2" w:rsidRDefault="000650C2" w:rsidP="000650C2">
      <w:pPr>
        <w:pStyle w:val="Paragraphedeliste"/>
        <w:numPr>
          <w:ilvl w:val="0"/>
          <w:numId w:val="13"/>
        </w:numPr>
        <w:tabs>
          <w:tab w:val="left" w:pos="567"/>
        </w:tabs>
        <w:spacing w:line="360" w:lineRule="auto"/>
        <w:ind w:right="487"/>
        <w:jc w:val="both"/>
        <w:rPr>
          <w:rFonts w:eastAsiaTheme="minorEastAsia"/>
          <w:bCs/>
          <w:sz w:val="24"/>
          <w:szCs w:val="24"/>
        </w:rPr>
      </w:pPr>
      <w:r w:rsidRPr="000650C2">
        <w:rPr>
          <w:rFonts w:eastAsiaTheme="minorEastAsia"/>
          <w:bCs/>
          <w:sz w:val="24"/>
          <w:szCs w:val="24"/>
        </w:rPr>
        <w:t>Le Directeur Général Adjoint de la Police Nationale</w:t>
      </w:r>
      <w:r>
        <w:rPr>
          <w:rFonts w:eastAsiaTheme="minorEastAsia"/>
          <w:bCs/>
          <w:sz w:val="24"/>
          <w:szCs w:val="24"/>
        </w:rPr>
        <w:t>.</w:t>
      </w:r>
    </w:p>
    <w:p w:rsidR="000650C2" w:rsidRPr="000650C2" w:rsidRDefault="000650C2" w:rsidP="000650C2">
      <w:pPr>
        <w:pStyle w:val="Paragraphedeliste"/>
        <w:numPr>
          <w:ilvl w:val="0"/>
          <w:numId w:val="13"/>
        </w:numPr>
        <w:tabs>
          <w:tab w:val="left" w:pos="567"/>
        </w:tabs>
        <w:spacing w:line="360" w:lineRule="auto"/>
        <w:ind w:right="487"/>
        <w:jc w:val="both"/>
        <w:rPr>
          <w:rFonts w:eastAsiaTheme="minorEastAsia"/>
          <w:bCs/>
          <w:sz w:val="24"/>
          <w:szCs w:val="24"/>
        </w:rPr>
      </w:pPr>
      <w:r w:rsidRPr="000650C2">
        <w:rPr>
          <w:rFonts w:eastAsiaTheme="minorEastAsia"/>
          <w:bCs/>
          <w:sz w:val="24"/>
          <w:szCs w:val="24"/>
        </w:rPr>
        <w:t>L’Ambassade de l’Ukraine au Sénégal à l’anniversaire de la Reine de Grande Bretagne.</w:t>
      </w:r>
    </w:p>
    <w:p w:rsidR="000650C2" w:rsidRPr="000650C2" w:rsidRDefault="000650C2" w:rsidP="000650C2">
      <w:pPr>
        <w:pStyle w:val="Paragraphedeliste"/>
        <w:numPr>
          <w:ilvl w:val="0"/>
          <w:numId w:val="13"/>
        </w:numPr>
        <w:tabs>
          <w:tab w:val="left" w:pos="567"/>
        </w:tabs>
        <w:spacing w:line="360" w:lineRule="auto"/>
        <w:ind w:right="487"/>
        <w:jc w:val="both"/>
        <w:rPr>
          <w:rFonts w:eastAsiaTheme="minorEastAsia"/>
          <w:bCs/>
          <w:sz w:val="24"/>
          <w:szCs w:val="24"/>
        </w:rPr>
      </w:pPr>
      <w:r w:rsidRPr="000650C2">
        <w:rPr>
          <w:rFonts w:eastAsiaTheme="minorEastAsia"/>
          <w:bCs/>
          <w:sz w:val="24"/>
          <w:szCs w:val="24"/>
        </w:rPr>
        <w:t>Le 1er Substitut du Procureur de la République près le Tribunal de Grande Instance de Dakar</w:t>
      </w:r>
      <w:r>
        <w:rPr>
          <w:rFonts w:eastAsiaTheme="minorEastAsia"/>
          <w:bCs/>
          <w:sz w:val="24"/>
          <w:szCs w:val="24"/>
        </w:rPr>
        <w:t>.</w:t>
      </w:r>
    </w:p>
    <w:p w:rsidR="000650C2" w:rsidRPr="000650C2" w:rsidRDefault="000650C2" w:rsidP="000650C2">
      <w:pPr>
        <w:pStyle w:val="Paragraphedeliste"/>
        <w:numPr>
          <w:ilvl w:val="0"/>
          <w:numId w:val="13"/>
        </w:numPr>
        <w:tabs>
          <w:tab w:val="left" w:pos="567"/>
        </w:tabs>
        <w:spacing w:line="360" w:lineRule="auto"/>
        <w:ind w:right="487"/>
        <w:jc w:val="both"/>
        <w:rPr>
          <w:rFonts w:eastAsiaTheme="minorEastAsia"/>
          <w:bCs/>
          <w:sz w:val="24"/>
          <w:szCs w:val="24"/>
        </w:rPr>
      </w:pPr>
      <w:r w:rsidRPr="000650C2">
        <w:rPr>
          <w:rFonts w:eastAsiaTheme="minorEastAsia"/>
          <w:bCs/>
          <w:sz w:val="24"/>
          <w:szCs w:val="24"/>
        </w:rPr>
        <w:t>Le Président du Tribunal d’Instance Hors Classe de Dakar</w:t>
      </w:r>
      <w:r>
        <w:rPr>
          <w:rFonts w:eastAsiaTheme="minorEastAsia"/>
          <w:bCs/>
          <w:sz w:val="24"/>
          <w:szCs w:val="24"/>
        </w:rPr>
        <w:t>.</w:t>
      </w:r>
    </w:p>
    <w:p w:rsidR="000650C2" w:rsidRPr="000650C2" w:rsidRDefault="000650C2" w:rsidP="000650C2">
      <w:pPr>
        <w:pStyle w:val="Paragraphedeliste"/>
        <w:numPr>
          <w:ilvl w:val="0"/>
          <w:numId w:val="13"/>
        </w:numPr>
        <w:tabs>
          <w:tab w:val="left" w:pos="567"/>
        </w:tabs>
        <w:spacing w:line="360" w:lineRule="auto"/>
        <w:ind w:right="487"/>
        <w:jc w:val="both"/>
        <w:rPr>
          <w:rFonts w:eastAsiaTheme="minorEastAsia"/>
          <w:bCs/>
          <w:sz w:val="24"/>
          <w:szCs w:val="24"/>
        </w:rPr>
      </w:pPr>
      <w:r w:rsidRPr="000650C2">
        <w:rPr>
          <w:rFonts w:eastAsiaTheme="minorEastAsia"/>
          <w:bCs/>
          <w:sz w:val="24"/>
          <w:szCs w:val="24"/>
        </w:rPr>
        <w:t>Le Délégué du procureur de la République près le Tribunal de Grande Instance Hors Classe de de Dakar</w:t>
      </w:r>
      <w:r>
        <w:rPr>
          <w:rFonts w:eastAsiaTheme="minorEastAsia"/>
          <w:bCs/>
          <w:sz w:val="24"/>
          <w:szCs w:val="24"/>
        </w:rPr>
        <w:t>.</w:t>
      </w:r>
    </w:p>
    <w:p w:rsidR="000650C2" w:rsidRPr="000650C2" w:rsidRDefault="000650C2" w:rsidP="000650C2">
      <w:pPr>
        <w:pStyle w:val="Paragraphedeliste"/>
        <w:numPr>
          <w:ilvl w:val="0"/>
          <w:numId w:val="13"/>
        </w:numPr>
        <w:tabs>
          <w:tab w:val="left" w:pos="567"/>
        </w:tabs>
        <w:spacing w:line="360" w:lineRule="auto"/>
        <w:ind w:right="487"/>
        <w:jc w:val="both"/>
        <w:rPr>
          <w:rFonts w:eastAsiaTheme="minorEastAsia"/>
          <w:bCs/>
          <w:sz w:val="24"/>
          <w:szCs w:val="24"/>
        </w:rPr>
      </w:pPr>
      <w:r w:rsidRPr="000650C2">
        <w:rPr>
          <w:rFonts w:eastAsiaTheme="minorEastAsia"/>
          <w:bCs/>
          <w:sz w:val="24"/>
          <w:szCs w:val="24"/>
        </w:rPr>
        <w:t>Le Directeur adjoint de la maison de Correction de Rebeus</w:t>
      </w:r>
    </w:p>
    <w:p w:rsidR="003B229F" w:rsidRDefault="003B229F" w:rsidP="00100BB5">
      <w:pPr>
        <w:spacing w:after="200" w:line="360" w:lineRule="auto"/>
        <w:ind w:left="284"/>
        <w:jc w:val="both"/>
        <w:rPr>
          <w:rFonts w:ascii="Symbol" w:hAnsi="Symbol"/>
          <w:color w:val="FF0000"/>
          <w:sz w:val="24"/>
          <w:szCs w:val="24"/>
        </w:rPr>
      </w:pPr>
    </w:p>
    <w:p w:rsidR="000650C2" w:rsidRDefault="000650C2" w:rsidP="00100BB5">
      <w:pPr>
        <w:spacing w:after="200" w:line="360" w:lineRule="auto"/>
        <w:ind w:left="284"/>
        <w:jc w:val="both"/>
        <w:rPr>
          <w:rFonts w:ascii="Symbol" w:hAnsi="Symbol"/>
          <w:color w:val="FF0000"/>
          <w:sz w:val="24"/>
          <w:szCs w:val="24"/>
        </w:rPr>
      </w:pPr>
    </w:p>
    <w:p w:rsidR="000650C2" w:rsidRDefault="000650C2" w:rsidP="00100BB5">
      <w:pPr>
        <w:spacing w:after="200" w:line="360" w:lineRule="auto"/>
        <w:ind w:left="284"/>
        <w:jc w:val="both"/>
        <w:rPr>
          <w:rFonts w:ascii="Symbol" w:hAnsi="Symbol"/>
          <w:color w:val="FF0000"/>
          <w:sz w:val="24"/>
          <w:szCs w:val="24"/>
        </w:rPr>
      </w:pPr>
    </w:p>
    <w:p w:rsidR="000650C2" w:rsidRDefault="000650C2" w:rsidP="00100BB5">
      <w:pPr>
        <w:spacing w:after="200" w:line="360" w:lineRule="auto"/>
        <w:ind w:left="284"/>
        <w:jc w:val="both"/>
        <w:rPr>
          <w:rFonts w:ascii="Symbol" w:hAnsi="Symbol"/>
          <w:color w:val="FF0000"/>
          <w:sz w:val="24"/>
          <w:szCs w:val="24"/>
        </w:rPr>
      </w:pPr>
    </w:p>
    <w:p w:rsidR="000650C2" w:rsidRPr="00F40732" w:rsidRDefault="000650C2" w:rsidP="00100BB5">
      <w:pPr>
        <w:spacing w:after="200" w:line="360" w:lineRule="auto"/>
        <w:ind w:left="284"/>
        <w:jc w:val="both"/>
        <w:rPr>
          <w:rFonts w:ascii="Symbol" w:hAnsi="Symbol"/>
          <w:color w:val="FF0000"/>
          <w:sz w:val="24"/>
          <w:szCs w:val="24"/>
        </w:rPr>
      </w:pPr>
    </w:p>
    <w:p w:rsidR="00A9174B" w:rsidRPr="00D01575" w:rsidRDefault="00A9174B" w:rsidP="00504462">
      <w:pPr>
        <w:pStyle w:val="Titre1"/>
        <w:tabs>
          <w:tab w:val="left" w:pos="9319"/>
        </w:tabs>
        <w:spacing w:line="360" w:lineRule="auto"/>
        <w:ind w:left="216" w:firstLine="0"/>
      </w:pPr>
      <w:bookmarkStart w:id="13" w:name="_bookmark8"/>
      <w:bookmarkStart w:id="14" w:name="_Toc94102912"/>
      <w:bookmarkEnd w:id="13"/>
      <w:r w:rsidRPr="00D01575">
        <w:rPr>
          <w:w w:val="85"/>
          <w:shd w:val="clear" w:color="auto" w:fill="CFBEA9"/>
        </w:rPr>
        <w:lastRenderedPageBreak/>
        <w:t>9.</w:t>
      </w:r>
      <w:r w:rsidRPr="00D01575">
        <w:rPr>
          <w:spacing w:val="-31"/>
          <w:w w:val="85"/>
          <w:shd w:val="clear" w:color="auto" w:fill="CFBEA9"/>
        </w:rPr>
        <w:t xml:space="preserve"> </w:t>
      </w:r>
      <w:r w:rsidRPr="00D01575">
        <w:rPr>
          <w:w w:val="85"/>
          <w:shd w:val="clear" w:color="auto" w:fill="CFBEA9"/>
        </w:rPr>
        <w:t>Conclusion</w:t>
      </w:r>
      <w:bookmarkEnd w:id="14"/>
      <w:r w:rsidRPr="00D01575">
        <w:rPr>
          <w:shd w:val="clear" w:color="auto" w:fill="CFBEA9"/>
        </w:rPr>
        <w:tab/>
      </w:r>
    </w:p>
    <w:p w:rsidR="003053C9" w:rsidRPr="002D3175" w:rsidRDefault="003053C9" w:rsidP="003B229F">
      <w:pPr>
        <w:pStyle w:val="Corpsdetexte"/>
        <w:tabs>
          <w:tab w:val="left" w:pos="9781"/>
        </w:tabs>
        <w:spacing w:before="1" w:line="360" w:lineRule="auto"/>
        <w:ind w:right="629"/>
        <w:jc w:val="both"/>
        <w:rPr>
          <w:rFonts w:eastAsiaTheme="minorEastAsia"/>
          <w:bCs/>
          <w:sz w:val="24"/>
          <w:szCs w:val="24"/>
        </w:rPr>
      </w:pPr>
      <w:r w:rsidRPr="00D01575">
        <w:rPr>
          <w:rFonts w:eastAsiaTheme="minorEastAsia"/>
          <w:bCs/>
          <w:sz w:val="24"/>
          <w:szCs w:val="24"/>
        </w:rPr>
        <w:t xml:space="preserve">Lors du </w:t>
      </w:r>
      <w:r w:rsidR="00FD1C23" w:rsidRPr="00D01575">
        <w:rPr>
          <w:rFonts w:eastAsiaTheme="minorEastAsia"/>
          <w:bCs/>
          <w:sz w:val="24"/>
          <w:szCs w:val="24"/>
        </w:rPr>
        <w:t>premier</w:t>
      </w:r>
      <w:r w:rsidR="00D0656D" w:rsidRPr="00D01575">
        <w:rPr>
          <w:rFonts w:eastAsiaTheme="minorEastAsia"/>
          <w:bCs/>
          <w:sz w:val="24"/>
          <w:szCs w:val="24"/>
        </w:rPr>
        <w:t xml:space="preserve"> </w:t>
      </w:r>
      <w:r w:rsidRPr="00D01575">
        <w:rPr>
          <w:rFonts w:eastAsiaTheme="minorEastAsia"/>
          <w:bCs/>
          <w:sz w:val="24"/>
          <w:szCs w:val="24"/>
        </w:rPr>
        <w:t>semestre 202</w:t>
      </w:r>
      <w:r w:rsidR="00FD1C23" w:rsidRPr="00D01575">
        <w:rPr>
          <w:rFonts w:eastAsiaTheme="minorEastAsia"/>
          <w:bCs/>
          <w:sz w:val="24"/>
          <w:szCs w:val="24"/>
        </w:rPr>
        <w:t>2</w:t>
      </w:r>
      <w:r w:rsidRPr="00D01575">
        <w:rPr>
          <w:rFonts w:eastAsiaTheme="minorEastAsia"/>
          <w:bCs/>
          <w:sz w:val="24"/>
          <w:szCs w:val="24"/>
        </w:rPr>
        <w:t xml:space="preserve">, </w:t>
      </w:r>
      <w:r w:rsidR="00D0656D" w:rsidRPr="00D01575">
        <w:rPr>
          <w:rFonts w:eastAsiaTheme="minorEastAsia"/>
          <w:bCs/>
          <w:sz w:val="24"/>
          <w:szCs w:val="24"/>
        </w:rPr>
        <w:t xml:space="preserve">le </w:t>
      </w:r>
      <w:r w:rsidR="00FD1C23" w:rsidRPr="00D01575">
        <w:rPr>
          <w:rFonts w:eastAsiaTheme="minorEastAsia"/>
          <w:bCs/>
          <w:sz w:val="24"/>
          <w:szCs w:val="24"/>
        </w:rPr>
        <w:t>rythme des</w:t>
      </w:r>
      <w:r w:rsidR="00D0656D" w:rsidRPr="00D01575">
        <w:rPr>
          <w:rFonts w:eastAsiaTheme="minorEastAsia"/>
          <w:bCs/>
          <w:sz w:val="24"/>
          <w:szCs w:val="24"/>
        </w:rPr>
        <w:t xml:space="preserve"> opérations est à la baisse comparé au premier semestre 2021. </w:t>
      </w:r>
      <w:r w:rsidR="00D01575" w:rsidRPr="00D01575">
        <w:rPr>
          <w:rFonts w:eastAsiaTheme="minorEastAsia"/>
          <w:bCs/>
          <w:sz w:val="24"/>
          <w:szCs w:val="24"/>
        </w:rPr>
        <w:t>Toutefois de</w:t>
      </w:r>
      <w:r w:rsidR="00D0656D" w:rsidRPr="00D01575">
        <w:rPr>
          <w:rFonts w:eastAsiaTheme="minorEastAsia"/>
          <w:bCs/>
          <w:sz w:val="24"/>
          <w:szCs w:val="24"/>
        </w:rPr>
        <w:t>s f</w:t>
      </w:r>
      <w:r w:rsidR="00D01575" w:rsidRPr="00D01575">
        <w:rPr>
          <w:rFonts w:eastAsiaTheme="minorEastAsia"/>
          <w:bCs/>
          <w:sz w:val="24"/>
          <w:szCs w:val="24"/>
        </w:rPr>
        <w:t xml:space="preserve">ormations ont été dispensées au premier semestre 2022. Les </w:t>
      </w:r>
      <w:r w:rsidR="00D0656D" w:rsidRPr="00D01575">
        <w:rPr>
          <w:rFonts w:eastAsiaTheme="minorEastAsia"/>
          <w:bCs/>
          <w:sz w:val="24"/>
          <w:szCs w:val="24"/>
        </w:rPr>
        <w:t>opération</w:t>
      </w:r>
      <w:r w:rsidR="00D01575" w:rsidRPr="00D01575">
        <w:rPr>
          <w:rFonts w:eastAsiaTheme="minorEastAsia"/>
          <w:bCs/>
          <w:sz w:val="24"/>
          <w:szCs w:val="24"/>
        </w:rPr>
        <w:t>s</w:t>
      </w:r>
      <w:r w:rsidR="00D0656D" w:rsidRPr="00D01575">
        <w:rPr>
          <w:rFonts w:eastAsiaTheme="minorEastAsia"/>
          <w:bCs/>
          <w:sz w:val="24"/>
          <w:szCs w:val="24"/>
        </w:rPr>
        <w:t xml:space="preserve"> réalisée</w:t>
      </w:r>
      <w:r w:rsidR="00D01575" w:rsidRPr="00D01575">
        <w:rPr>
          <w:rFonts w:eastAsiaTheme="minorEastAsia"/>
          <w:bCs/>
          <w:sz w:val="24"/>
          <w:szCs w:val="24"/>
        </w:rPr>
        <w:t xml:space="preserve">s au cours du premier </w:t>
      </w:r>
      <w:r w:rsidR="00D0656D" w:rsidRPr="00D01575">
        <w:rPr>
          <w:rFonts w:eastAsiaTheme="minorEastAsia"/>
          <w:bCs/>
          <w:sz w:val="24"/>
          <w:szCs w:val="24"/>
        </w:rPr>
        <w:t xml:space="preserve">semestre </w:t>
      </w:r>
      <w:r w:rsidR="00D01575" w:rsidRPr="00D01575">
        <w:rPr>
          <w:rFonts w:eastAsiaTheme="minorEastAsia"/>
          <w:bCs/>
          <w:sz w:val="24"/>
          <w:szCs w:val="24"/>
        </w:rPr>
        <w:t xml:space="preserve">2022 sont </w:t>
      </w:r>
      <w:r w:rsidR="00D0656D" w:rsidRPr="00D01575">
        <w:rPr>
          <w:rFonts w:eastAsiaTheme="minorEastAsia"/>
          <w:bCs/>
          <w:sz w:val="24"/>
          <w:szCs w:val="24"/>
        </w:rPr>
        <w:t>le</w:t>
      </w:r>
      <w:r w:rsidR="00D01575" w:rsidRPr="00D01575">
        <w:rPr>
          <w:rFonts w:eastAsiaTheme="minorEastAsia"/>
          <w:bCs/>
          <w:sz w:val="24"/>
          <w:szCs w:val="24"/>
        </w:rPr>
        <w:t>s</w:t>
      </w:r>
      <w:r w:rsidR="00D0656D" w:rsidRPr="00D01575">
        <w:rPr>
          <w:rFonts w:eastAsiaTheme="minorEastAsia"/>
          <w:bCs/>
          <w:sz w:val="24"/>
          <w:szCs w:val="24"/>
        </w:rPr>
        <w:t xml:space="preserve"> résultat</w:t>
      </w:r>
      <w:r w:rsidR="00D01575" w:rsidRPr="00D01575">
        <w:rPr>
          <w:rFonts w:eastAsiaTheme="minorEastAsia"/>
          <w:bCs/>
          <w:sz w:val="24"/>
          <w:szCs w:val="24"/>
        </w:rPr>
        <w:t xml:space="preserve">s </w:t>
      </w:r>
      <w:r w:rsidR="00D0656D" w:rsidRPr="00D01575">
        <w:rPr>
          <w:rFonts w:eastAsiaTheme="minorEastAsia"/>
          <w:bCs/>
          <w:sz w:val="24"/>
          <w:szCs w:val="24"/>
        </w:rPr>
        <w:t>d’une investigation poussée</w:t>
      </w:r>
      <w:r w:rsidR="00D01575" w:rsidRPr="00D01575">
        <w:rPr>
          <w:rFonts w:eastAsiaTheme="minorEastAsia"/>
          <w:bCs/>
          <w:sz w:val="24"/>
          <w:szCs w:val="24"/>
        </w:rPr>
        <w:t xml:space="preserve"> et une bonne </w:t>
      </w:r>
      <w:r w:rsidR="00D01575" w:rsidRPr="002D3175">
        <w:rPr>
          <w:rFonts w:eastAsiaTheme="minorEastAsia"/>
          <w:bCs/>
          <w:sz w:val="24"/>
          <w:szCs w:val="24"/>
        </w:rPr>
        <w:t>collaboration avec la Direction des Parcs Nationaux</w:t>
      </w:r>
      <w:r w:rsidR="00D0656D" w:rsidRPr="002D3175">
        <w:rPr>
          <w:rFonts w:eastAsiaTheme="minorEastAsia"/>
          <w:bCs/>
          <w:sz w:val="24"/>
          <w:szCs w:val="24"/>
        </w:rPr>
        <w:t>.</w:t>
      </w:r>
    </w:p>
    <w:p w:rsidR="002D3175" w:rsidRPr="002D3175" w:rsidRDefault="003053C9" w:rsidP="003B229F">
      <w:pPr>
        <w:pStyle w:val="Corpsdetexte"/>
        <w:spacing w:before="1" w:line="360" w:lineRule="auto"/>
        <w:ind w:right="629"/>
        <w:jc w:val="both"/>
        <w:rPr>
          <w:rFonts w:eastAsiaTheme="minorEastAsia"/>
          <w:bCs/>
          <w:sz w:val="24"/>
          <w:szCs w:val="24"/>
        </w:rPr>
      </w:pPr>
      <w:r w:rsidRPr="002D3175">
        <w:rPr>
          <w:rFonts w:eastAsiaTheme="minorEastAsia"/>
          <w:bCs/>
          <w:sz w:val="24"/>
          <w:szCs w:val="24"/>
        </w:rPr>
        <w:t xml:space="preserve">Le travail de sensibilisation </w:t>
      </w:r>
      <w:r w:rsidR="00163B1C" w:rsidRPr="002D3175">
        <w:rPr>
          <w:rFonts w:eastAsiaTheme="minorEastAsia"/>
          <w:bCs/>
          <w:sz w:val="24"/>
          <w:szCs w:val="24"/>
        </w:rPr>
        <w:t xml:space="preserve">se </w:t>
      </w:r>
      <w:r w:rsidR="007D51E2" w:rsidRPr="002D3175">
        <w:rPr>
          <w:rFonts w:eastAsiaTheme="minorEastAsia"/>
          <w:bCs/>
          <w:sz w:val="24"/>
          <w:szCs w:val="24"/>
        </w:rPr>
        <w:t>poursui</w:t>
      </w:r>
      <w:r w:rsidR="00163B1C" w:rsidRPr="002D3175">
        <w:rPr>
          <w:rFonts w:eastAsiaTheme="minorEastAsia"/>
          <w:bCs/>
          <w:sz w:val="24"/>
          <w:szCs w:val="24"/>
        </w:rPr>
        <w:t>t</w:t>
      </w:r>
      <w:r w:rsidR="007D51E2" w:rsidRPr="002D3175">
        <w:rPr>
          <w:rFonts w:eastAsiaTheme="minorEastAsia"/>
          <w:bCs/>
          <w:sz w:val="24"/>
          <w:szCs w:val="24"/>
        </w:rPr>
        <w:t xml:space="preserve"> </w:t>
      </w:r>
      <w:r w:rsidR="00163B1C" w:rsidRPr="002D3175">
        <w:rPr>
          <w:rFonts w:eastAsiaTheme="minorEastAsia"/>
          <w:bCs/>
          <w:sz w:val="24"/>
          <w:szCs w:val="24"/>
        </w:rPr>
        <w:t xml:space="preserve">auprès </w:t>
      </w:r>
      <w:r w:rsidR="002D3175" w:rsidRPr="002D3175">
        <w:rPr>
          <w:rFonts w:eastAsiaTheme="minorEastAsia"/>
          <w:bCs/>
          <w:sz w:val="24"/>
          <w:szCs w:val="24"/>
        </w:rPr>
        <w:t>des parquets après les mouvements au niveau de la justice et de la police. C</w:t>
      </w:r>
      <w:r w:rsidRPr="002D3175">
        <w:rPr>
          <w:rFonts w:eastAsiaTheme="minorEastAsia"/>
          <w:bCs/>
          <w:sz w:val="24"/>
          <w:szCs w:val="24"/>
        </w:rPr>
        <w:t xml:space="preserve">es </w:t>
      </w:r>
      <w:r w:rsidR="002D3175" w:rsidRPr="002D3175">
        <w:rPr>
          <w:rFonts w:eastAsiaTheme="minorEastAsia"/>
          <w:bCs/>
          <w:sz w:val="24"/>
          <w:szCs w:val="24"/>
        </w:rPr>
        <w:t>sensibilisations permettent une meilleure collaboration.</w:t>
      </w:r>
    </w:p>
    <w:p w:rsidR="00530223" w:rsidRPr="002D3175" w:rsidRDefault="003053C9" w:rsidP="003B229F">
      <w:pPr>
        <w:pStyle w:val="Corpsdetexte"/>
        <w:spacing w:before="1" w:line="360" w:lineRule="auto"/>
        <w:ind w:right="629"/>
        <w:jc w:val="both"/>
        <w:rPr>
          <w:rFonts w:eastAsiaTheme="minorEastAsia"/>
          <w:bCs/>
          <w:sz w:val="24"/>
          <w:szCs w:val="24"/>
        </w:rPr>
      </w:pPr>
      <w:r w:rsidRPr="002D3175">
        <w:rPr>
          <w:rFonts w:eastAsiaTheme="minorEastAsia"/>
          <w:bCs/>
          <w:sz w:val="24"/>
          <w:szCs w:val="24"/>
        </w:rPr>
        <w:t xml:space="preserve"> Les formations </w:t>
      </w:r>
      <w:r w:rsidR="002D3175" w:rsidRPr="002D3175">
        <w:rPr>
          <w:rFonts w:eastAsiaTheme="minorEastAsia"/>
          <w:bCs/>
          <w:sz w:val="24"/>
          <w:szCs w:val="24"/>
        </w:rPr>
        <w:t xml:space="preserve">se poursuivent avec les différentes unités notamment la gendarmerie nationale mais aussi les parcs nationaux. </w:t>
      </w:r>
    </w:p>
    <w:p w:rsidR="006C5EC2" w:rsidRPr="002D3175" w:rsidRDefault="00530223" w:rsidP="003B229F">
      <w:pPr>
        <w:pStyle w:val="Corpsdetexte"/>
        <w:tabs>
          <w:tab w:val="left" w:pos="9639"/>
          <w:tab w:val="left" w:pos="9781"/>
        </w:tabs>
        <w:spacing w:before="1" w:line="360" w:lineRule="auto"/>
        <w:ind w:right="629"/>
        <w:jc w:val="both"/>
        <w:rPr>
          <w:rFonts w:eastAsiaTheme="minorEastAsia"/>
          <w:bCs/>
          <w:sz w:val="24"/>
          <w:szCs w:val="24"/>
        </w:rPr>
      </w:pPr>
      <w:r w:rsidRPr="002D3175">
        <w:rPr>
          <w:rFonts w:eastAsiaTheme="minorEastAsia"/>
          <w:bCs/>
          <w:sz w:val="24"/>
          <w:szCs w:val="24"/>
        </w:rPr>
        <w:t>Nous avons noté une bonne collaboration des parquets impliqués qui ont été attentifs aux plaidoyers de la lutte contre le trafic de faune, des commissariats à travers leurs Brigades de recherche qui ont ap</w:t>
      </w:r>
      <w:bookmarkStart w:id="15" w:name="_GoBack"/>
      <w:bookmarkEnd w:id="15"/>
      <w:r w:rsidRPr="002D3175">
        <w:rPr>
          <w:rFonts w:eastAsiaTheme="minorEastAsia"/>
          <w:bCs/>
          <w:sz w:val="24"/>
          <w:szCs w:val="24"/>
        </w:rPr>
        <w:t>puyé sans faille les opérations. La Direction des Parcs Nationaux s’est distinguée par un sens élevé et exceptionnel de la collaboration en matière de lutte contre le trafic de faune mais aussi une conscience élevée de la nécessité de la conservation des espèces de faune menacées.</w:t>
      </w:r>
      <w:r w:rsidR="006C5EC2" w:rsidRPr="002D3175">
        <w:rPr>
          <w:rFonts w:eastAsiaTheme="minorEastAsia"/>
          <w:bCs/>
          <w:sz w:val="24"/>
          <w:szCs w:val="24"/>
        </w:rPr>
        <w:t xml:space="preserve"> L’appui des Ambassades est toujours déterminant même s’il n’est pas encore exhaustif eu égard à certaines situations.</w:t>
      </w:r>
    </w:p>
    <w:p w:rsidR="006C5EC2" w:rsidRPr="002D3175" w:rsidRDefault="006C5EC2" w:rsidP="003B229F">
      <w:pPr>
        <w:pStyle w:val="Corpsdetexte"/>
        <w:tabs>
          <w:tab w:val="left" w:pos="9639"/>
          <w:tab w:val="left" w:pos="9781"/>
        </w:tabs>
        <w:spacing w:before="1" w:line="360" w:lineRule="auto"/>
        <w:ind w:right="629"/>
        <w:jc w:val="both"/>
        <w:rPr>
          <w:rFonts w:eastAsiaTheme="minorEastAsia"/>
          <w:bCs/>
          <w:sz w:val="24"/>
          <w:szCs w:val="24"/>
        </w:rPr>
      </w:pPr>
      <w:r w:rsidRPr="002D3175">
        <w:rPr>
          <w:rFonts w:eastAsiaTheme="minorEastAsia"/>
          <w:bCs/>
          <w:sz w:val="24"/>
          <w:szCs w:val="24"/>
        </w:rPr>
        <w:t>Les démarches administratives aupr</w:t>
      </w:r>
      <w:r w:rsidR="002D3175" w:rsidRPr="002D3175">
        <w:rPr>
          <w:rFonts w:eastAsiaTheme="minorEastAsia"/>
          <w:bCs/>
          <w:sz w:val="24"/>
          <w:szCs w:val="24"/>
        </w:rPr>
        <w:t>ès des autorités se poursuivent avec la signature de l’accord de collaboration entre EAGME SENEGAL et la Direction Générale de la Police Nationale</w:t>
      </w:r>
    </w:p>
    <w:p w:rsidR="0033359D" w:rsidRPr="002D3175" w:rsidRDefault="005E33FA" w:rsidP="003B229F">
      <w:pPr>
        <w:pStyle w:val="Corpsdetexte"/>
        <w:tabs>
          <w:tab w:val="left" w:pos="9639"/>
          <w:tab w:val="left" w:pos="9781"/>
        </w:tabs>
        <w:spacing w:before="1" w:line="360" w:lineRule="auto"/>
        <w:ind w:right="629"/>
        <w:jc w:val="both"/>
        <w:rPr>
          <w:rFonts w:eastAsiaTheme="minorEastAsia"/>
          <w:bCs/>
          <w:sz w:val="24"/>
          <w:szCs w:val="24"/>
        </w:rPr>
      </w:pPr>
      <w:r w:rsidRPr="002D3175">
        <w:rPr>
          <w:rFonts w:eastAsiaTheme="minorEastAsia"/>
          <w:bCs/>
          <w:sz w:val="24"/>
          <w:szCs w:val="24"/>
        </w:rPr>
        <w:t xml:space="preserve">Pour </w:t>
      </w:r>
      <w:r w:rsidR="002D3175" w:rsidRPr="002D3175">
        <w:rPr>
          <w:rFonts w:eastAsiaTheme="minorEastAsia"/>
          <w:bCs/>
          <w:sz w:val="24"/>
          <w:szCs w:val="24"/>
        </w:rPr>
        <w:t>le deuxième semestre</w:t>
      </w:r>
      <w:r w:rsidRPr="002D3175">
        <w:rPr>
          <w:rFonts w:eastAsiaTheme="minorEastAsia"/>
          <w:bCs/>
          <w:sz w:val="24"/>
          <w:szCs w:val="24"/>
        </w:rPr>
        <w:t xml:space="preserve"> 2022, nous attendons </w:t>
      </w:r>
      <w:r w:rsidR="002D3175" w:rsidRPr="002D3175">
        <w:rPr>
          <w:rFonts w:eastAsiaTheme="minorEastAsia"/>
          <w:bCs/>
          <w:sz w:val="24"/>
          <w:szCs w:val="24"/>
        </w:rPr>
        <w:t xml:space="preserve">de rehausser le nombre d’opérations et de </w:t>
      </w:r>
      <w:r w:rsidR="006C5EC2" w:rsidRPr="002D3175">
        <w:rPr>
          <w:rFonts w:eastAsiaTheme="minorEastAsia"/>
          <w:bCs/>
          <w:sz w:val="24"/>
          <w:szCs w:val="24"/>
        </w:rPr>
        <w:t>formations.</w:t>
      </w:r>
    </w:p>
    <w:p w:rsidR="0033359D" w:rsidRPr="00F40732" w:rsidRDefault="0033359D" w:rsidP="00974269">
      <w:pPr>
        <w:pStyle w:val="Corpsdetexte"/>
        <w:spacing w:before="1" w:line="360" w:lineRule="auto"/>
        <w:ind w:left="216" w:right="1112"/>
        <w:jc w:val="both"/>
        <w:rPr>
          <w:color w:val="FF0000"/>
          <w:spacing w:val="-20"/>
          <w:w w:val="95"/>
          <w:sz w:val="24"/>
          <w:szCs w:val="24"/>
        </w:rPr>
      </w:pPr>
    </w:p>
    <w:sectPr w:rsidR="0033359D" w:rsidRPr="00F40732">
      <w:pgSz w:w="11910" w:h="16840"/>
      <w:pgMar w:top="1400" w:right="300" w:bottom="1300" w:left="1200" w:header="0" w:footer="9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EB7" w:rsidRDefault="008C0EB7">
      <w:r>
        <w:separator/>
      </w:r>
    </w:p>
  </w:endnote>
  <w:endnote w:type="continuationSeparator" w:id="0">
    <w:p w:rsidR="008C0EB7" w:rsidRDefault="008C0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6034536"/>
      <w:docPartObj>
        <w:docPartGallery w:val="Page Numbers (Bottom of Page)"/>
        <w:docPartUnique/>
      </w:docPartObj>
    </w:sdtPr>
    <w:sdtContent>
      <w:p w:rsidR="00D56DF8" w:rsidRDefault="00D56DF8">
        <w:pPr>
          <w:pStyle w:val="Pieddepage"/>
          <w:jc w:val="center"/>
        </w:pPr>
        <w:r>
          <w:fldChar w:fldCharType="begin"/>
        </w:r>
        <w:r>
          <w:instrText>PAGE   \* MERGEFORMAT</w:instrText>
        </w:r>
        <w:r>
          <w:fldChar w:fldCharType="separate"/>
        </w:r>
        <w:r w:rsidR="002D3175">
          <w:rPr>
            <w:noProof/>
          </w:rPr>
          <w:t>28</w:t>
        </w:r>
        <w:r>
          <w:fldChar w:fldCharType="end"/>
        </w:r>
      </w:p>
    </w:sdtContent>
  </w:sdt>
  <w:p w:rsidR="00D56DF8" w:rsidRDefault="00D56DF8">
    <w:pPr>
      <w:pStyle w:val="Corpsdetexte"/>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EB7" w:rsidRDefault="008C0EB7">
      <w:r>
        <w:separator/>
      </w:r>
    </w:p>
  </w:footnote>
  <w:footnote w:type="continuationSeparator" w:id="0">
    <w:p w:rsidR="008C0EB7" w:rsidRDefault="008C0E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34D8"/>
    <w:multiLevelType w:val="hybridMultilevel"/>
    <w:tmpl w:val="C802933A"/>
    <w:lvl w:ilvl="0" w:tplc="E278B84C">
      <w:start w:val="1"/>
      <w:numFmt w:val="decimal"/>
      <w:lvlText w:val="%1."/>
      <w:lvlJc w:val="left"/>
      <w:pPr>
        <w:ind w:left="284" w:hanging="360"/>
      </w:pPr>
      <w:rPr>
        <w:rFonts w:hint="default"/>
      </w:rPr>
    </w:lvl>
    <w:lvl w:ilvl="1" w:tplc="040C0019" w:tentative="1">
      <w:start w:val="1"/>
      <w:numFmt w:val="lowerLetter"/>
      <w:lvlText w:val="%2."/>
      <w:lvlJc w:val="left"/>
      <w:pPr>
        <w:ind w:left="1004" w:hanging="360"/>
      </w:pPr>
    </w:lvl>
    <w:lvl w:ilvl="2" w:tplc="040C001B" w:tentative="1">
      <w:start w:val="1"/>
      <w:numFmt w:val="lowerRoman"/>
      <w:lvlText w:val="%3."/>
      <w:lvlJc w:val="right"/>
      <w:pPr>
        <w:ind w:left="1724" w:hanging="180"/>
      </w:pPr>
    </w:lvl>
    <w:lvl w:ilvl="3" w:tplc="040C000F" w:tentative="1">
      <w:start w:val="1"/>
      <w:numFmt w:val="decimal"/>
      <w:lvlText w:val="%4."/>
      <w:lvlJc w:val="left"/>
      <w:pPr>
        <w:ind w:left="2444" w:hanging="360"/>
      </w:pPr>
    </w:lvl>
    <w:lvl w:ilvl="4" w:tplc="040C0019" w:tentative="1">
      <w:start w:val="1"/>
      <w:numFmt w:val="lowerLetter"/>
      <w:lvlText w:val="%5."/>
      <w:lvlJc w:val="left"/>
      <w:pPr>
        <w:ind w:left="3164" w:hanging="360"/>
      </w:pPr>
    </w:lvl>
    <w:lvl w:ilvl="5" w:tplc="040C001B" w:tentative="1">
      <w:start w:val="1"/>
      <w:numFmt w:val="lowerRoman"/>
      <w:lvlText w:val="%6."/>
      <w:lvlJc w:val="right"/>
      <w:pPr>
        <w:ind w:left="3884" w:hanging="180"/>
      </w:pPr>
    </w:lvl>
    <w:lvl w:ilvl="6" w:tplc="040C000F" w:tentative="1">
      <w:start w:val="1"/>
      <w:numFmt w:val="decimal"/>
      <w:lvlText w:val="%7."/>
      <w:lvlJc w:val="left"/>
      <w:pPr>
        <w:ind w:left="4604" w:hanging="360"/>
      </w:pPr>
    </w:lvl>
    <w:lvl w:ilvl="7" w:tplc="040C0019" w:tentative="1">
      <w:start w:val="1"/>
      <w:numFmt w:val="lowerLetter"/>
      <w:lvlText w:val="%8."/>
      <w:lvlJc w:val="left"/>
      <w:pPr>
        <w:ind w:left="5324" w:hanging="360"/>
      </w:pPr>
    </w:lvl>
    <w:lvl w:ilvl="8" w:tplc="040C001B" w:tentative="1">
      <w:start w:val="1"/>
      <w:numFmt w:val="lowerRoman"/>
      <w:lvlText w:val="%9."/>
      <w:lvlJc w:val="right"/>
      <w:pPr>
        <w:ind w:left="6044" w:hanging="180"/>
      </w:pPr>
    </w:lvl>
  </w:abstractNum>
  <w:abstractNum w:abstractNumId="1">
    <w:nsid w:val="01524632"/>
    <w:multiLevelType w:val="hybridMultilevel"/>
    <w:tmpl w:val="7FFED7B2"/>
    <w:lvl w:ilvl="0" w:tplc="650AC76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203506"/>
    <w:multiLevelType w:val="hybridMultilevel"/>
    <w:tmpl w:val="147405FA"/>
    <w:lvl w:ilvl="0" w:tplc="A1B4E92A">
      <w:start w:val="1"/>
      <w:numFmt w:val="bullet"/>
      <w:lvlText w:val=""/>
      <w:lvlJc w:val="left"/>
      <w:pPr>
        <w:ind w:left="360" w:hanging="360"/>
      </w:pPr>
      <w:rPr>
        <w:rFonts w:ascii="Symbol" w:hAnsi="Symbol" w:hint="default"/>
        <w:color w:val="auto"/>
        <w:sz w:val="28"/>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7C07E3F"/>
    <w:multiLevelType w:val="hybridMultilevel"/>
    <w:tmpl w:val="B102246C"/>
    <w:lvl w:ilvl="0" w:tplc="EA6A9320">
      <w:start w:val="1"/>
      <w:numFmt w:val="decimal"/>
      <w:lvlText w:val="%1."/>
      <w:lvlJc w:val="left"/>
      <w:pPr>
        <w:ind w:left="655" w:hanging="440"/>
      </w:pPr>
      <w:rPr>
        <w:rFonts w:hint="default"/>
        <w:color w:val="auto"/>
        <w:w w:val="90"/>
        <w:highlight w:val="lightGray"/>
        <w:lang w:val="fr-FR" w:eastAsia="fr-FR" w:bidi="fr-FR"/>
      </w:rPr>
    </w:lvl>
    <w:lvl w:ilvl="1" w:tplc="93C227BA">
      <w:numFmt w:val="bullet"/>
      <w:lvlText w:val=""/>
      <w:lvlJc w:val="left"/>
      <w:pPr>
        <w:ind w:left="936" w:hanging="360"/>
      </w:pPr>
      <w:rPr>
        <w:rFonts w:hint="default"/>
        <w:color w:val="auto"/>
        <w:w w:val="100"/>
        <w:sz w:val="28"/>
        <w:szCs w:val="28"/>
        <w:lang w:val="fr-FR" w:eastAsia="fr-FR" w:bidi="fr-FR"/>
      </w:rPr>
    </w:lvl>
    <w:lvl w:ilvl="2" w:tplc="D422B3A6">
      <w:numFmt w:val="bullet"/>
      <w:lvlText w:val="•"/>
      <w:lvlJc w:val="left"/>
      <w:pPr>
        <w:ind w:left="940" w:hanging="360"/>
      </w:pPr>
      <w:rPr>
        <w:rFonts w:hint="default"/>
        <w:lang w:val="fr-FR" w:eastAsia="fr-FR" w:bidi="fr-FR"/>
      </w:rPr>
    </w:lvl>
    <w:lvl w:ilvl="3" w:tplc="7E90EC0C">
      <w:numFmt w:val="bullet"/>
      <w:lvlText w:val="•"/>
      <w:lvlJc w:val="left"/>
      <w:pPr>
        <w:ind w:left="2123" w:hanging="360"/>
      </w:pPr>
      <w:rPr>
        <w:rFonts w:hint="default"/>
        <w:lang w:val="fr-FR" w:eastAsia="fr-FR" w:bidi="fr-FR"/>
      </w:rPr>
    </w:lvl>
    <w:lvl w:ilvl="4" w:tplc="10D62616">
      <w:numFmt w:val="bullet"/>
      <w:lvlText w:val="•"/>
      <w:lvlJc w:val="left"/>
      <w:pPr>
        <w:ind w:left="3306" w:hanging="360"/>
      </w:pPr>
      <w:rPr>
        <w:rFonts w:hint="default"/>
        <w:lang w:val="fr-FR" w:eastAsia="fr-FR" w:bidi="fr-FR"/>
      </w:rPr>
    </w:lvl>
    <w:lvl w:ilvl="5" w:tplc="A82AF426">
      <w:numFmt w:val="bullet"/>
      <w:lvlText w:val="•"/>
      <w:lvlJc w:val="left"/>
      <w:pPr>
        <w:ind w:left="4489" w:hanging="360"/>
      </w:pPr>
      <w:rPr>
        <w:rFonts w:hint="default"/>
        <w:lang w:val="fr-FR" w:eastAsia="fr-FR" w:bidi="fr-FR"/>
      </w:rPr>
    </w:lvl>
    <w:lvl w:ilvl="6" w:tplc="20C2193E">
      <w:numFmt w:val="bullet"/>
      <w:lvlText w:val="•"/>
      <w:lvlJc w:val="left"/>
      <w:pPr>
        <w:ind w:left="5673" w:hanging="360"/>
      </w:pPr>
      <w:rPr>
        <w:rFonts w:hint="default"/>
        <w:lang w:val="fr-FR" w:eastAsia="fr-FR" w:bidi="fr-FR"/>
      </w:rPr>
    </w:lvl>
    <w:lvl w:ilvl="7" w:tplc="CF884420">
      <w:numFmt w:val="bullet"/>
      <w:lvlText w:val="•"/>
      <w:lvlJc w:val="left"/>
      <w:pPr>
        <w:ind w:left="6856" w:hanging="360"/>
      </w:pPr>
      <w:rPr>
        <w:rFonts w:hint="default"/>
        <w:lang w:val="fr-FR" w:eastAsia="fr-FR" w:bidi="fr-FR"/>
      </w:rPr>
    </w:lvl>
    <w:lvl w:ilvl="8" w:tplc="FCA87166">
      <w:numFmt w:val="bullet"/>
      <w:lvlText w:val="•"/>
      <w:lvlJc w:val="left"/>
      <w:pPr>
        <w:ind w:left="8039" w:hanging="360"/>
      </w:pPr>
      <w:rPr>
        <w:rFonts w:hint="default"/>
        <w:lang w:val="fr-FR" w:eastAsia="fr-FR" w:bidi="fr-FR"/>
      </w:rPr>
    </w:lvl>
  </w:abstractNum>
  <w:abstractNum w:abstractNumId="4">
    <w:nsid w:val="1A195CCF"/>
    <w:multiLevelType w:val="hybridMultilevel"/>
    <w:tmpl w:val="8022FE5A"/>
    <w:lvl w:ilvl="0" w:tplc="89E21E0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FEE33C5"/>
    <w:multiLevelType w:val="hybridMultilevel"/>
    <w:tmpl w:val="12824C10"/>
    <w:lvl w:ilvl="0" w:tplc="5ED8DBC4">
      <w:start w:val="1"/>
      <w:numFmt w:val="bullet"/>
      <w:lvlText w:val=""/>
      <w:lvlJc w:val="left"/>
      <w:pPr>
        <w:ind w:left="720" w:hanging="360"/>
      </w:pPr>
      <w:rPr>
        <w:rFonts w:ascii="Symbol" w:hAnsi="Symbo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D710418"/>
    <w:multiLevelType w:val="hybridMultilevel"/>
    <w:tmpl w:val="E4E27172"/>
    <w:lvl w:ilvl="0" w:tplc="D20E03E4">
      <w:start w:val="1"/>
      <w:numFmt w:val="bullet"/>
      <w:lvlText w:val=""/>
      <w:lvlJc w:val="left"/>
      <w:pPr>
        <w:ind w:left="720" w:hanging="360"/>
      </w:pPr>
      <w:rPr>
        <w:rFonts w:ascii="Symbol" w:hAnsi="Symbo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22E55DE"/>
    <w:multiLevelType w:val="hybridMultilevel"/>
    <w:tmpl w:val="D6504DFE"/>
    <w:lvl w:ilvl="0" w:tplc="665C60B8">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34950196"/>
    <w:multiLevelType w:val="hybridMultilevel"/>
    <w:tmpl w:val="4D44C2F0"/>
    <w:lvl w:ilvl="0" w:tplc="EB26CCB4">
      <w:start w:val="1"/>
      <w:numFmt w:val="bullet"/>
      <w:lvlText w:val=""/>
      <w:lvlJc w:val="left"/>
      <w:pPr>
        <w:ind w:left="720" w:hanging="360"/>
      </w:pPr>
      <w:rPr>
        <w:rFonts w:ascii="Symbol" w:hAnsi="Symbo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4AA1D6A"/>
    <w:multiLevelType w:val="hybridMultilevel"/>
    <w:tmpl w:val="4EBAAAD2"/>
    <w:lvl w:ilvl="0" w:tplc="EB106E9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5524E47"/>
    <w:multiLevelType w:val="hybridMultilevel"/>
    <w:tmpl w:val="49BABF68"/>
    <w:lvl w:ilvl="0" w:tplc="054C74C8">
      <w:start w:val="1"/>
      <w:numFmt w:val="bullet"/>
      <w:lvlText w:val=""/>
      <w:lvlJc w:val="left"/>
      <w:pPr>
        <w:ind w:left="862" w:hanging="360"/>
      </w:pPr>
      <w:rPr>
        <w:rFonts w:ascii="Symbol" w:hAnsi="Symbol" w:hint="default"/>
        <w:color w:val="auto"/>
        <w:sz w:val="28"/>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1">
    <w:nsid w:val="35E71A4F"/>
    <w:multiLevelType w:val="hybridMultilevel"/>
    <w:tmpl w:val="BD7CC866"/>
    <w:lvl w:ilvl="0" w:tplc="70F4C8C4">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40983B59"/>
    <w:multiLevelType w:val="hybridMultilevel"/>
    <w:tmpl w:val="2990F390"/>
    <w:lvl w:ilvl="0" w:tplc="6564184A">
      <w:start w:val="1"/>
      <w:numFmt w:val="bullet"/>
      <w:lvlText w:val=""/>
      <w:lvlJc w:val="left"/>
      <w:pPr>
        <w:ind w:left="360" w:hanging="360"/>
      </w:pPr>
      <w:rPr>
        <w:rFonts w:ascii="Symbol" w:hAnsi="Symbol"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C692AC9"/>
    <w:multiLevelType w:val="hybridMultilevel"/>
    <w:tmpl w:val="0CAEE178"/>
    <w:lvl w:ilvl="0" w:tplc="29CA9F96">
      <w:start w:val="1"/>
      <w:numFmt w:val="bullet"/>
      <w:lvlText w:val=""/>
      <w:lvlJc w:val="left"/>
      <w:pPr>
        <w:ind w:left="644" w:hanging="360"/>
      </w:pPr>
      <w:rPr>
        <w:rFonts w:ascii="Symbol" w:hAnsi="Symbol" w:hint="default"/>
        <w:sz w:val="28"/>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4">
    <w:nsid w:val="515D11B9"/>
    <w:multiLevelType w:val="hybridMultilevel"/>
    <w:tmpl w:val="A0C2E3F6"/>
    <w:lvl w:ilvl="0" w:tplc="0D54C928">
      <w:start w:val="17"/>
      <w:numFmt w:val="decimalZero"/>
      <w:lvlText w:val="%1"/>
      <w:lvlJc w:val="left"/>
      <w:pPr>
        <w:ind w:left="466" w:hanging="360"/>
      </w:pPr>
      <w:rPr>
        <w:rFonts w:hint="default"/>
      </w:rPr>
    </w:lvl>
    <w:lvl w:ilvl="1" w:tplc="040C0019" w:tentative="1">
      <w:start w:val="1"/>
      <w:numFmt w:val="lowerLetter"/>
      <w:lvlText w:val="%2."/>
      <w:lvlJc w:val="left"/>
      <w:pPr>
        <w:ind w:left="1186" w:hanging="360"/>
      </w:pPr>
    </w:lvl>
    <w:lvl w:ilvl="2" w:tplc="040C001B" w:tentative="1">
      <w:start w:val="1"/>
      <w:numFmt w:val="lowerRoman"/>
      <w:lvlText w:val="%3."/>
      <w:lvlJc w:val="right"/>
      <w:pPr>
        <w:ind w:left="1906" w:hanging="180"/>
      </w:pPr>
    </w:lvl>
    <w:lvl w:ilvl="3" w:tplc="040C000F" w:tentative="1">
      <w:start w:val="1"/>
      <w:numFmt w:val="decimal"/>
      <w:lvlText w:val="%4."/>
      <w:lvlJc w:val="left"/>
      <w:pPr>
        <w:ind w:left="2626" w:hanging="360"/>
      </w:pPr>
    </w:lvl>
    <w:lvl w:ilvl="4" w:tplc="040C0019" w:tentative="1">
      <w:start w:val="1"/>
      <w:numFmt w:val="lowerLetter"/>
      <w:lvlText w:val="%5."/>
      <w:lvlJc w:val="left"/>
      <w:pPr>
        <w:ind w:left="3346" w:hanging="360"/>
      </w:pPr>
    </w:lvl>
    <w:lvl w:ilvl="5" w:tplc="040C001B" w:tentative="1">
      <w:start w:val="1"/>
      <w:numFmt w:val="lowerRoman"/>
      <w:lvlText w:val="%6."/>
      <w:lvlJc w:val="right"/>
      <w:pPr>
        <w:ind w:left="4066" w:hanging="180"/>
      </w:pPr>
    </w:lvl>
    <w:lvl w:ilvl="6" w:tplc="040C000F" w:tentative="1">
      <w:start w:val="1"/>
      <w:numFmt w:val="decimal"/>
      <w:lvlText w:val="%7."/>
      <w:lvlJc w:val="left"/>
      <w:pPr>
        <w:ind w:left="4786" w:hanging="360"/>
      </w:pPr>
    </w:lvl>
    <w:lvl w:ilvl="7" w:tplc="040C0019" w:tentative="1">
      <w:start w:val="1"/>
      <w:numFmt w:val="lowerLetter"/>
      <w:lvlText w:val="%8."/>
      <w:lvlJc w:val="left"/>
      <w:pPr>
        <w:ind w:left="5506" w:hanging="360"/>
      </w:pPr>
    </w:lvl>
    <w:lvl w:ilvl="8" w:tplc="040C001B" w:tentative="1">
      <w:start w:val="1"/>
      <w:numFmt w:val="lowerRoman"/>
      <w:lvlText w:val="%9."/>
      <w:lvlJc w:val="right"/>
      <w:pPr>
        <w:ind w:left="6226" w:hanging="180"/>
      </w:pPr>
    </w:lvl>
  </w:abstractNum>
  <w:abstractNum w:abstractNumId="15">
    <w:nsid w:val="51B01529"/>
    <w:multiLevelType w:val="hybridMultilevel"/>
    <w:tmpl w:val="FF6A4726"/>
    <w:lvl w:ilvl="0" w:tplc="3D44D484">
      <w:start w:val="1"/>
      <w:numFmt w:val="decimal"/>
      <w:lvlText w:val="%1."/>
      <w:lvlJc w:val="left"/>
      <w:pPr>
        <w:ind w:left="720" w:hanging="360"/>
      </w:pPr>
      <w:rPr>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D1D7BBB"/>
    <w:multiLevelType w:val="hybridMultilevel"/>
    <w:tmpl w:val="F91C6E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04F022D"/>
    <w:multiLevelType w:val="hybridMultilevel"/>
    <w:tmpl w:val="32846FCC"/>
    <w:lvl w:ilvl="0" w:tplc="852685F8">
      <w:numFmt w:val="bullet"/>
      <w:lvlText w:val="-"/>
      <w:lvlJc w:val="left"/>
      <w:pPr>
        <w:ind w:left="936" w:hanging="360"/>
      </w:pPr>
      <w:rPr>
        <w:rFonts w:ascii="Arial" w:eastAsia="Arial" w:hAnsi="Arial" w:cs="Arial" w:hint="default"/>
        <w:w w:val="92"/>
        <w:sz w:val="22"/>
        <w:szCs w:val="22"/>
        <w:lang w:val="fr-FR" w:eastAsia="fr-FR" w:bidi="fr-FR"/>
      </w:rPr>
    </w:lvl>
    <w:lvl w:ilvl="1" w:tplc="0818F55A">
      <w:numFmt w:val="bullet"/>
      <w:lvlText w:val=""/>
      <w:lvlJc w:val="left"/>
      <w:pPr>
        <w:ind w:left="1656" w:hanging="360"/>
      </w:pPr>
      <w:rPr>
        <w:rFonts w:ascii="Wingdings" w:eastAsia="Wingdings" w:hAnsi="Wingdings" w:cs="Wingdings" w:hint="default"/>
        <w:w w:val="100"/>
        <w:sz w:val="22"/>
        <w:szCs w:val="22"/>
        <w:lang w:val="fr-FR" w:eastAsia="fr-FR" w:bidi="fr-FR"/>
      </w:rPr>
    </w:lvl>
    <w:lvl w:ilvl="2" w:tplc="23D28056">
      <w:numFmt w:val="bullet"/>
      <w:lvlText w:val="•"/>
      <w:lvlJc w:val="left"/>
      <w:pPr>
        <w:ind w:left="2631" w:hanging="360"/>
      </w:pPr>
      <w:rPr>
        <w:rFonts w:hint="default"/>
        <w:lang w:val="fr-FR" w:eastAsia="fr-FR" w:bidi="fr-FR"/>
      </w:rPr>
    </w:lvl>
    <w:lvl w:ilvl="3" w:tplc="F62C9118">
      <w:numFmt w:val="bullet"/>
      <w:lvlText w:val="•"/>
      <w:lvlJc w:val="left"/>
      <w:pPr>
        <w:ind w:left="3603" w:hanging="360"/>
      </w:pPr>
      <w:rPr>
        <w:rFonts w:hint="default"/>
        <w:lang w:val="fr-FR" w:eastAsia="fr-FR" w:bidi="fr-FR"/>
      </w:rPr>
    </w:lvl>
    <w:lvl w:ilvl="4" w:tplc="EA3A47FE">
      <w:numFmt w:val="bullet"/>
      <w:lvlText w:val="•"/>
      <w:lvlJc w:val="left"/>
      <w:pPr>
        <w:ind w:left="4575" w:hanging="360"/>
      </w:pPr>
      <w:rPr>
        <w:rFonts w:hint="default"/>
        <w:lang w:val="fr-FR" w:eastAsia="fr-FR" w:bidi="fr-FR"/>
      </w:rPr>
    </w:lvl>
    <w:lvl w:ilvl="5" w:tplc="48263E04">
      <w:numFmt w:val="bullet"/>
      <w:lvlText w:val="•"/>
      <w:lvlJc w:val="left"/>
      <w:pPr>
        <w:ind w:left="5547" w:hanging="360"/>
      </w:pPr>
      <w:rPr>
        <w:rFonts w:hint="default"/>
        <w:lang w:val="fr-FR" w:eastAsia="fr-FR" w:bidi="fr-FR"/>
      </w:rPr>
    </w:lvl>
    <w:lvl w:ilvl="6" w:tplc="ABA8CD0C">
      <w:numFmt w:val="bullet"/>
      <w:lvlText w:val="•"/>
      <w:lvlJc w:val="left"/>
      <w:pPr>
        <w:ind w:left="6519" w:hanging="360"/>
      </w:pPr>
      <w:rPr>
        <w:rFonts w:hint="default"/>
        <w:lang w:val="fr-FR" w:eastAsia="fr-FR" w:bidi="fr-FR"/>
      </w:rPr>
    </w:lvl>
    <w:lvl w:ilvl="7" w:tplc="C6E25FF4">
      <w:numFmt w:val="bullet"/>
      <w:lvlText w:val="•"/>
      <w:lvlJc w:val="left"/>
      <w:pPr>
        <w:ind w:left="7490" w:hanging="360"/>
      </w:pPr>
      <w:rPr>
        <w:rFonts w:hint="default"/>
        <w:lang w:val="fr-FR" w:eastAsia="fr-FR" w:bidi="fr-FR"/>
      </w:rPr>
    </w:lvl>
    <w:lvl w:ilvl="8" w:tplc="82E63502">
      <w:numFmt w:val="bullet"/>
      <w:lvlText w:val="•"/>
      <w:lvlJc w:val="left"/>
      <w:pPr>
        <w:ind w:left="8462" w:hanging="360"/>
      </w:pPr>
      <w:rPr>
        <w:rFonts w:hint="default"/>
        <w:lang w:val="fr-FR" w:eastAsia="fr-FR" w:bidi="fr-FR"/>
      </w:rPr>
    </w:lvl>
  </w:abstractNum>
  <w:abstractNum w:abstractNumId="18">
    <w:nsid w:val="73FD0012"/>
    <w:multiLevelType w:val="hybridMultilevel"/>
    <w:tmpl w:val="AFE8E3AE"/>
    <w:lvl w:ilvl="0" w:tplc="21F059E8">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9FF7C5D"/>
    <w:multiLevelType w:val="hybridMultilevel"/>
    <w:tmpl w:val="9ADC9B06"/>
    <w:lvl w:ilvl="0" w:tplc="E41C8EB2">
      <w:start w:val="1"/>
      <w:numFmt w:val="bullet"/>
      <w:lvlText w:val=""/>
      <w:lvlJc w:val="left"/>
      <w:pPr>
        <w:ind w:left="1296" w:hanging="360"/>
      </w:pPr>
      <w:rPr>
        <w:rFonts w:ascii="Symbol" w:hAnsi="Symbol" w:hint="default"/>
        <w:color w:val="auto"/>
        <w:sz w:val="24"/>
        <w:szCs w:val="24"/>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20">
    <w:nsid w:val="7B7760EE"/>
    <w:multiLevelType w:val="hybridMultilevel"/>
    <w:tmpl w:val="9064CD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11"/>
  </w:num>
  <w:num w:numId="4">
    <w:abstractNumId w:val="8"/>
  </w:num>
  <w:num w:numId="5">
    <w:abstractNumId w:val="2"/>
  </w:num>
  <w:num w:numId="6">
    <w:abstractNumId w:val="12"/>
  </w:num>
  <w:num w:numId="7">
    <w:abstractNumId w:val="15"/>
  </w:num>
  <w:num w:numId="8">
    <w:abstractNumId w:val="1"/>
  </w:num>
  <w:num w:numId="9">
    <w:abstractNumId w:val="18"/>
  </w:num>
  <w:num w:numId="10">
    <w:abstractNumId w:val="20"/>
  </w:num>
  <w:num w:numId="11">
    <w:abstractNumId w:val="10"/>
  </w:num>
  <w:num w:numId="12">
    <w:abstractNumId w:val="9"/>
  </w:num>
  <w:num w:numId="13">
    <w:abstractNumId w:val="0"/>
  </w:num>
  <w:num w:numId="14">
    <w:abstractNumId w:val="6"/>
  </w:num>
  <w:num w:numId="15">
    <w:abstractNumId w:val="19"/>
  </w:num>
  <w:num w:numId="16">
    <w:abstractNumId w:val="7"/>
  </w:num>
  <w:num w:numId="17">
    <w:abstractNumId w:val="16"/>
  </w:num>
  <w:num w:numId="18">
    <w:abstractNumId w:val="4"/>
  </w:num>
  <w:num w:numId="19">
    <w:abstractNumId w:val="14"/>
  </w:num>
  <w:num w:numId="20">
    <w:abstractNumId w:val="5"/>
  </w:num>
  <w:num w:numId="21">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74B"/>
    <w:rsid w:val="00000535"/>
    <w:rsid w:val="000044E3"/>
    <w:rsid w:val="00004E00"/>
    <w:rsid w:val="00010F44"/>
    <w:rsid w:val="00024C08"/>
    <w:rsid w:val="000309D4"/>
    <w:rsid w:val="00032F7D"/>
    <w:rsid w:val="000404CA"/>
    <w:rsid w:val="0004631B"/>
    <w:rsid w:val="00046907"/>
    <w:rsid w:val="00051893"/>
    <w:rsid w:val="00057328"/>
    <w:rsid w:val="0006078C"/>
    <w:rsid w:val="000650C2"/>
    <w:rsid w:val="00074261"/>
    <w:rsid w:val="000748AE"/>
    <w:rsid w:val="00074E0D"/>
    <w:rsid w:val="00074E39"/>
    <w:rsid w:val="00075EF9"/>
    <w:rsid w:val="00076D70"/>
    <w:rsid w:val="00076E90"/>
    <w:rsid w:val="0009423E"/>
    <w:rsid w:val="00095A80"/>
    <w:rsid w:val="000A091F"/>
    <w:rsid w:val="000A2567"/>
    <w:rsid w:val="000A325D"/>
    <w:rsid w:val="000A3838"/>
    <w:rsid w:val="000A77A7"/>
    <w:rsid w:val="000B0D61"/>
    <w:rsid w:val="000B1AC5"/>
    <w:rsid w:val="000B5ECC"/>
    <w:rsid w:val="000C2971"/>
    <w:rsid w:val="000D2DD4"/>
    <w:rsid w:val="000D5FDB"/>
    <w:rsid w:val="000E2A0C"/>
    <w:rsid w:val="000F0DC4"/>
    <w:rsid w:val="000F10BE"/>
    <w:rsid w:val="000F11DA"/>
    <w:rsid w:val="000F43D0"/>
    <w:rsid w:val="00100BB5"/>
    <w:rsid w:val="001016CF"/>
    <w:rsid w:val="00103253"/>
    <w:rsid w:val="001039B4"/>
    <w:rsid w:val="00104C1E"/>
    <w:rsid w:val="00105D2B"/>
    <w:rsid w:val="0010710D"/>
    <w:rsid w:val="00107861"/>
    <w:rsid w:val="00107888"/>
    <w:rsid w:val="00110CB1"/>
    <w:rsid w:val="00111181"/>
    <w:rsid w:val="00113165"/>
    <w:rsid w:val="00120F18"/>
    <w:rsid w:val="00121C23"/>
    <w:rsid w:val="00130150"/>
    <w:rsid w:val="0013342C"/>
    <w:rsid w:val="00135AF3"/>
    <w:rsid w:val="001422C0"/>
    <w:rsid w:val="001636AC"/>
    <w:rsid w:val="00163B1C"/>
    <w:rsid w:val="00165F92"/>
    <w:rsid w:val="001661AA"/>
    <w:rsid w:val="0017233E"/>
    <w:rsid w:val="00173B58"/>
    <w:rsid w:val="00174E79"/>
    <w:rsid w:val="00175700"/>
    <w:rsid w:val="001772E4"/>
    <w:rsid w:val="0018055D"/>
    <w:rsid w:val="00182A51"/>
    <w:rsid w:val="00186C4E"/>
    <w:rsid w:val="001900CD"/>
    <w:rsid w:val="0019310E"/>
    <w:rsid w:val="00194683"/>
    <w:rsid w:val="001A7C56"/>
    <w:rsid w:val="001B4FEC"/>
    <w:rsid w:val="001B69AE"/>
    <w:rsid w:val="001C445F"/>
    <w:rsid w:val="001C7358"/>
    <w:rsid w:val="001D0E30"/>
    <w:rsid w:val="001D402C"/>
    <w:rsid w:val="001D42CD"/>
    <w:rsid w:val="001E0C4E"/>
    <w:rsid w:val="001E23C4"/>
    <w:rsid w:val="001E6F81"/>
    <w:rsid w:val="001F60F8"/>
    <w:rsid w:val="0020187E"/>
    <w:rsid w:val="00201F83"/>
    <w:rsid w:val="00207366"/>
    <w:rsid w:val="00210A51"/>
    <w:rsid w:val="00212EBC"/>
    <w:rsid w:val="00214050"/>
    <w:rsid w:val="002205D0"/>
    <w:rsid w:val="00220B59"/>
    <w:rsid w:val="00221B80"/>
    <w:rsid w:val="002227E2"/>
    <w:rsid w:val="002246E7"/>
    <w:rsid w:val="002305D1"/>
    <w:rsid w:val="002307EF"/>
    <w:rsid w:val="0023257E"/>
    <w:rsid w:val="0023545F"/>
    <w:rsid w:val="00236EB9"/>
    <w:rsid w:val="002471D0"/>
    <w:rsid w:val="00247273"/>
    <w:rsid w:val="00247546"/>
    <w:rsid w:val="002573DB"/>
    <w:rsid w:val="0025743D"/>
    <w:rsid w:val="00257DBF"/>
    <w:rsid w:val="00262339"/>
    <w:rsid w:val="002623CF"/>
    <w:rsid w:val="00263C82"/>
    <w:rsid w:val="002673C7"/>
    <w:rsid w:val="00267636"/>
    <w:rsid w:val="00270A73"/>
    <w:rsid w:val="002749C7"/>
    <w:rsid w:val="002765D3"/>
    <w:rsid w:val="00280A70"/>
    <w:rsid w:val="00282784"/>
    <w:rsid w:val="002835E7"/>
    <w:rsid w:val="00287BB0"/>
    <w:rsid w:val="00287D92"/>
    <w:rsid w:val="00291F5B"/>
    <w:rsid w:val="00295BA1"/>
    <w:rsid w:val="0029682B"/>
    <w:rsid w:val="002A5475"/>
    <w:rsid w:val="002B23CB"/>
    <w:rsid w:val="002B6AED"/>
    <w:rsid w:val="002B7FDB"/>
    <w:rsid w:val="002C3A39"/>
    <w:rsid w:val="002C564F"/>
    <w:rsid w:val="002C753E"/>
    <w:rsid w:val="002D3175"/>
    <w:rsid w:val="002D5AC6"/>
    <w:rsid w:val="002E0E13"/>
    <w:rsid w:val="002E69D0"/>
    <w:rsid w:val="002F0127"/>
    <w:rsid w:val="002F1BD1"/>
    <w:rsid w:val="002F1C88"/>
    <w:rsid w:val="002F20E9"/>
    <w:rsid w:val="002F21C7"/>
    <w:rsid w:val="002F22AA"/>
    <w:rsid w:val="002F6C94"/>
    <w:rsid w:val="002F6F80"/>
    <w:rsid w:val="00301349"/>
    <w:rsid w:val="003053C9"/>
    <w:rsid w:val="003059CC"/>
    <w:rsid w:val="00305C05"/>
    <w:rsid w:val="003069C4"/>
    <w:rsid w:val="00314644"/>
    <w:rsid w:val="00321136"/>
    <w:rsid w:val="00322126"/>
    <w:rsid w:val="0032302B"/>
    <w:rsid w:val="00323991"/>
    <w:rsid w:val="003252E0"/>
    <w:rsid w:val="003262E0"/>
    <w:rsid w:val="0033359D"/>
    <w:rsid w:val="00334B5C"/>
    <w:rsid w:val="00340F3D"/>
    <w:rsid w:val="003411AB"/>
    <w:rsid w:val="00342987"/>
    <w:rsid w:val="003458CD"/>
    <w:rsid w:val="003478ED"/>
    <w:rsid w:val="00347ED8"/>
    <w:rsid w:val="003563E8"/>
    <w:rsid w:val="00360A95"/>
    <w:rsid w:val="0037035C"/>
    <w:rsid w:val="00370BF4"/>
    <w:rsid w:val="003751EF"/>
    <w:rsid w:val="00377766"/>
    <w:rsid w:val="00383C48"/>
    <w:rsid w:val="003A00D4"/>
    <w:rsid w:val="003A37F5"/>
    <w:rsid w:val="003A5B98"/>
    <w:rsid w:val="003A6985"/>
    <w:rsid w:val="003B229F"/>
    <w:rsid w:val="003C16D6"/>
    <w:rsid w:val="003C1E16"/>
    <w:rsid w:val="003D1EB1"/>
    <w:rsid w:val="003D2833"/>
    <w:rsid w:val="003E07FD"/>
    <w:rsid w:val="003E3CFF"/>
    <w:rsid w:val="003F184A"/>
    <w:rsid w:val="003F284E"/>
    <w:rsid w:val="003F3E84"/>
    <w:rsid w:val="003F531A"/>
    <w:rsid w:val="003F7440"/>
    <w:rsid w:val="003F7556"/>
    <w:rsid w:val="003F790E"/>
    <w:rsid w:val="004045CB"/>
    <w:rsid w:val="00404C31"/>
    <w:rsid w:val="00406FC1"/>
    <w:rsid w:val="00411343"/>
    <w:rsid w:val="00414E18"/>
    <w:rsid w:val="00415847"/>
    <w:rsid w:val="00417C4B"/>
    <w:rsid w:val="00417D00"/>
    <w:rsid w:val="00421FBA"/>
    <w:rsid w:val="00425564"/>
    <w:rsid w:val="004259EF"/>
    <w:rsid w:val="0043730D"/>
    <w:rsid w:val="004439DA"/>
    <w:rsid w:val="00446DC0"/>
    <w:rsid w:val="00447CC2"/>
    <w:rsid w:val="00450512"/>
    <w:rsid w:val="00451E21"/>
    <w:rsid w:val="004575CB"/>
    <w:rsid w:val="00460530"/>
    <w:rsid w:val="004619BF"/>
    <w:rsid w:val="00470657"/>
    <w:rsid w:val="0047332C"/>
    <w:rsid w:val="00474ABB"/>
    <w:rsid w:val="00474D3C"/>
    <w:rsid w:val="00477334"/>
    <w:rsid w:val="00480526"/>
    <w:rsid w:val="004844F1"/>
    <w:rsid w:val="00485F35"/>
    <w:rsid w:val="004875EA"/>
    <w:rsid w:val="00497E50"/>
    <w:rsid w:val="004A38E1"/>
    <w:rsid w:val="004A3C41"/>
    <w:rsid w:val="004A78DA"/>
    <w:rsid w:val="004B0177"/>
    <w:rsid w:val="004B2287"/>
    <w:rsid w:val="004B69DB"/>
    <w:rsid w:val="004C0B09"/>
    <w:rsid w:val="004C27D4"/>
    <w:rsid w:val="004C2ADA"/>
    <w:rsid w:val="004C3247"/>
    <w:rsid w:val="004C5CCC"/>
    <w:rsid w:val="004C629C"/>
    <w:rsid w:val="004D0214"/>
    <w:rsid w:val="004D1967"/>
    <w:rsid w:val="004D5BD0"/>
    <w:rsid w:val="004D68FC"/>
    <w:rsid w:val="004E1692"/>
    <w:rsid w:val="004E5765"/>
    <w:rsid w:val="004E6E2E"/>
    <w:rsid w:val="004F225D"/>
    <w:rsid w:val="004F5987"/>
    <w:rsid w:val="004F7013"/>
    <w:rsid w:val="00504462"/>
    <w:rsid w:val="005066F7"/>
    <w:rsid w:val="00507DB4"/>
    <w:rsid w:val="00510ED1"/>
    <w:rsid w:val="005117AA"/>
    <w:rsid w:val="00511E5D"/>
    <w:rsid w:val="00513B06"/>
    <w:rsid w:val="00514A38"/>
    <w:rsid w:val="005174AF"/>
    <w:rsid w:val="00530223"/>
    <w:rsid w:val="00535520"/>
    <w:rsid w:val="00535A0C"/>
    <w:rsid w:val="005360D0"/>
    <w:rsid w:val="00556D18"/>
    <w:rsid w:val="00557CC3"/>
    <w:rsid w:val="005646D5"/>
    <w:rsid w:val="00566352"/>
    <w:rsid w:val="005673DF"/>
    <w:rsid w:val="00571636"/>
    <w:rsid w:val="0057184D"/>
    <w:rsid w:val="0058234F"/>
    <w:rsid w:val="00586649"/>
    <w:rsid w:val="00586F35"/>
    <w:rsid w:val="00590E01"/>
    <w:rsid w:val="00593201"/>
    <w:rsid w:val="005935C8"/>
    <w:rsid w:val="00595190"/>
    <w:rsid w:val="0059619E"/>
    <w:rsid w:val="005A743B"/>
    <w:rsid w:val="005B0935"/>
    <w:rsid w:val="005B1C0E"/>
    <w:rsid w:val="005B5365"/>
    <w:rsid w:val="005B595F"/>
    <w:rsid w:val="005C0781"/>
    <w:rsid w:val="005C36DC"/>
    <w:rsid w:val="005C4ED4"/>
    <w:rsid w:val="005C7A71"/>
    <w:rsid w:val="005D16B8"/>
    <w:rsid w:val="005D5F76"/>
    <w:rsid w:val="005E035D"/>
    <w:rsid w:val="005E33FA"/>
    <w:rsid w:val="005E42EB"/>
    <w:rsid w:val="005E489D"/>
    <w:rsid w:val="005E65DE"/>
    <w:rsid w:val="005E6C14"/>
    <w:rsid w:val="005E7285"/>
    <w:rsid w:val="005E7DA1"/>
    <w:rsid w:val="005F17FB"/>
    <w:rsid w:val="005F20A9"/>
    <w:rsid w:val="005F4034"/>
    <w:rsid w:val="005F5EE3"/>
    <w:rsid w:val="005F6490"/>
    <w:rsid w:val="005F654C"/>
    <w:rsid w:val="00602876"/>
    <w:rsid w:val="006142A6"/>
    <w:rsid w:val="00614BD3"/>
    <w:rsid w:val="006235C8"/>
    <w:rsid w:val="006270A3"/>
    <w:rsid w:val="00632986"/>
    <w:rsid w:val="00646D6E"/>
    <w:rsid w:val="00647215"/>
    <w:rsid w:val="006520B8"/>
    <w:rsid w:val="00652CE7"/>
    <w:rsid w:val="006554EB"/>
    <w:rsid w:val="006579F9"/>
    <w:rsid w:val="00665307"/>
    <w:rsid w:val="0066776E"/>
    <w:rsid w:val="006723A5"/>
    <w:rsid w:val="006725DB"/>
    <w:rsid w:val="006820D8"/>
    <w:rsid w:val="0068251B"/>
    <w:rsid w:val="00683C9C"/>
    <w:rsid w:val="00693D5E"/>
    <w:rsid w:val="006957F6"/>
    <w:rsid w:val="00697CB7"/>
    <w:rsid w:val="006B5608"/>
    <w:rsid w:val="006B5EE4"/>
    <w:rsid w:val="006C44E8"/>
    <w:rsid w:val="006C5EC2"/>
    <w:rsid w:val="006C6877"/>
    <w:rsid w:val="006C7E76"/>
    <w:rsid w:val="006D0D40"/>
    <w:rsid w:val="006D15EB"/>
    <w:rsid w:val="006D6200"/>
    <w:rsid w:val="006F0B33"/>
    <w:rsid w:val="006F0BAD"/>
    <w:rsid w:val="006F4C3A"/>
    <w:rsid w:val="007010CB"/>
    <w:rsid w:val="00704A5A"/>
    <w:rsid w:val="00706398"/>
    <w:rsid w:val="007121BA"/>
    <w:rsid w:val="00714A3E"/>
    <w:rsid w:val="00715BD6"/>
    <w:rsid w:val="00722E11"/>
    <w:rsid w:val="0072390F"/>
    <w:rsid w:val="0072457B"/>
    <w:rsid w:val="00724CAC"/>
    <w:rsid w:val="0072693A"/>
    <w:rsid w:val="00726B4F"/>
    <w:rsid w:val="007307B8"/>
    <w:rsid w:val="00732473"/>
    <w:rsid w:val="007412F1"/>
    <w:rsid w:val="007434A7"/>
    <w:rsid w:val="00744078"/>
    <w:rsid w:val="0074692C"/>
    <w:rsid w:val="00754D94"/>
    <w:rsid w:val="00756011"/>
    <w:rsid w:val="00761F29"/>
    <w:rsid w:val="00765D82"/>
    <w:rsid w:val="0077032B"/>
    <w:rsid w:val="00773FBF"/>
    <w:rsid w:val="00775199"/>
    <w:rsid w:val="007751F2"/>
    <w:rsid w:val="007755A6"/>
    <w:rsid w:val="007778D2"/>
    <w:rsid w:val="00777A45"/>
    <w:rsid w:val="00777C63"/>
    <w:rsid w:val="00781950"/>
    <w:rsid w:val="0078432C"/>
    <w:rsid w:val="0078632E"/>
    <w:rsid w:val="00791242"/>
    <w:rsid w:val="007971A9"/>
    <w:rsid w:val="007A271A"/>
    <w:rsid w:val="007A52EE"/>
    <w:rsid w:val="007B3871"/>
    <w:rsid w:val="007B395C"/>
    <w:rsid w:val="007B40C1"/>
    <w:rsid w:val="007B7A6A"/>
    <w:rsid w:val="007C2AC6"/>
    <w:rsid w:val="007C2B26"/>
    <w:rsid w:val="007C56BF"/>
    <w:rsid w:val="007C63FA"/>
    <w:rsid w:val="007D1642"/>
    <w:rsid w:val="007D1AAD"/>
    <w:rsid w:val="007D51E2"/>
    <w:rsid w:val="007D5403"/>
    <w:rsid w:val="007E0728"/>
    <w:rsid w:val="007E0B32"/>
    <w:rsid w:val="007E25B4"/>
    <w:rsid w:val="007E6A9D"/>
    <w:rsid w:val="007F0A8A"/>
    <w:rsid w:val="007F26DF"/>
    <w:rsid w:val="008001FC"/>
    <w:rsid w:val="008005EF"/>
    <w:rsid w:val="00800E95"/>
    <w:rsid w:val="00801DF2"/>
    <w:rsid w:val="0080401A"/>
    <w:rsid w:val="00806940"/>
    <w:rsid w:val="00815A43"/>
    <w:rsid w:val="00815AF5"/>
    <w:rsid w:val="00821022"/>
    <w:rsid w:val="00821B68"/>
    <w:rsid w:val="00826564"/>
    <w:rsid w:val="008300AA"/>
    <w:rsid w:val="00832D9D"/>
    <w:rsid w:val="0084786F"/>
    <w:rsid w:val="00850779"/>
    <w:rsid w:val="008530F5"/>
    <w:rsid w:val="008554EC"/>
    <w:rsid w:val="008606DB"/>
    <w:rsid w:val="0086450B"/>
    <w:rsid w:val="00865CA5"/>
    <w:rsid w:val="008663BB"/>
    <w:rsid w:val="00872AE7"/>
    <w:rsid w:val="00880209"/>
    <w:rsid w:val="00882BAB"/>
    <w:rsid w:val="00886ACC"/>
    <w:rsid w:val="008920CB"/>
    <w:rsid w:val="00895580"/>
    <w:rsid w:val="008A5529"/>
    <w:rsid w:val="008B3BB4"/>
    <w:rsid w:val="008B4F4A"/>
    <w:rsid w:val="008B5FFC"/>
    <w:rsid w:val="008B7C14"/>
    <w:rsid w:val="008C0658"/>
    <w:rsid w:val="008C0976"/>
    <w:rsid w:val="008C0EB7"/>
    <w:rsid w:val="008C2F0D"/>
    <w:rsid w:val="008C3A73"/>
    <w:rsid w:val="008C5B21"/>
    <w:rsid w:val="008C6BF2"/>
    <w:rsid w:val="008D1C11"/>
    <w:rsid w:val="008E1FC5"/>
    <w:rsid w:val="008E24F3"/>
    <w:rsid w:val="008E3391"/>
    <w:rsid w:val="008E4F47"/>
    <w:rsid w:val="008E5590"/>
    <w:rsid w:val="008E5BEB"/>
    <w:rsid w:val="008F2A8C"/>
    <w:rsid w:val="008F3C75"/>
    <w:rsid w:val="008F79C4"/>
    <w:rsid w:val="00902BB2"/>
    <w:rsid w:val="0090508C"/>
    <w:rsid w:val="00905103"/>
    <w:rsid w:val="00907069"/>
    <w:rsid w:val="00912134"/>
    <w:rsid w:val="009135C9"/>
    <w:rsid w:val="00913ACD"/>
    <w:rsid w:val="00927783"/>
    <w:rsid w:val="00927866"/>
    <w:rsid w:val="0093083F"/>
    <w:rsid w:val="0093313B"/>
    <w:rsid w:val="0093554A"/>
    <w:rsid w:val="00937561"/>
    <w:rsid w:val="009401FD"/>
    <w:rsid w:val="0094261F"/>
    <w:rsid w:val="00942C60"/>
    <w:rsid w:val="00944B97"/>
    <w:rsid w:val="00955EE7"/>
    <w:rsid w:val="00961A8F"/>
    <w:rsid w:val="009623EC"/>
    <w:rsid w:val="009642AC"/>
    <w:rsid w:val="00964551"/>
    <w:rsid w:val="00964BD0"/>
    <w:rsid w:val="009650CE"/>
    <w:rsid w:val="00973553"/>
    <w:rsid w:val="009737D7"/>
    <w:rsid w:val="00974269"/>
    <w:rsid w:val="00976428"/>
    <w:rsid w:val="00976881"/>
    <w:rsid w:val="00980D7D"/>
    <w:rsid w:val="00982B45"/>
    <w:rsid w:val="009846CE"/>
    <w:rsid w:val="009910D0"/>
    <w:rsid w:val="00996298"/>
    <w:rsid w:val="009971E7"/>
    <w:rsid w:val="009A1155"/>
    <w:rsid w:val="009A50EB"/>
    <w:rsid w:val="009B1CEC"/>
    <w:rsid w:val="009C01A1"/>
    <w:rsid w:val="009C1A30"/>
    <w:rsid w:val="009C28B1"/>
    <w:rsid w:val="009C5753"/>
    <w:rsid w:val="009D252D"/>
    <w:rsid w:val="009D4F72"/>
    <w:rsid w:val="009D6A07"/>
    <w:rsid w:val="009E253D"/>
    <w:rsid w:val="009E2877"/>
    <w:rsid w:val="009E3E46"/>
    <w:rsid w:val="009E493D"/>
    <w:rsid w:val="009F1964"/>
    <w:rsid w:val="009F2220"/>
    <w:rsid w:val="009F5A0F"/>
    <w:rsid w:val="00A02AA6"/>
    <w:rsid w:val="00A03F48"/>
    <w:rsid w:val="00A0753E"/>
    <w:rsid w:val="00A101CD"/>
    <w:rsid w:val="00A133B5"/>
    <w:rsid w:val="00A14B76"/>
    <w:rsid w:val="00A304BB"/>
    <w:rsid w:val="00A3402C"/>
    <w:rsid w:val="00A3630D"/>
    <w:rsid w:val="00A45676"/>
    <w:rsid w:val="00A465EF"/>
    <w:rsid w:val="00A607A9"/>
    <w:rsid w:val="00A60CCD"/>
    <w:rsid w:val="00A65628"/>
    <w:rsid w:val="00A67446"/>
    <w:rsid w:val="00A709D5"/>
    <w:rsid w:val="00A71E6E"/>
    <w:rsid w:val="00A7217B"/>
    <w:rsid w:val="00A73D0B"/>
    <w:rsid w:val="00A750A9"/>
    <w:rsid w:val="00A77981"/>
    <w:rsid w:val="00A77D56"/>
    <w:rsid w:val="00A81CCA"/>
    <w:rsid w:val="00A86AB3"/>
    <w:rsid w:val="00A9174B"/>
    <w:rsid w:val="00A935C1"/>
    <w:rsid w:val="00A97288"/>
    <w:rsid w:val="00AA5474"/>
    <w:rsid w:val="00AB0079"/>
    <w:rsid w:val="00AB0F4F"/>
    <w:rsid w:val="00AB18B6"/>
    <w:rsid w:val="00AB2A71"/>
    <w:rsid w:val="00AB6C63"/>
    <w:rsid w:val="00AC2918"/>
    <w:rsid w:val="00AC36F2"/>
    <w:rsid w:val="00AC3DDB"/>
    <w:rsid w:val="00AC7006"/>
    <w:rsid w:val="00AD0884"/>
    <w:rsid w:val="00AD3601"/>
    <w:rsid w:val="00AD5065"/>
    <w:rsid w:val="00AD7125"/>
    <w:rsid w:val="00AD773F"/>
    <w:rsid w:val="00AF3A92"/>
    <w:rsid w:val="00B0314E"/>
    <w:rsid w:val="00B03C51"/>
    <w:rsid w:val="00B12C47"/>
    <w:rsid w:val="00B13B06"/>
    <w:rsid w:val="00B1441D"/>
    <w:rsid w:val="00B32247"/>
    <w:rsid w:val="00B34EE5"/>
    <w:rsid w:val="00B40245"/>
    <w:rsid w:val="00B44838"/>
    <w:rsid w:val="00B461F1"/>
    <w:rsid w:val="00B50EC6"/>
    <w:rsid w:val="00B52775"/>
    <w:rsid w:val="00B56DE7"/>
    <w:rsid w:val="00B572B7"/>
    <w:rsid w:val="00B60166"/>
    <w:rsid w:val="00B6072B"/>
    <w:rsid w:val="00B63258"/>
    <w:rsid w:val="00B64073"/>
    <w:rsid w:val="00B64BA0"/>
    <w:rsid w:val="00B669DD"/>
    <w:rsid w:val="00B66FE0"/>
    <w:rsid w:val="00B672EF"/>
    <w:rsid w:val="00B67B2D"/>
    <w:rsid w:val="00B74177"/>
    <w:rsid w:val="00B944A5"/>
    <w:rsid w:val="00B955DB"/>
    <w:rsid w:val="00B9780C"/>
    <w:rsid w:val="00BA3733"/>
    <w:rsid w:val="00BA4F66"/>
    <w:rsid w:val="00BA59F2"/>
    <w:rsid w:val="00BB0789"/>
    <w:rsid w:val="00BB08F5"/>
    <w:rsid w:val="00BB0976"/>
    <w:rsid w:val="00BB1343"/>
    <w:rsid w:val="00BB3952"/>
    <w:rsid w:val="00BB4C78"/>
    <w:rsid w:val="00BC2DF6"/>
    <w:rsid w:val="00BC50D1"/>
    <w:rsid w:val="00BC5B35"/>
    <w:rsid w:val="00BD02E9"/>
    <w:rsid w:val="00BD18BA"/>
    <w:rsid w:val="00BD43F0"/>
    <w:rsid w:val="00BD4853"/>
    <w:rsid w:val="00BD57DC"/>
    <w:rsid w:val="00BE3207"/>
    <w:rsid w:val="00BE3A3A"/>
    <w:rsid w:val="00BF2879"/>
    <w:rsid w:val="00C019EB"/>
    <w:rsid w:val="00C030DD"/>
    <w:rsid w:val="00C05048"/>
    <w:rsid w:val="00C125AA"/>
    <w:rsid w:val="00C1406F"/>
    <w:rsid w:val="00C173F5"/>
    <w:rsid w:val="00C20A50"/>
    <w:rsid w:val="00C21009"/>
    <w:rsid w:val="00C22C3A"/>
    <w:rsid w:val="00C236A7"/>
    <w:rsid w:val="00C238B2"/>
    <w:rsid w:val="00C23F96"/>
    <w:rsid w:val="00C260EB"/>
    <w:rsid w:val="00C270F2"/>
    <w:rsid w:val="00C27C5A"/>
    <w:rsid w:val="00C31CA1"/>
    <w:rsid w:val="00C32AFB"/>
    <w:rsid w:val="00C32F02"/>
    <w:rsid w:val="00C33BF0"/>
    <w:rsid w:val="00C371EB"/>
    <w:rsid w:val="00C42FAD"/>
    <w:rsid w:val="00C44C08"/>
    <w:rsid w:val="00C47E12"/>
    <w:rsid w:val="00C53469"/>
    <w:rsid w:val="00C5668E"/>
    <w:rsid w:val="00C56FBC"/>
    <w:rsid w:val="00C579C4"/>
    <w:rsid w:val="00C631A7"/>
    <w:rsid w:val="00C739FC"/>
    <w:rsid w:val="00C76E42"/>
    <w:rsid w:val="00C807D8"/>
    <w:rsid w:val="00C818C9"/>
    <w:rsid w:val="00C82B49"/>
    <w:rsid w:val="00C91C98"/>
    <w:rsid w:val="00C91F9F"/>
    <w:rsid w:val="00C92A26"/>
    <w:rsid w:val="00C9371D"/>
    <w:rsid w:val="00C97249"/>
    <w:rsid w:val="00C9727F"/>
    <w:rsid w:val="00CA09F8"/>
    <w:rsid w:val="00CB0201"/>
    <w:rsid w:val="00CB108D"/>
    <w:rsid w:val="00CB1419"/>
    <w:rsid w:val="00CB2DC7"/>
    <w:rsid w:val="00CB48C8"/>
    <w:rsid w:val="00CC20B7"/>
    <w:rsid w:val="00CC5BF8"/>
    <w:rsid w:val="00CD4C57"/>
    <w:rsid w:val="00CD505C"/>
    <w:rsid w:val="00CD6522"/>
    <w:rsid w:val="00CD69D8"/>
    <w:rsid w:val="00CE08D9"/>
    <w:rsid w:val="00CE1010"/>
    <w:rsid w:val="00CE2073"/>
    <w:rsid w:val="00CE3ABA"/>
    <w:rsid w:val="00CE47C5"/>
    <w:rsid w:val="00CE5108"/>
    <w:rsid w:val="00CF2EB9"/>
    <w:rsid w:val="00CF7DE4"/>
    <w:rsid w:val="00D01575"/>
    <w:rsid w:val="00D01A3D"/>
    <w:rsid w:val="00D056B1"/>
    <w:rsid w:val="00D0656D"/>
    <w:rsid w:val="00D11073"/>
    <w:rsid w:val="00D120D0"/>
    <w:rsid w:val="00D14C14"/>
    <w:rsid w:val="00D20ECC"/>
    <w:rsid w:val="00D25984"/>
    <w:rsid w:val="00D25997"/>
    <w:rsid w:val="00D27274"/>
    <w:rsid w:val="00D30B5C"/>
    <w:rsid w:val="00D31DD7"/>
    <w:rsid w:val="00D32024"/>
    <w:rsid w:val="00D33F65"/>
    <w:rsid w:val="00D342DE"/>
    <w:rsid w:val="00D40683"/>
    <w:rsid w:val="00D41AC0"/>
    <w:rsid w:val="00D452F7"/>
    <w:rsid w:val="00D473F3"/>
    <w:rsid w:val="00D50C2F"/>
    <w:rsid w:val="00D50EE8"/>
    <w:rsid w:val="00D531E0"/>
    <w:rsid w:val="00D56DF8"/>
    <w:rsid w:val="00D62856"/>
    <w:rsid w:val="00D63F44"/>
    <w:rsid w:val="00D70FB6"/>
    <w:rsid w:val="00D86E00"/>
    <w:rsid w:val="00D90DB8"/>
    <w:rsid w:val="00D91182"/>
    <w:rsid w:val="00D970C5"/>
    <w:rsid w:val="00DA43B3"/>
    <w:rsid w:val="00DB724E"/>
    <w:rsid w:val="00DC05BB"/>
    <w:rsid w:val="00DC0EBD"/>
    <w:rsid w:val="00DC37B0"/>
    <w:rsid w:val="00DC55C5"/>
    <w:rsid w:val="00DD13B8"/>
    <w:rsid w:val="00DE79E5"/>
    <w:rsid w:val="00DE7CE4"/>
    <w:rsid w:val="00DF016C"/>
    <w:rsid w:val="00DF0B55"/>
    <w:rsid w:val="00DF7133"/>
    <w:rsid w:val="00DF7C28"/>
    <w:rsid w:val="00E0634A"/>
    <w:rsid w:val="00E0778B"/>
    <w:rsid w:val="00E14788"/>
    <w:rsid w:val="00E148C8"/>
    <w:rsid w:val="00E148EE"/>
    <w:rsid w:val="00E149AE"/>
    <w:rsid w:val="00E165E0"/>
    <w:rsid w:val="00E166B4"/>
    <w:rsid w:val="00E21336"/>
    <w:rsid w:val="00E269DC"/>
    <w:rsid w:val="00E31451"/>
    <w:rsid w:val="00E3634C"/>
    <w:rsid w:val="00E518D3"/>
    <w:rsid w:val="00E51DAD"/>
    <w:rsid w:val="00E55184"/>
    <w:rsid w:val="00E557F0"/>
    <w:rsid w:val="00E6420E"/>
    <w:rsid w:val="00E65868"/>
    <w:rsid w:val="00E77BE5"/>
    <w:rsid w:val="00E80966"/>
    <w:rsid w:val="00E85395"/>
    <w:rsid w:val="00E85A9B"/>
    <w:rsid w:val="00E85C40"/>
    <w:rsid w:val="00E8751E"/>
    <w:rsid w:val="00E90E1D"/>
    <w:rsid w:val="00E95900"/>
    <w:rsid w:val="00EB073A"/>
    <w:rsid w:val="00EB49A0"/>
    <w:rsid w:val="00EC1723"/>
    <w:rsid w:val="00EC33B6"/>
    <w:rsid w:val="00EC5A3D"/>
    <w:rsid w:val="00EC746F"/>
    <w:rsid w:val="00ED5D9D"/>
    <w:rsid w:val="00ED786D"/>
    <w:rsid w:val="00EE009A"/>
    <w:rsid w:val="00EE3201"/>
    <w:rsid w:val="00EE6144"/>
    <w:rsid w:val="00EE625E"/>
    <w:rsid w:val="00EE6863"/>
    <w:rsid w:val="00EF2A2A"/>
    <w:rsid w:val="00EF3BDF"/>
    <w:rsid w:val="00EF4822"/>
    <w:rsid w:val="00EF4AF5"/>
    <w:rsid w:val="00F0011C"/>
    <w:rsid w:val="00F008DE"/>
    <w:rsid w:val="00F01027"/>
    <w:rsid w:val="00F019F9"/>
    <w:rsid w:val="00F0312D"/>
    <w:rsid w:val="00F1392D"/>
    <w:rsid w:val="00F14605"/>
    <w:rsid w:val="00F21AB8"/>
    <w:rsid w:val="00F27A8F"/>
    <w:rsid w:val="00F32A99"/>
    <w:rsid w:val="00F3300D"/>
    <w:rsid w:val="00F330DF"/>
    <w:rsid w:val="00F40732"/>
    <w:rsid w:val="00F40994"/>
    <w:rsid w:val="00F441BB"/>
    <w:rsid w:val="00F47821"/>
    <w:rsid w:val="00F514F2"/>
    <w:rsid w:val="00F57867"/>
    <w:rsid w:val="00F64F65"/>
    <w:rsid w:val="00F70F13"/>
    <w:rsid w:val="00F7493C"/>
    <w:rsid w:val="00F90084"/>
    <w:rsid w:val="00F91A23"/>
    <w:rsid w:val="00F93B61"/>
    <w:rsid w:val="00FA266B"/>
    <w:rsid w:val="00FA2911"/>
    <w:rsid w:val="00FA2FA5"/>
    <w:rsid w:val="00FA7096"/>
    <w:rsid w:val="00FB030A"/>
    <w:rsid w:val="00FB0384"/>
    <w:rsid w:val="00FB2B13"/>
    <w:rsid w:val="00FB32C8"/>
    <w:rsid w:val="00FB5A89"/>
    <w:rsid w:val="00FC41EB"/>
    <w:rsid w:val="00FC4D3A"/>
    <w:rsid w:val="00FC61C8"/>
    <w:rsid w:val="00FC6909"/>
    <w:rsid w:val="00FD1C23"/>
    <w:rsid w:val="00FD531C"/>
    <w:rsid w:val="00FD5A05"/>
    <w:rsid w:val="00FD617D"/>
    <w:rsid w:val="00FD6F43"/>
    <w:rsid w:val="00FE073D"/>
    <w:rsid w:val="00FE2C04"/>
    <w:rsid w:val="00FE4D47"/>
    <w:rsid w:val="00FE79D4"/>
    <w:rsid w:val="00FF288E"/>
    <w:rsid w:val="00FF64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F0BAD"/>
    <w:pPr>
      <w:widowControl w:val="0"/>
      <w:autoSpaceDE w:val="0"/>
      <w:autoSpaceDN w:val="0"/>
      <w:spacing w:after="0" w:line="240" w:lineRule="auto"/>
    </w:pPr>
    <w:rPr>
      <w:rFonts w:ascii="Arial" w:eastAsia="Arial" w:hAnsi="Arial" w:cs="Arial"/>
      <w:lang w:eastAsia="fr-FR" w:bidi="fr-FR"/>
    </w:rPr>
  </w:style>
  <w:style w:type="paragraph" w:styleId="Titre1">
    <w:name w:val="heading 1"/>
    <w:basedOn w:val="Normal"/>
    <w:link w:val="Titre1Car"/>
    <w:uiPriority w:val="1"/>
    <w:qFormat/>
    <w:rsid w:val="00A9174B"/>
    <w:pPr>
      <w:spacing w:before="3"/>
      <w:ind w:left="655" w:hanging="439"/>
      <w:outlineLvl w:val="0"/>
    </w:pPr>
    <w:rPr>
      <w:b/>
      <w:bCs/>
      <w:sz w:val="44"/>
      <w:szCs w:val="44"/>
    </w:rPr>
  </w:style>
  <w:style w:type="paragraph" w:styleId="Titre2">
    <w:name w:val="heading 2"/>
    <w:basedOn w:val="Normal"/>
    <w:link w:val="Titre2Car"/>
    <w:uiPriority w:val="1"/>
    <w:qFormat/>
    <w:rsid w:val="00A9174B"/>
    <w:pPr>
      <w:ind w:left="936" w:hanging="360"/>
      <w:outlineLvl w:val="1"/>
    </w:pPr>
    <w:rPr>
      <w:sz w:val="24"/>
      <w:szCs w:val="24"/>
    </w:rPr>
  </w:style>
  <w:style w:type="paragraph" w:styleId="Titre3">
    <w:name w:val="heading 3"/>
    <w:basedOn w:val="Normal"/>
    <w:link w:val="Titre3Car"/>
    <w:uiPriority w:val="1"/>
    <w:qFormat/>
    <w:rsid w:val="00A9174B"/>
    <w:pPr>
      <w:ind w:left="216"/>
      <w:outlineLvl w:val="2"/>
    </w:pPr>
    <w:rPr>
      <w:b/>
      <w:bCs/>
    </w:rPr>
  </w:style>
  <w:style w:type="paragraph" w:styleId="Titre7">
    <w:name w:val="heading 7"/>
    <w:basedOn w:val="Normal"/>
    <w:next w:val="Normal"/>
    <w:link w:val="Titre7Car"/>
    <w:uiPriority w:val="9"/>
    <w:semiHidden/>
    <w:unhideWhenUsed/>
    <w:qFormat/>
    <w:rsid w:val="007B3871"/>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A9174B"/>
    <w:rPr>
      <w:rFonts w:ascii="Arial" w:eastAsia="Arial" w:hAnsi="Arial" w:cs="Arial"/>
      <w:b/>
      <w:bCs/>
      <w:sz w:val="44"/>
      <w:szCs w:val="44"/>
      <w:lang w:eastAsia="fr-FR" w:bidi="fr-FR"/>
    </w:rPr>
  </w:style>
  <w:style w:type="character" w:customStyle="1" w:styleId="Titre2Car">
    <w:name w:val="Titre 2 Car"/>
    <w:basedOn w:val="Policepardfaut"/>
    <w:link w:val="Titre2"/>
    <w:uiPriority w:val="1"/>
    <w:rsid w:val="00A9174B"/>
    <w:rPr>
      <w:rFonts w:ascii="Arial" w:eastAsia="Arial" w:hAnsi="Arial" w:cs="Arial"/>
      <w:sz w:val="24"/>
      <w:szCs w:val="24"/>
      <w:lang w:eastAsia="fr-FR" w:bidi="fr-FR"/>
    </w:rPr>
  </w:style>
  <w:style w:type="character" w:customStyle="1" w:styleId="Titre3Car">
    <w:name w:val="Titre 3 Car"/>
    <w:basedOn w:val="Policepardfaut"/>
    <w:link w:val="Titre3"/>
    <w:uiPriority w:val="1"/>
    <w:rsid w:val="00A9174B"/>
    <w:rPr>
      <w:rFonts w:ascii="Arial" w:eastAsia="Arial" w:hAnsi="Arial" w:cs="Arial"/>
      <w:b/>
      <w:bCs/>
      <w:lang w:eastAsia="fr-FR" w:bidi="fr-FR"/>
    </w:rPr>
  </w:style>
  <w:style w:type="table" w:customStyle="1" w:styleId="TableNormal">
    <w:name w:val="Table Normal"/>
    <w:uiPriority w:val="2"/>
    <w:semiHidden/>
    <w:unhideWhenUsed/>
    <w:qFormat/>
    <w:rsid w:val="00A917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M1">
    <w:name w:val="toc 1"/>
    <w:basedOn w:val="Normal"/>
    <w:uiPriority w:val="39"/>
    <w:qFormat/>
    <w:rsid w:val="00A9174B"/>
    <w:pPr>
      <w:spacing w:before="155"/>
      <w:ind w:left="657" w:hanging="220"/>
    </w:pPr>
    <w:rPr>
      <w:b/>
      <w:bCs/>
    </w:rPr>
  </w:style>
  <w:style w:type="paragraph" w:styleId="TM2">
    <w:name w:val="toc 2"/>
    <w:basedOn w:val="Normal"/>
    <w:uiPriority w:val="1"/>
    <w:qFormat/>
    <w:rsid w:val="00A9174B"/>
    <w:pPr>
      <w:spacing w:before="158"/>
      <w:ind w:left="659" w:hanging="222"/>
    </w:pPr>
    <w:rPr>
      <w:b/>
      <w:bCs/>
      <w:i/>
    </w:rPr>
  </w:style>
  <w:style w:type="paragraph" w:styleId="Corpsdetexte">
    <w:name w:val="Body Text"/>
    <w:basedOn w:val="Normal"/>
    <w:link w:val="CorpsdetexteCar"/>
    <w:uiPriority w:val="1"/>
    <w:qFormat/>
    <w:rsid w:val="00A9174B"/>
  </w:style>
  <w:style w:type="character" w:customStyle="1" w:styleId="CorpsdetexteCar">
    <w:name w:val="Corps de texte Car"/>
    <w:basedOn w:val="Policepardfaut"/>
    <w:link w:val="Corpsdetexte"/>
    <w:uiPriority w:val="1"/>
    <w:rsid w:val="00A9174B"/>
    <w:rPr>
      <w:rFonts w:ascii="Arial" w:eastAsia="Arial" w:hAnsi="Arial" w:cs="Arial"/>
      <w:lang w:eastAsia="fr-FR" w:bidi="fr-FR"/>
    </w:rPr>
  </w:style>
  <w:style w:type="paragraph" w:styleId="Paragraphedeliste">
    <w:name w:val="List Paragraph"/>
    <w:basedOn w:val="Normal"/>
    <w:uiPriority w:val="34"/>
    <w:qFormat/>
    <w:rsid w:val="00A9174B"/>
    <w:pPr>
      <w:spacing w:before="16"/>
      <w:ind w:left="936" w:hanging="360"/>
    </w:pPr>
  </w:style>
  <w:style w:type="paragraph" w:customStyle="1" w:styleId="TableParagraph">
    <w:name w:val="Table Paragraph"/>
    <w:basedOn w:val="Normal"/>
    <w:uiPriority w:val="1"/>
    <w:qFormat/>
    <w:rsid w:val="00A9174B"/>
  </w:style>
  <w:style w:type="character" w:customStyle="1" w:styleId="Titre7Car">
    <w:name w:val="Titre 7 Car"/>
    <w:basedOn w:val="Policepardfaut"/>
    <w:link w:val="Titre7"/>
    <w:uiPriority w:val="9"/>
    <w:semiHidden/>
    <w:rsid w:val="007B3871"/>
    <w:rPr>
      <w:rFonts w:asciiTheme="majorHAnsi" w:eastAsiaTheme="majorEastAsia" w:hAnsiTheme="majorHAnsi" w:cstheme="majorBidi"/>
      <w:i/>
      <w:iCs/>
      <w:color w:val="1F4D78" w:themeColor="accent1" w:themeShade="7F"/>
      <w:lang w:eastAsia="fr-FR" w:bidi="fr-FR"/>
    </w:rPr>
  </w:style>
  <w:style w:type="paragraph" w:customStyle="1" w:styleId="Default">
    <w:name w:val="Default"/>
    <w:rsid w:val="00F1392D"/>
    <w:pPr>
      <w:autoSpaceDE w:val="0"/>
      <w:autoSpaceDN w:val="0"/>
      <w:adjustRightInd w:val="0"/>
      <w:spacing w:after="0" w:line="240" w:lineRule="auto"/>
    </w:pPr>
    <w:rPr>
      <w:rFonts w:ascii="Calibri" w:hAnsi="Calibri" w:cs="Calibri"/>
      <w:color w:val="000000"/>
      <w:sz w:val="24"/>
      <w:szCs w:val="24"/>
    </w:rPr>
  </w:style>
  <w:style w:type="paragraph" w:styleId="En-tte">
    <w:name w:val="header"/>
    <w:basedOn w:val="Normal"/>
    <w:link w:val="En-tteCar"/>
    <w:uiPriority w:val="99"/>
    <w:unhideWhenUsed/>
    <w:rsid w:val="00504462"/>
    <w:pPr>
      <w:tabs>
        <w:tab w:val="center" w:pos="4536"/>
        <w:tab w:val="right" w:pos="9072"/>
      </w:tabs>
    </w:pPr>
  </w:style>
  <w:style w:type="character" w:customStyle="1" w:styleId="En-tteCar">
    <w:name w:val="En-tête Car"/>
    <w:basedOn w:val="Policepardfaut"/>
    <w:link w:val="En-tte"/>
    <w:uiPriority w:val="99"/>
    <w:rsid w:val="00504462"/>
    <w:rPr>
      <w:rFonts w:ascii="Arial" w:eastAsia="Arial" w:hAnsi="Arial" w:cs="Arial"/>
      <w:lang w:eastAsia="fr-FR" w:bidi="fr-FR"/>
    </w:rPr>
  </w:style>
  <w:style w:type="paragraph" w:styleId="Pieddepage">
    <w:name w:val="footer"/>
    <w:basedOn w:val="Normal"/>
    <w:link w:val="PieddepageCar"/>
    <w:uiPriority w:val="99"/>
    <w:unhideWhenUsed/>
    <w:rsid w:val="00504462"/>
    <w:pPr>
      <w:tabs>
        <w:tab w:val="center" w:pos="4536"/>
        <w:tab w:val="right" w:pos="9072"/>
      </w:tabs>
    </w:pPr>
  </w:style>
  <w:style w:type="character" w:customStyle="1" w:styleId="PieddepageCar">
    <w:name w:val="Pied de page Car"/>
    <w:basedOn w:val="Policepardfaut"/>
    <w:link w:val="Pieddepage"/>
    <w:uiPriority w:val="99"/>
    <w:rsid w:val="00504462"/>
    <w:rPr>
      <w:rFonts w:ascii="Arial" w:eastAsia="Arial" w:hAnsi="Arial" w:cs="Arial"/>
      <w:lang w:eastAsia="fr-FR" w:bidi="fr-FR"/>
    </w:rPr>
  </w:style>
  <w:style w:type="character" w:styleId="Lienhypertexte">
    <w:name w:val="Hyperlink"/>
    <w:basedOn w:val="Policepardfaut"/>
    <w:uiPriority w:val="99"/>
    <w:unhideWhenUsed/>
    <w:rsid w:val="002F21C7"/>
    <w:rPr>
      <w:color w:val="0563C1" w:themeColor="hyperlink"/>
      <w:u w:val="single"/>
    </w:rPr>
  </w:style>
  <w:style w:type="paragraph" w:styleId="En-ttedetabledesmatires">
    <w:name w:val="TOC Heading"/>
    <w:basedOn w:val="Titre1"/>
    <w:next w:val="Normal"/>
    <w:uiPriority w:val="39"/>
    <w:unhideWhenUsed/>
    <w:qFormat/>
    <w:rsid w:val="00D31DD7"/>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E74B5" w:themeColor="accent1" w:themeShade="BF"/>
      <w:sz w:val="32"/>
      <w:szCs w:val="32"/>
      <w:lang w:bidi="ar-SA"/>
    </w:rPr>
  </w:style>
  <w:style w:type="paragraph" w:styleId="TM3">
    <w:name w:val="toc 3"/>
    <w:basedOn w:val="Normal"/>
    <w:next w:val="Normal"/>
    <w:autoRedefine/>
    <w:uiPriority w:val="39"/>
    <w:unhideWhenUsed/>
    <w:rsid w:val="00D31DD7"/>
    <w:pPr>
      <w:spacing w:after="100"/>
      <w:ind w:left="440"/>
    </w:pPr>
  </w:style>
  <w:style w:type="paragraph" w:styleId="Textedebulles">
    <w:name w:val="Balloon Text"/>
    <w:basedOn w:val="Normal"/>
    <w:link w:val="TextedebullesCar"/>
    <w:uiPriority w:val="99"/>
    <w:semiHidden/>
    <w:unhideWhenUsed/>
    <w:rsid w:val="00D452F7"/>
    <w:rPr>
      <w:rFonts w:ascii="Segoe UI" w:hAnsi="Segoe UI" w:cs="Segoe UI"/>
      <w:sz w:val="18"/>
      <w:szCs w:val="18"/>
    </w:rPr>
  </w:style>
  <w:style w:type="character" w:customStyle="1" w:styleId="TextedebullesCar">
    <w:name w:val="Texte de bulles Car"/>
    <w:basedOn w:val="Policepardfaut"/>
    <w:link w:val="Textedebulles"/>
    <w:uiPriority w:val="99"/>
    <w:semiHidden/>
    <w:rsid w:val="00D452F7"/>
    <w:rPr>
      <w:rFonts w:ascii="Segoe UI" w:eastAsia="Arial" w:hAnsi="Segoe UI" w:cs="Segoe UI"/>
      <w:sz w:val="18"/>
      <w:szCs w:val="18"/>
      <w:lang w:eastAsia="fr-FR" w:bidi="fr-FR"/>
    </w:rPr>
  </w:style>
  <w:style w:type="table" w:styleId="Grilledutableau">
    <w:name w:val="Table Grid"/>
    <w:basedOn w:val="TableauNormal"/>
    <w:uiPriority w:val="39"/>
    <w:rsid w:val="00A67446"/>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F0BAD"/>
    <w:pPr>
      <w:widowControl w:val="0"/>
      <w:autoSpaceDE w:val="0"/>
      <w:autoSpaceDN w:val="0"/>
      <w:spacing w:after="0" w:line="240" w:lineRule="auto"/>
    </w:pPr>
    <w:rPr>
      <w:rFonts w:ascii="Arial" w:eastAsia="Arial" w:hAnsi="Arial" w:cs="Arial"/>
      <w:lang w:eastAsia="fr-FR" w:bidi="fr-FR"/>
    </w:rPr>
  </w:style>
  <w:style w:type="paragraph" w:styleId="Titre1">
    <w:name w:val="heading 1"/>
    <w:basedOn w:val="Normal"/>
    <w:link w:val="Titre1Car"/>
    <w:uiPriority w:val="1"/>
    <w:qFormat/>
    <w:rsid w:val="00A9174B"/>
    <w:pPr>
      <w:spacing w:before="3"/>
      <w:ind w:left="655" w:hanging="439"/>
      <w:outlineLvl w:val="0"/>
    </w:pPr>
    <w:rPr>
      <w:b/>
      <w:bCs/>
      <w:sz w:val="44"/>
      <w:szCs w:val="44"/>
    </w:rPr>
  </w:style>
  <w:style w:type="paragraph" w:styleId="Titre2">
    <w:name w:val="heading 2"/>
    <w:basedOn w:val="Normal"/>
    <w:link w:val="Titre2Car"/>
    <w:uiPriority w:val="1"/>
    <w:qFormat/>
    <w:rsid w:val="00A9174B"/>
    <w:pPr>
      <w:ind w:left="936" w:hanging="360"/>
      <w:outlineLvl w:val="1"/>
    </w:pPr>
    <w:rPr>
      <w:sz w:val="24"/>
      <w:szCs w:val="24"/>
    </w:rPr>
  </w:style>
  <w:style w:type="paragraph" w:styleId="Titre3">
    <w:name w:val="heading 3"/>
    <w:basedOn w:val="Normal"/>
    <w:link w:val="Titre3Car"/>
    <w:uiPriority w:val="1"/>
    <w:qFormat/>
    <w:rsid w:val="00A9174B"/>
    <w:pPr>
      <w:ind w:left="216"/>
      <w:outlineLvl w:val="2"/>
    </w:pPr>
    <w:rPr>
      <w:b/>
      <w:bCs/>
    </w:rPr>
  </w:style>
  <w:style w:type="paragraph" w:styleId="Titre7">
    <w:name w:val="heading 7"/>
    <w:basedOn w:val="Normal"/>
    <w:next w:val="Normal"/>
    <w:link w:val="Titre7Car"/>
    <w:uiPriority w:val="9"/>
    <w:semiHidden/>
    <w:unhideWhenUsed/>
    <w:qFormat/>
    <w:rsid w:val="007B3871"/>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A9174B"/>
    <w:rPr>
      <w:rFonts w:ascii="Arial" w:eastAsia="Arial" w:hAnsi="Arial" w:cs="Arial"/>
      <w:b/>
      <w:bCs/>
      <w:sz w:val="44"/>
      <w:szCs w:val="44"/>
      <w:lang w:eastAsia="fr-FR" w:bidi="fr-FR"/>
    </w:rPr>
  </w:style>
  <w:style w:type="character" w:customStyle="1" w:styleId="Titre2Car">
    <w:name w:val="Titre 2 Car"/>
    <w:basedOn w:val="Policepardfaut"/>
    <w:link w:val="Titre2"/>
    <w:uiPriority w:val="1"/>
    <w:rsid w:val="00A9174B"/>
    <w:rPr>
      <w:rFonts w:ascii="Arial" w:eastAsia="Arial" w:hAnsi="Arial" w:cs="Arial"/>
      <w:sz w:val="24"/>
      <w:szCs w:val="24"/>
      <w:lang w:eastAsia="fr-FR" w:bidi="fr-FR"/>
    </w:rPr>
  </w:style>
  <w:style w:type="character" w:customStyle="1" w:styleId="Titre3Car">
    <w:name w:val="Titre 3 Car"/>
    <w:basedOn w:val="Policepardfaut"/>
    <w:link w:val="Titre3"/>
    <w:uiPriority w:val="1"/>
    <w:rsid w:val="00A9174B"/>
    <w:rPr>
      <w:rFonts w:ascii="Arial" w:eastAsia="Arial" w:hAnsi="Arial" w:cs="Arial"/>
      <w:b/>
      <w:bCs/>
      <w:lang w:eastAsia="fr-FR" w:bidi="fr-FR"/>
    </w:rPr>
  </w:style>
  <w:style w:type="table" w:customStyle="1" w:styleId="TableNormal">
    <w:name w:val="Table Normal"/>
    <w:uiPriority w:val="2"/>
    <w:semiHidden/>
    <w:unhideWhenUsed/>
    <w:qFormat/>
    <w:rsid w:val="00A917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M1">
    <w:name w:val="toc 1"/>
    <w:basedOn w:val="Normal"/>
    <w:uiPriority w:val="39"/>
    <w:qFormat/>
    <w:rsid w:val="00A9174B"/>
    <w:pPr>
      <w:spacing w:before="155"/>
      <w:ind w:left="657" w:hanging="220"/>
    </w:pPr>
    <w:rPr>
      <w:b/>
      <w:bCs/>
    </w:rPr>
  </w:style>
  <w:style w:type="paragraph" w:styleId="TM2">
    <w:name w:val="toc 2"/>
    <w:basedOn w:val="Normal"/>
    <w:uiPriority w:val="1"/>
    <w:qFormat/>
    <w:rsid w:val="00A9174B"/>
    <w:pPr>
      <w:spacing w:before="158"/>
      <w:ind w:left="659" w:hanging="222"/>
    </w:pPr>
    <w:rPr>
      <w:b/>
      <w:bCs/>
      <w:i/>
    </w:rPr>
  </w:style>
  <w:style w:type="paragraph" w:styleId="Corpsdetexte">
    <w:name w:val="Body Text"/>
    <w:basedOn w:val="Normal"/>
    <w:link w:val="CorpsdetexteCar"/>
    <w:uiPriority w:val="1"/>
    <w:qFormat/>
    <w:rsid w:val="00A9174B"/>
  </w:style>
  <w:style w:type="character" w:customStyle="1" w:styleId="CorpsdetexteCar">
    <w:name w:val="Corps de texte Car"/>
    <w:basedOn w:val="Policepardfaut"/>
    <w:link w:val="Corpsdetexte"/>
    <w:uiPriority w:val="1"/>
    <w:rsid w:val="00A9174B"/>
    <w:rPr>
      <w:rFonts w:ascii="Arial" w:eastAsia="Arial" w:hAnsi="Arial" w:cs="Arial"/>
      <w:lang w:eastAsia="fr-FR" w:bidi="fr-FR"/>
    </w:rPr>
  </w:style>
  <w:style w:type="paragraph" w:styleId="Paragraphedeliste">
    <w:name w:val="List Paragraph"/>
    <w:basedOn w:val="Normal"/>
    <w:uiPriority w:val="34"/>
    <w:qFormat/>
    <w:rsid w:val="00A9174B"/>
    <w:pPr>
      <w:spacing w:before="16"/>
      <w:ind w:left="936" w:hanging="360"/>
    </w:pPr>
  </w:style>
  <w:style w:type="paragraph" w:customStyle="1" w:styleId="TableParagraph">
    <w:name w:val="Table Paragraph"/>
    <w:basedOn w:val="Normal"/>
    <w:uiPriority w:val="1"/>
    <w:qFormat/>
    <w:rsid w:val="00A9174B"/>
  </w:style>
  <w:style w:type="character" w:customStyle="1" w:styleId="Titre7Car">
    <w:name w:val="Titre 7 Car"/>
    <w:basedOn w:val="Policepardfaut"/>
    <w:link w:val="Titre7"/>
    <w:uiPriority w:val="9"/>
    <w:semiHidden/>
    <w:rsid w:val="007B3871"/>
    <w:rPr>
      <w:rFonts w:asciiTheme="majorHAnsi" w:eastAsiaTheme="majorEastAsia" w:hAnsiTheme="majorHAnsi" w:cstheme="majorBidi"/>
      <w:i/>
      <w:iCs/>
      <w:color w:val="1F4D78" w:themeColor="accent1" w:themeShade="7F"/>
      <w:lang w:eastAsia="fr-FR" w:bidi="fr-FR"/>
    </w:rPr>
  </w:style>
  <w:style w:type="paragraph" w:customStyle="1" w:styleId="Default">
    <w:name w:val="Default"/>
    <w:rsid w:val="00F1392D"/>
    <w:pPr>
      <w:autoSpaceDE w:val="0"/>
      <w:autoSpaceDN w:val="0"/>
      <w:adjustRightInd w:val="0"/>
      <w:spacing w:after="0" w:line="240" w:lineRule="auto"/>
    </w:pPr>
    <w:rPr>
      <w:rFonts w:ascii="Calibri" w:hAnsi="Calibri" w:cs="Calibri"/>
      <w:color w:val="000000"/>
      <w:sz w:val="24"/>
      <w:szCs w:val="24"/>
    </w:rPr>
  </w:style>
  <w:style w:type="paragraph" w:styleId="En-tte">
    <w:name w:val="header"/>
    <w:basedOn w:val="Normal"/>
    <w:link w:val="En-tteCar"/>
    <w:uiPriority w:val="99"/>
    <w:unhideWhenUsed/>
    <w:rsid w:val="00504462"/>
    <w:pPr>
      <w:tabs>
        <w:tab w:val="center" w:pos="4536"/>
        <w:tab w:val="right" w:pos="9072"/>
      </w:tabs>
    </w:pPr>
  </w:style>
  <w:style w:type="character" w:customStyle="1" w:styleId="En-tteCar">
    <w:name w:val="En-tête Car"/>
    <w:basedOn w:val="Policepardfaut"/>
    <w:link w:val="En-tte"/>
    <w:uiPriority w:val="99"/>
    <w:rsid w:val="00504462"/>
    <w:rPr>
      <w:rFonts w:ascii="Arial" w:eastAsia="Arial" w:hAnsi="Arial" w:cs="Arial"/>
      <w:lang w:eastAsia="fr-FR" w:bidi="fr-FR"/>
    </w:rPr>
  </w:style>
  <w:style w:type="paragraph" w:styleId="Pieddepage">
    <w:name w:val="footer"/>
    <w:basedOn w:val="Normal"/>
    <w:link w:val="PieddepageCar"/>
    <w:uiPriority w:val="99"/>
    <w:unhideWhenUsed/>
    <w:rsid w:val="00504462"/>
    <w:pPr>
      <w:tabs>
        <w:tab w:val="center" w:pos="4536"/>
        <w:tab w:val="right" w:pos="9072"/>
      </w:tabs>
    </w:pPr>
  </w:style>
  <w:style w:type="character" w:customStyle="1" w:styleId="PieddepageCar">
    <w:name w:val="Pied de page Car"/>
    <w:basedOn w:val="Policepardfaut"/>
    <w:link w:val="Pieddepage"/>
    <w:uiPriority w:val="99"/>
    <w:rsid w:val="00504462"/>
    <w:rPr>
      <w:rFonts w:ascii="Arial" w:eastAsia="Arial" w:hAnsi="Arial" w:cs="Arial"/>
      <w:lang w:eastAsia="fr-FR" w:bidi="fr-FR"/>
    </w:rPr>
  </w:style>
  <w:style w:type="character" w:styleId="Lienhypertexte">
    <w:name w:val="Hyperlink"/>
    <w:basedOn w:val="Policepardfaut"/>
    <w:uiPriority w:val="99"/>
    <w:unhideWhenUsed/>
    <w:rsid w:val="002F21C7"/>
    <w:rPr>
      <w:color w:val="0563C1" w:themeColor="hyperlink"/>
      <w:u w:val="single"/>
    </w:rPr>
  </w:style>
  <w:style w:type="paragraph" w:styleId="En-ttedetabledesmatires">
    <w:name w:val="TOC Heading"/>
    <w:basedOn w:val="Titre1"/>
    <w:next w:val="Normal"/>
    <w:uiPriority w:val="39"/>
    <w:unhideWhenUsed/>
    <w:qFormat/>
    <w:rsid w:val="00D31DD7"/>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E74B5" w:themeColor="accent1" w:themeShade="BF"/>
      <w:sz w:val="32"/>
      <w:szCs w:val="32"/>
      <w:lang w:bidi="ar-SA"/>
    </w:rPr>
  </w:style>
  <w:style w:type="paragraph" w:styleId="TM3">
    <w:name w:val="toc 3"/>
    <w:basedOn w:val="Normal"/>
    <w:next w:val="Normal"/>
    <w:autoRedefine/>
    <w:uiPriority w:val="39"/>
    <w:unhideWhenUsed/>
    <w:rsid w:val="00D31DD7"/>
    <w:pPr>
      <w:spacing w:after="100"/>
      <w:ind w:left="440"/>
    </w:pPr>
  </w:style>
  <w:style w:type="paragraph" w:styleId="Textedebulles">
    <w:name w:val="Balloon Text"/>
    <w:basedOn w:val="Normal"/>
    <w:link w:val="TextedebullesCar"/>
    <w:uiPriority w:val="99"/>
    <w:semiHidden/>
    <w:unhideWhenUsed/>
    <w:rsid w:val="00D452F7"/>
    <w:rPr>
      <w:rFonts w:ascii="Segoe UI" w:hAnsi="Segoe UI" w:cs="Segoe UI"/>
      <w:sz w:val="18"/>
      <w:szCs w:val="18"/>
    </w:rPr>
  </w:style>
  <w:style w:type="character" w:customStyle="1" w:styleId="TextedebullesCar">
    <w:name w:val="Texte de bulles Car"/>
    <w:basedOn w:val="Policepardfaut"/>
    <w:link w:val="Textedebulles"/>
    <w:uiPriority w:val="99"/>
    <w:semiHidden/>
    <w:rsid w:val="00D452F7"/>
    <w:rPr>
      <w:rFonts w:ascii="Segoe UI" w:eastAsia="Arial" w:hAnsi="Segoe UI" w:cs="Segoe UI"/>
      <w:sz w:val="18"/>
      <w:szCs w:val="18"/>
      <w:lang w:eastAsia="fr-FR" w:bidi="fr-FR"/>
    </w:rPr>
  </w:style>
  <w:style w:type="table" w:styleId="Grilledutableau">
    <w:name w:val="Table Grid"/>
    <w:basedOn w:val="TableauNormal"/>
    <w:uiPriority w:val="39"/>
    <w:rsid w:val="00A67446"/>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209467">
      <w:bodyDiv w:val="1"/>
      <w:marLeft w:val="0"/>
      <w:marRight w:val="0"/>
      <w:marTop w:val="0"/>
      <w:marBottom w:val="0"/>
      <w:divBdr>
        <w:top w:val="none" w:sz="0" w:space="0" w:color="auto"/>
        <w:left w:val="none" w:sz="0" w:space="0" w:color="auto"/>
        <w:bottom w:val="none" w:sz="0" w:space="0" w:color="auto"/>
        <w:right w:val="none" w:sz="0" w:space="0" w:color="auto"/>
      </w:divBdr>
    </w:div>
    <w:div w:id="1099177116">
      <w:bodyDiv w:val="1"/>
      <w:marLeft w:val="0"/>
      <w:marRight w:val="0"/>
      <w:marTop w:val="0"/>
      <w:marBottom w:val="0"/>
      <w:divBdr>
        <w:top w:val="none" w:sz="0" w:space="0" w:color="auto"/>
        <w:left w:val="none" w:sz="0" w:space="0" w:color="auto"/>
        <w:bottom w:val="none" w:sz="0" w:space="0" w:color="auto"/>
        <w:right w:val="none" w:sz="0" w:space="0" w:color="auto"/>
      </w:divBdr>
    </w:div>
    <w:div w:id="1168642480">
      <w:bodyDiv w:val="1"/>
      <w:marLeft w:val="0"/>
      <w:marRight w:val="0"/>
      <w:marTop w:val="0"/>
      <w:marBottom w:val="0"/>
      <w:divBdr>
        <w:top w:val="none" w:sz="0" w:space="0" w:color="auto"/>
        <w:left w:val="none" w:sz="0" w:space="0" w:color="auto"/>
        <w:bottom w:val="none" w:sz="0" w:space="0" w:color="auto"/>
        <w:right w:val="none" w:sz="0" w:space="0" w:color="auto"/>
      </w:divBdr>
    </w:div>
    <w:div w:id="1274554472">
      <w:bodyDiv w:val="1"/>
      <w:marLeft w:val="0"/>
      <w:marRight w:val="0"/>
      <w:marTop w:val="0"/>
      <w:marBottom w:val="0"/>
      <w:divBdr>
        <w:top w:val="none" w:sz="0" w:space="0" w:color="auto"/>
        <w:left w:val="none" w:sz="0" w:space="0" w:color="auto"/>
        <w:bottom w:val="none" w:sz="0" w:space="0" w:color="auto"/>
        <w:right w:val="none" w:sz="0" w:space="0" w:color="auto"/>
      </w:divBdr>
    </w:div>
    <w:div w:id="1292591517">
      <w:bodyDiv w:val="1"/>
      <w:marLeft w:val="0"/>
      <w:marRight w:val="0"/>
      <w:marTop w:val="0"/>
      <w:marBottom w:val="0"/>
      <w:divBdr>
        <w:top w:val="none" w:sz="0" w:space="0" w:color="auto"/>
        <w:left w:val="none" w:sz="0" w:space="0" w:color="auto"/>
        <w:bottom w:val="none" w:sz="0" w:space="0" w:color="auto"/>
        <w:right w:val="none" w:sz="0" w:space="0" w:color="auto"/>
      </w:divBdr>
    </w:div>
    <w:div w:id="179275043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chart" Target="charts/chart5.xml"/><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aga-enforcement.org" TargetMode="External"/><Relationship Id="rId24" Type="http://schemas.openxmlformats.org/officeDocument/2006/relationships/chart" Target="charts/chart4.xml"/><Relationship Id="rId32" Type="http://schemas.microsoft.com/office/2007/relationships/hdphoto" Target="media/hdphoto2.wdp"/><Relationship Id="rId37" Type="http://schemas.openxmlformats.org/officeDocument/2006/relationships/image" Target="media/image20.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footer" Target="footer1.xml"/><Relationship Id="rId28" Type="http://schemas.openxmlformats.org/officeDocument/2006/relationships/image" Target="media/image13.jpeg"/><Relationship Id="rId36" Type="http://schemas.openxmlformats.org/officeDocument/2006/relationships/image" Target="media/image19.jpeg"/><Relationship Id="rId10" Type="http://schemas.openxmlformats.org/officeDocument/2006/relationships/image" Target="media/image2.emf"/><Relationship Id="rId19" Type="http://schemas.openxmlformats.org/officeDocument/2006/relationships/image" Target="media/image7.jpe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chart" Target="charts/chart3.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43"/>
    </mc:Choice>
    <mc:Fallback>
      <c:style val="43"/>
    </mc:Fallback>
  </mc:AlternateContent>
  <c:chart>
    <c:title>
      <c:tx>
        <c:rich>
          <a:bodyPr/>
          <a:lstStyle/>
          <a:p>
            <a:pPr>
              <a:defRPr/>
            </a:pPr>
            <a:r>
              <a:rPr lang="fr-FR"/>
              <a:t>Etat</a:t>
            </a:r>
            <a:r>
              <a:rPr lang="fr-FR" baseline="0"/>
              <a:t> du nombre d'enquête au 1er Semestre 2022</a:t>
            </a:r>
            <a:endParaRPr lang="fr-F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strRef>
              <c:f>Feuil1!$B$2:$G$2</c:f>
              <c:strCache>
                <c:ptCount val="6"/>
                <c:pt idx="0">
                  <c:v>Janvier</c:v>
                </c:pt>
                <c:pt idx="1">
                  <c:v>Février</c:v>
                </c:pt>
                <c:pt idx="2">
                  <c:v>Mars</c:v>
                </c:pt>
                <c:pt idx="3">
                  <c:v>Avril</c:v>
                </c:pt>
                <c:pt idx="4">
                  <c:v>Mai</c:v>
                </c:pt>
                <c:pt idx="5">
                  <c:v>Juin</c:v>
                </c:pt>
              </c:strCache>
            </c:strRef>
          </c:cat>
          <c:val>
            <c:numRef>
              <c:f>Feuil1!$B$3:$G$3</c:f>
              <c:numCache>
                <c:formatCode>General</c:formatCode>
                <c:ptCount val="6"/>
                <c:pt idx="0">
                  <c:v>5</c:v>
                </c:pt>
                <c:pt idx="1">
                  <c:v>8</c:v>
                </c:pt>
                <c:pt idx="2">
                  <c:v>6</c:v>
                </c:pt>
                <c:pt idx="3">
                  <c:v>12</c:v>
                </c:pt>
                <c:pt idx="4">
                  <c:v>21</c:v>
                </c:pt>
                <c:pt idx="5">
                  <c:v>14</c:v>
                </c:pt>
              </c:numCache>
            </c:numRef>
          </c:val>
        </c:ser>
        <c:dLbls>
          <c:showLegendKey val="0"/>
          <c:showVal val="0"/>
          <c:showCatName val="0"/>
          <c:showSerName val="0"/>
          <c:showPercent val="0"/>
          <c:showBubbleSize val="0"/>
        </c:dLbls>
        <c:gapWidth val="75"/>
        <c:shape val="box"/>
        <c:axId val="79801344"/>
        <c:axId val="79942784"/>
        <c:axId val="0"/>
      </c:bar3DChart>
      <c:catAx>
        <c:axId val="79801344"/>
        <c:scaling>
          <c:orientation val="minMax"/>
        </c:scaling>
        <c:delete val="0"/>
        <c:axPos val="b"/>
        <c:majorTickMark val="none"/>
        <c:minorTickMark val="none"/>
        <c:tickLblPos val="nextTo"/>
        <c:crossAx val="79942784"/>
        <c:crosses val="autoZero"/>
        <c:auto val="1"/>
        <c:lblAlgn val="ctr"/>
        <c:lblOffset val="100"/>
        <c:noMultiLvlLbl val="0"/>
      </c:catAx>
      <c:valAx>
        <c:axId val="79942784"/>
        <c:scaling>
          <c:orientation val="minMax"/>
        </c:scaling>
        <c:delete val="0"/>
        <c:axPos val="l"/>
        <c:majorGridlines/>
        <c:numFmt formatCode="General" sourceLinked="1"/>
        <c:majorTickMark val="none"/>
        <c:minorTickMark val="none"/>
        <c:tickLblPos val="nextTo"/>
        <c:spPr>
          <a:ln w="9525">
            <a:noFill/>
          </a:ln>
        </c:spPr>
        <c:crossAx val="7980134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45"/>
    </mc:Choice>
    <mc:Fallback>
      <c:style val="45"/>
    </mc:Fallback>
  </mc:AlternateContent>
  <c:chart>
    <c:title>
      <c:tx>
        <c:rich>
          <a:bodyPr/>
          <a:lstStyle/>
          <a:p>
            <a:pPr>
              <a:defRPr/>
            </a:pPr>
            <a:r>
              <a:rPr lang="fr-FR"/>
              <a:t>Etat du nombre de trafiquants identifiés au 1er  semestre 2022</a:t>
            </a:r>
          </a:p>
          <a:p>
            <a:pPr>
              <a:defRPr/>
            </a:pPr>
            <a:endParaRPr lang="fr-FR"/>
          </a:p>
        </c:rich>
      </c:tx>
      <c:layout>
        <c:manualLayout>
          <c:xMode val="edge"/>
          <c:yMode val="edge"/>
          <c:x val="0.1331580847602705"/>
          <c:y val="1.8691588785046728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strRef>
              <c:f>Feuil1!$B$2:$G$2</c:f>
              <c:strCache>
                <c:ptCount val="6"/>
                <c:pt idx="0">
                  <c:v>Janvier</c:v>
                </c:pt>
                <c:pt idx="1">
                  <c:v>Février</c:v>
                </c:pt>
                <c:pt idx="2">
                  <c:v>Mars</c:v>
                </c:pt>
                <c:pt idx="3">
                  <c:v>Avril</c:v>
                </c:pt>
                <c:pt idx="4">
                  <c:v>Mai</c:v>
                </c:pt>
                <c:pt idx="5">
                  <c:v>Juin</c:v>
                </c:pt>
              </c:strCache>
            </c:strRef>
          </c:cat>
          <c:val>
            <c:numRef>
              <c:f>Feuil1!$B$3:$G$3</c:f>
              <c:numCache>
                <c:formatCode>General</c:formatCode>
                <c:ptCount val="6"/>
                <c:pt idx="0">
                  <c:v>5</c:v>
                </c:pt>
                <c:pt idx="1">
                  <c:v>10</c:v>
                </c:pt>
                <c:pt idx="2">
                  <c:v>6</c:v>
                </c:pt>
                <c:pt idx="3">
                  <c:v>12</c:v>
                </c:pt>
                <c:pt idx="4">
                  <c:v>22</c:v>
                </c:pt>
                <c:pt idx="5">
                  <c:v>15</c:v>
                </c:pt>
              </c:numCache>
            </c:numRef>
          </c:val>
        </c:ser>
        <c:dLbls>
          <c:showLegendKey val="0"/>
          <c:showVal val="1"/>
          <c:showCatName val="0"/>
          <c:showSerName val="0"/>
          <c:showPercent val="0"/>
          <c:showBubbleSize val="0"/>
        </c:dLbls>
        <c:gapWidth val="95"/>
        <c:gapDepth val="95"/>
        <c:shape val="box"/>
        <c:axId val="107218816"/>
        <c:axId val="114904064"/>
        <c:axId val="0"/>
      </c:bar3DChart>
      <c:catAx>
        <c:axId val="107218816"/>
        <c:scaling>
          <c:orientation val="minMax"/>
        </c:scaling>
        <c:delete val="0"/>
        <c:axPos val="b"/>
        <c:majorTickMark val="none"/>
        <c:minorTickMark val="none"/>
        <c:tickLblPos val="nextTo"/>
        <c:crossAx val="114904064"/>
        <c:crosses val="autoZero"/>
        <c:auto val="1"/>
        <c:lblAlgn val="ctr"/>
        <c:lblOffset val="100"/>
        <c:noMultiLvlLbl val="0"/>
      </c:catAx>
      <c:valAx>
        <c:axId val="114904064"/>
        <c:scaling>
          <c:orientation val="minMax"/>
        </c:scaling>
        <c:delete val="1"/>
        <c:axPos val="l"/>
        <c:numFmt formatCode="General" sourceLinked="1"/>
        <c:majorTickMark val="none"/>
        <c:minorTickMark val="none"/>
        <c:tickLblPos val="nextTo"/>
        <c:crossAx val="10721881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Etat</a:t>
            </a:r>
            <a:r>
              <a:rPr lang="fr-FR" baseline="0"/>
              <a:t> contrebandes saisies 1er Semestre 2022</a:t>
            </a:r>
            <a:endParaRPr lang="fr-F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1.7860634289095102E-2"/>
                  <c:y val="-2.2008539255173733E-2"/>
                </c:manualLayout>
              </c:layout>
              <c:showLegendKey val="0"/>
              <c:showVal val="0"/>
              <c:showCatName val="1"/>
              <c:showSerName val="0"/>
              <c:showPercent val="1"/>
              <c:showBubbleSize val="0"/>
            </c:dLbl>
            <c:dLbl>
              <c:idx val="1"/>
              <c:layout>
                <c:manualLayout>
                  <c:x val="5.4920366421670815E-2"/>
                  <c:y val="1.670379912188396E-2"/>
                </c:manualLayout>
              </c:layout>
              <c:showLegendKey val="0"/>
              <c:showVal val="0"/>
              <c:showCatName val="1"/>
              <c:showSerName val="0"/>
              <c:showPercent val="1"/>
              <c:showBubbleSize val="0"/>
            </c:dLbl>
            <c:dLbl>
              <c:idx val="2"/>
              <c:layout>
                <c:manualLayout>
                  <c:x val="-0.29734904165723614"/>
                  <c:y val="-0.21580221827110321"/>
                </c:manualLayout>
              </c:layout>
              <c:showLegendKey val="0"/>
              <c:showVal val="0"/>
              <c:showCatName val="1"/>
              <c:showSerName val="0"/>
              <c:showPercent val="1"/>
              <c:showBubbleSize val="0"/>
            </c:dLbl>
            <c:dLbl>
              <c:idx val="3"/>
              <c:layout>
                <c:manualLayout>
                  <c:x val="0.17996767801906757"/>
                  <c:y val="9.4689937951304537E-2"/>
                </c:manualLayout>
              </c:layout>
              <c:showLegendKey val="0"/>
              <c:showVal val="0"/>
              <c:showCatName val="1"/>
              <c:showSerName val="0"/>
              <c:showPercent val="1"/>
              <c:showBubbleSize val="0"/>
            </c:dLbl>
            <c:dLbl>
              <c:idx val="4"/>
              <c:layout>
                <c:manualLayout>
                  <c:x val="-0.10900623806290477"/>
                  <c:y val="7.5958247154589553E-5"/>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Feuil1!$B$5:$F$5</c:f>
              <c:strCache>
                <c:ptCount val="5"/>
                <c:pt idx="0">
                  <c:v>Peaux de léopard</c:v>
                </c:pt>
                <c:pt idx="1">
                  <c:v>Pattes d'oryctérope</c:v>
                </c:pt>
                <c:pt idx="2">
                  <c:v>Bracelet en ivoire</c:v>
                </c:pt>
                <c:pt idx="3">
                  <c:v>Bracelet en poils d'éléphant</c:v>
                </c:pt>
                <c:pt idx="4">
                  <c:v>Pointe déléphanteau</c:v>
                </c:pt>
              </c:strCache>
            </c:strRef>
          </c:cat>
          <c:val>
            <c:numRef>
              <c:f>Feuil1!$B$6:$F$6</c:f>
              <c:numCache>
                <c:formatCode>General</c:formatCode>
                <c:ptCount val="5"/>
                <c:pt idx="0">
                  <c:v>3</c:v>
                </c:pt>
                <c:pt idx="1">
                  <c:v>3</c:v>
                </c:pt>
                <c:pt idx="2">
                  <c:v>35</c:v>
                </c:pt>
                <c:pt idx="3">
                  <c:v>20</c:v>
                </c:pt>
                <c:pt idx="4">
                  <c:v>1</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Etat des condamnations et transaction 1er semestre 2022</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3"/>
              <c:layout>
                <c:manualLayout>
                  <c:x val="0.12955719597550305"/>
                  <c:y val="4.0216170895304756E-2"/>
                </c:manualLayout>
              </c:layout>
              <c:showLegendKey val="0"/>
              <c:showVal val="0"/>
              <c:showCatName val="1"/>
              <c:showSerName val="0"/>
              <c:showPercent val="1"/>
              <c:showBubbleSize val="0"/>
            </c:dLbl>
            <c:dLbl>
              <c:idx val="4"/>
              <c:layout>
                <c:manualLayout>
                  <c:x val="0.10743482064741908"/>
                  <c:y val="0.1133650481189851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Feuil1!$B$4:$F$4</c:f>
              <c:strCache>
                <c:ptCount val="5"/>
                <c:pt idx="0">
                  <c:v>Sursis</c:v>
                </c:pt>
                <c:pt idx="1">
                  <c:v>1 mois ferme</c:v>
                </c:pt>
                <c:pt idx="2">
                  <c:v>Relaxe</c:v>
                </c:pt>
                <c:pt idx="3">
                  <c:v>Amende</c:v>
                </c:pt>
                <c:pt idx="4">
                  <c:v>Transaction</c:v>
                </c:pt>
              </c:strCache>
            </c:strRef>
          </c:cat>
          <c:val>
            <c:numRef>
              <c:f>Feuil1!$B$5:$F$5</c:f>
              <c:numCache>
                <c:formatCode>General</c:formatCode>
                <c:ptCount val="5"/>
                <c:pt idx="0">
                  <c:v>1</c:v>
                </c:pt>
                <c:pt idx="1">
                  <c:v>3</c:v>
                </c:pt>
                <c:pt idx="2">
                  <c:v>2</c:v>
                </c:pt>
                <c:pt idx="3">
                  <c:v>1</c:v>
                </c:pt>
                <c:pt idx="4">
                  <c:v>1</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Etat</a:t>
            </a:r>
            <a:r>
              <a:rPr lang="fr-FR" baseline="0"/>
              <a:t> du nombre de personnes formées au 1er semestre 2022</a:t>
            </a:r>
            <a:endParaRPr lang="fr-FR"/>
          </a:p>
        </c:rich>
      </c:tx>
      <c:layout>
        <c:manualLayout>
          <c:xMode val="edge"/>
          <c:yMode val="edge"/>
          <c:x val="0.14593374281823018"/>
          <c:y val="2.7777819638573887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0.18951023278952875"/>
                  <c:y val="0.10123473696222755"/>
                </c:manualLayout>
              </c:layout>
              <c:showLegendKey val="0"/>
              <c:showVal val="0"/>
              <c:showCatName val="1"/>
              <c:showSerName val="0"/>
              <c:showPercent val="1"/>
              <c:showBubbleSize val="0"/>
            </c:dLbl>
            <c:dLbl>
              <c:idx val="1"/>
              <c:layout>
                <c:manualLayout>
                  <c:x val="-0.14684704853069838"/>
                  <c:y val="-0.26165490183292306"/>
                </c:manualLayout>
              </c:layout>
              <c:showLegendKey val="0"/>
              <c:showVal val="0"/>
              <c:showCatName val="1"/>
              <c:showSerName val="0"/>
              <c:showPercent val="1"/>
              <c:showBubbleSize val="0"/>
            </c:dLbl>
            <c:dLbl>
              <c:idx val="2"/>
              <c:layout>
                <c:manualLayout>
                  <c:x val="0.24543032611119689"/>
                  <c:y val="4.2419697537807777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Feuil1!$B$3:$D$3</c:f>
              <c:strCache>
                <c:ptCount val="3"/>
                <c:pt idx="0">
                  <c:v>Parcs Nationaux</c:v>
                </c:pt>
                <c:pt idx="1">
                  <c:v>Officiers gendarmerie</c:v>
                </c:pt>
                <c:pt idx="2">
                  <c:v>Gendarmes</c:v>
                </c:pt>
              </c:strCache>
            </c:strRef>
          </c:cat>
          <c:val>
            <c:numRef>
              <c:f>Feuil1!$B$4:$D$4</c:f>
              <c:numCache>
                <c:formatCode>General</c:formatCode>
                <c:ptCount val="3"/>
                <c:pt idx="0">
                  <c:v>38</c:v>
                </c:pt>
                <c:pt idx="1">
                  <c:v>43</c:v>
                </c:pt>
                <c:pt idx="2">
                  <c:v>60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73532-E3E2-4C11-BF5A-D75312D7B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5226</TotalTime>
  <Pages>29</Pages>
  <Words>6432</Words>
  <Characters>35379</Characters>
  <Application>Microsoft Office Word</Application>
  <DocSecurity>0</DocSecurity>
  <Lines>294</Lines>
  <Paragraphs>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comptable</dc:creator>
  <cp:lastModifiedBy>JURISTE</cp:lastModifiedBy>
  <cp:revision>48</cp:revision>
  <cp:lastPrinted>2022-01-26T15:21:00Z</cp:lastPrinted>
  <dcterms:created xsi:type="dcterms:W3CDTF">2020-02-17T16:20:00Z</dcterms:created>
  <dcterms:modified xsi:type="dcterms:W3CDTF">2022-08-05T16:08:00Z</dcterms:modified>
</cp:coreProperties>
</file>